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664" w:rsidRPr="00027664" w:rsidRDefault="00027664" w:rsidP="00027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O Custo Invisível de uma Vida Financeira Desequilibrada: O Peso na Classe Média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SEO Otimizado: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Vida Financeira Desequilibrada, Estresse Financeiro, Classe Média, Saúde Mental e Dinheiro, Dívidas, Planejamento Financeiro, Reserva de Emergência.</w:t>
      </w:r>
    </w:p>
    <w:p w:rsidR="00027664" w:rsidRPr="002C70E9" w:rsidRDefault="00027664" w:rsidP="002C7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O Fio da Navalha: Viver no Limite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A classe média brasileira convive com uma dura realidade. Muitos vivem no "fio da navalha" financeiro. Qualquer imprevisto pode ser um desastre.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 desequilíbrio financeiro vai além da conta no vermelho. É uma insuficiência crônica de caixa. Causa a dependência constante de empréstimos.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Este cenário mina a paz de espírito diária. A estabilidade é uma ilusão frágil. A insegurança se torna uma sombra constante.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O Impacto Psicológico: A Carga Mental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 estresse financeiro é um fardo invisível. Preocupa-se com as contas dia e noite. Isso afeta diretamente a saúde mental.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Estudos mostram essa forte ligação. A aflição financeira gera ansiedade e depressão. Pode levar a problemas de sono e baixa autoestima.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Pessoas endividadas sentem culpa e vergonha. O medo de "cair" na pobreza é real. Para a classe média, isso é uma ameaça constante.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Relacionamentos e Desempenho: O Prejuízo em Casa e no Trabalho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 dinheiro mal administrado não fica só na planilha. Causa discórdias e tensões nos relacionamentos. Casais e famílias sofrem com o estresse.</w:t>
      </w:r>
      <w:r w:rsidR="002C70E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Casamentos são desfeitos e famílias separadas como consequência de uma má administração das finanças. 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No trabalho, a concentração é afetada. O desempenho profissional cai drasticamente. A mente</w:t>
      </w:r>
      <w:r w:rsidR="002C70E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ocupada com dívidas não produz. Um colaborador que não entrega resultados igual aos demais na empresa, gera ciúmes e discórdia. Uma equipe nunca ficará sati</w:t>
      </w:r>
      <w:r w:rsidR="00F9776A">
        <w:rPr>
          <w:rFonts w:ascii="Times New Roman" w:eastAsia="Times New Roman" w:hAnsi="Times New Roman" w:cs="Times New Roman"/>
          <w:sz w:val="24"/>
          <w:szCs w:val="24"/>
          <w:lang w:eastAsia="pt-BR"/>
        </w:rPr>
        <w:t>sfeita quando tem que trabalhar para suprir a falta de desempenho de um de seus membros.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É um ciclo vicioso e destrutivo. O e</w:t>
      </w:r>
      <w:r w:rsidR="00F9776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stresse diminui a produtividade, podendo levar a demissão da pessoa. 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Isso, por sua vez, agrava o problema financeiro.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As Raízes do Desequilíbrio: O Buraco no Orçamento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Muitas vezes, a causa não é apenas a baixa renda. Falta de planejamento é um fator crítico. </w:t>
      </w:r>
      <w:r w:rsidR="001703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Quando não se tem controle como se gasta o que se ganha, a consequência é um desequilíbrio, que começa pequeno e com o tempo vira uma avalanche descontrolada. 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Gastar mais do que se ganha é a regra de ouro quebrada.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Compras por impulso agem como válvula de escape. A busca por compensação emocional é comum. É a "</w:t>
      </w:r>
      <w:proofErr w:type="spellStart"/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oniomania</w:t>
      </w:r>
      <w:proofErr w:type="spellEnd"/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" ou a compulsão por comprar.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Outro erro é a ausência de uma reserva de emergência. Um imprevisto vira uma dívida de alto custo. O cheque especial e o rotativo viram armadilhas.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O Caminho da Reconstrução: Pequenos Passos para a Estabilidade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A saúde financeira é um pilar da vida. O primeiro passo é o autoconhecimento financeiro. Saiba para onde cada centavo está indo.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Crie seu Orçamento Realista: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Registre todas as receitas e despesas. Use planilhas, aplicativos ou um caderno simples. Identifique gastos essenciais e supérfluos.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Corte Dívidas de Juros Altos: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Priorize cartões de crédito e empréstimos caros. Negocie as dívidas para taxas mais acessíveis. Considere a consolidação para simplificar.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Construa a Reserva de Emergência: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bookmarkEnd w:id="0"/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Comece a poupar um valor pequeno, mas constante. O ideal é ter de 3 a 6 meses do seu custo de vida. Este fundo traz paz de espírito imediata.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 Invista em Educação Financeira:</w:t>
      </w:r>
      <w:r w:rsidR="00710D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710D6B" w:rsidRPr="00710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grande problema no Brasil,</w:t>
      </w:r>
      <w:r w:rsidR="00710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é a falta de educação financeira da maioria da população.</w:t>
      </w:r>
      <w:r w:rsidR="00710D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Aprenda</w:t>
      </w:r>
      <w:proofErr w:type="gramEnd"/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investimentos e planejamento. Não precisa ser um especialista, apenas informado. Conhecimento é poder contra o endividamento.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Separe Necessidade de Desejo:</w:t>
      </w: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Reflita antes de toda compra significativa. Não caia na armadilha da recompensa imediata. O prazer de gastar não paga o preço do futuro.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02766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Conclusão: O Valor da Paz Financeira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 desequilíbrio financeiro cobra um preço alto. Afeta o bem-estar, a família e a carreira. A estabilidade é um investimento na sua qualidade de vida.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Você não está sozinho neste desafio. Com disciplina e um bom plano, é possível reverter. Priorize sua saúde financeira e mental.</w:t>
      </w:r>
    </w:p>
    <w:p w:rsidR="00027664" w:rsidRPr="00027664" w:rsidRDefault="00027664" w:rsidP="00027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664">
        <w:rPr>
          <w:rFonts w:ascii="Times New Roman" w:eastAsia="Times New Roman" w:hAnsi="Times New Roman" w:cs="Times New Roman"/>
          <w:sz w:val="24"/>
          <w:szCs w:val="24"/>
          <w:lang w:eastAsia="pt-BR"/>
        </w:rPr>
        <w:t>O futuro seguro começa com a decisão de hoje. Transforme o medo de cair na força de subir. Busque a paz que o controle financeiro proporciona.</w:t>
      </w:r>
    </w:p>
    <w:p w:rsidR="00E745C5" w:rsidRDefault="00E745C5"/>
    <w:sectPr w:rsidR="00E745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40"/>
    <w:rsid w:val="00027664"/>
    <w:rsid w:val="001703FA"/>
    <w:rsid w:val="002C70E9"/>
    <w:rsid w:val="00435593"/>
    <w:rsid w:val="00495C40"/>
    <w:rsid w:val="004E6AA5"/>
    <w:rsid w:val="00710D6B"/>
    <w:rsid w:val="00E745C5"/>
    <w:rsid w:val="00F9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EC877-D645-4CD7-B5A0-C1DC76E3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027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0276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02766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2766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27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669</Words>
  <Characters>3486</Characters>
  <Application>Microsoft Office Word</Application>
  <DocSecurity>0</DocSecurity>
  <Lines>62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11</cp:revision>
  <dcterms:created xsi:type="dcterms:W3CDTF">2025-10-26T18:18:00Z</dcterms:created>
  <dcterms:modified xsi:type="dcterms:W3CDTF">2025-10-27T00:24:00Z</dcterms:modified>
</cp:coreProperties>
</file>