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011" w:rsidRDefault="00904011" w:rsidP="00904011">
      <w:pPr>
        <w:pStyle w:val="NormalWeb"/>
        <w:shd w:val="clear" w:color="auto" w:fill="FFFFFF"/>
        <w:rPr>
          <w:rStyle w:val="Hyperlink"/>
          <w:rFonts w:ascii="Arial" w:hAnsi="Arial" w:cs="Arial"/>
        </w:rPr>
      </w:pPr>
      <w:r w:rsidRPr="00C13180">
        <w:rPr>
          <w:rFonts w:ascii="Arial" w:hAnsi="Arial" w:cs="Arial"/>
          <w:color w:val="222222"/>
        </w:rPr>
        <w:t xml:space="preserve">TEXTO ORIGINAL: </w:t>
      </w:r>
      <w:hyperlink r:id="rId5" w:history="1">
        <w:r w:rsidRPr="00CA20EF">
          <w:rPr>
            <w:rStyle w:val="Hyperlink"/>
            <w:rFonts w:ascii="Arial" w:hAnsi="Arial" w:cs="Arial"/>
          </w:rPr>
          <w:t>https://hsionline.com/2021/01/06/prostate-treatment-shatters-bones/</w:t>
        </w:r>
      </w:hyperlink>
    </w:p>
    <w:p w:rsidR="00904011" w:rsidRP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</w:p>
    <w:p w:rsidR="001814EF" w:rsidRDefault="008C0561" w:rsidP="001814EF">
      <w:pPr>
        <w:pStyle w:val="Ttulo1"/>
        <w:shd w:val="clear" w:color="auto" w:fill="FFFFFF"/>
        <w:spacing w:before="0" w:beforeAutospacing="0" w:after="240" w:afterAutospacing="0" w:line="312" w:lineRule="atLeast"/>
        <w:ind w:right="360"/>
        <w:rPr>
          <w:rFonts w:ascii="Arial" w:hAnsi="Arial" w:cs="Arial"/>
          <w:color w:val="222222"/>
          <w:sz w:val="27"/>
          <w:szCs w:val="27"/>
        </w:rPr>
      </w:pPr>
      <w:hyperlink r:id="rId6" w:tooltip="Permanent link to &quot;Could this prostate treatment SHATTER your bones?&quot;" w:history="1">
        <w:r w:rsidR="001814EF">
          <w:rPr>
            <w:rStyle w:val="Hyperlink"/>
            <w:rFonts w:ascii="Arial" w:hAnsi="Arial" w:cs="Arial"/>
            <w:color w:val="0000EE"/>
            <w:sz w:val="27"/>
            <w:szCs w:val="27"/>
          </w:rPr>
          <w:t>Could this prostate treatment SHATTER your bones?</w:t>
        </w:r>
      </w:hyperlink>
    </w:p>
    <w:p w:rsidR="001814EF" w:rsidRDefault="001814EF" w:rsidP="001814EF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Guys, you may not want to admit it, but…</w:t>
      </w:r>
    </w:p>
    <w:p w:rsidR="001814EF" w:rsidRDefault="001814EF" w:rsidP="001814EF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There’s NOTHING that can set off your panic alarms like your doc telling you there’s something going on with your </w:t>
      </w:r>
      <w:r>
        <w:rPr>
          <w:rStyle w:val="Forte"/>
          <w:rFonts w:ascii="Arial" w:hAnsi="Arial" w:cs="Arial"/>
          <w:color w:val="222222"/>
        </w:rPr>
        <w:t>prostate</w:t>
      </w:r>
      <w:r>
        <w:rPr>
          <w:rFonts w:ascii="Arial" w:hAnsi="Arial" w:cs="Arial"/>
          <w:color w:val="222222"/>
        </w:rPr>
        <w:t>.</w:t>
      </w:r>
    </w:p>
    <w:p w:rsidR="001814EF" w:rsidRDefault="001814EF" w:rsidP="001814EF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For heaven’s sake, you just want to be OK “</w:t>
      </w:r>
      <w:r>
        <w:rPr>
          <w:rStyle w:val="Forte"/>
          <w:rFonts w:ascii="Arial" w:hAnsi="Arial" w:cs="Arial"/>
          <w:color w:val="222222"/>
        </w:rPr>
        <w:t>down there</w:t>
      </w:r>
      <w:r>
        <w:rPr>
          <w:rFonts w:ascii="Arial" w:hAnsi="Arial" w:cs="Arial"/>
          <w:color w:val="222222"/>
        </w:rPr>
        <w:t>”!</w:t>
      </w:r>
    </w:p>
    <w:p w:rsidR="001814EF" w:rsidRDefault="001814EF" w:rsidP="001814EF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So when your doc gives you a drug to help </w:t>
      </w:r>
      <w:r>
        <w:rPr>
          <w:rStyle w:val="Forte"/>
          <w:rFonts w:ascii="Arial" w:hAnsi="Arial" w:cs="Arial"/>
          <w:color w:val="222222"/>
        </w:rPr>
        <w:t>keep your “manly gland” in tip-top shape</w:t>
      </w:r>
      <w:r>
        <w:rPr>
          <w:rFonts w:ascii="Arial" w:hAnsi="Arial" w:cs="Arial"/>
          <w:color w:val="222222"/>
        </w:rPr>
        <w:t>… OF COURSE you’re tempted to fill that Rx without question.</w:t>
      </w:r>
    </w:p>
    <w:p w:rsidR="001814EF" w:rsidRPr="001814EF" w:rsidRDefault="001814EF" w:rsidP="001814EF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But according to the latest research, friend, you need to kn</w:t>
      </w:r>
      <w:r w:rsidRPr="001814EF">
        <w:rPr>
          <w:rFonts w:ascii="Arial" w:hAnsi="Arial" w:cs="Arial"/>
          <w:color w:val="222222"/>
        </w:rPr>
        <w:t>ow </w:t>
      </w:r>
      <w:r w:rsidRPr="001814EF">
        <w:rPr>
          <w:rFonts w:ascii="Arial" w:hAnsi="Arial" w:cs="Arial"/>
          <w:b/>
          <w:bCs/>
          <w:i/>
          <w:iCs/>
          <w:color w:val="222222"/>
        </w:rPr>
        <w:t>what you might be getting yourself into.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Because prostate patients who take a certain class of drugs may face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DEBILITATING consequences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…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Particularly if they’re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on the older side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… and are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already at risk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Here’s what you could be setting yourself up for.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This drug class could bring you DOWN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 recent meta-analysis of 11 studies has linked drugs known as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androgen receptor inhibitors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(ARIs) to a higher incidence of falls in older guys.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ARIs are used to treat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prostate cancer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… as they work by BLOCKING the male hormones from reaching receptors located on prostate cancer cells.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This, in turn, can STOP cancer cell growth.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But according to this latest research, prostate patients who took an ARI drug… either alone or in combination with ADT… showed nearly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DOUBLE the risk of falling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And their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risk of a SEVERE fall was 1.6X high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er than those who didn’t take an ARI.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Now, you know what happens when you fall after reaching a certain age.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pt-BR"/>
        </w:rPr>
        <w:t>You could BREAK something!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And that’s exactly what this research shows.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lastRenderedPageBreak/>
        <w:t>The average age of the men in the studies was 72 years old…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And the ARI group’s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risk of a fracture was 1.6X higher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than the non-ARI group.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This gets worse…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Because the damage done wasn’t always MINOR.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In fact, some of those bone breaks were </w:t>
      </w:r>
      <w:r w:rsidRPr="001814EF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pt-BR"/>
        </w:rPr>
        <w:t>serious enough for the guys to be HOSPITALIZED!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I’m talking about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CATASTROPHIC injuries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… and not just the broken bones themselves…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But also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head trauma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!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According to the study’s authors, the reason behind this association could be two-fold:</w:t>
      </w:r>
    </w:p>
    <w:p w:rsidR="001814EF" w:rsidRPr="001814EF" w:rsidRDefault="001814EF" w:rsidP="001814E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Certain ARIs like apalutamide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cross the blood-brain barrier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and could adversely affect the central nervous system.</w:t>
      </w:r>
    </w:p>
    <w:p w:rsidR="001814EF" w:rsidRPr="001814EF" w:rsidRDefault="001814EF" w:rsidP="001814E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ARIs have been linked to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loss of muscle mass and strength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, including sarcopenia.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And a study out of the University of Maryland right here in Baltimore… published just last fall… found that antiandrogen therapies like ARIs contribute to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bone fragility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Now, this latest research only looked at 3 individual ARI drugs…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But it turns out, not all ARIs were created equal.</w:t>
      </w:r>
    </w:p>
    <w:p w:rsidR="001814EF" w:rsidRPr="001814EF" w:rsidRDefault="001814EF" w:rsidP="001814EF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1814EF">
        <w:rPr>
          <w:rFonts w:ascii="Arial" w:hAnsi="Arial" w:cs="Arial"/>
          <w:color w:val="222222"/>
        </w:rPr>
        <w:t>The BIGGEST risk of falls and fractures was associated specifically with the drug apalutamide.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Before you decide to take ANY of these drugs… make sure your doc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assesses your fall risk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Two of the most common evaluations are the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Hendrich II Fall Risk Model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and the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12-item Fall Risk Questionnaire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:rsidR="001814EF" w:rsidRPr="001814EF" w:rsidRDefault="001814EF" w:rsidP="001814EF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1814EF">
        <w:rPr>
          <w:rFonts w:ascii="Arial" w:hAnsi="Arial" w:cs="Arial"/>
          <w:color w:val="222222"/>
        </w:rPr>
        <w:t>Risk assessments like these look at risk factors like </w:t>
      </w:r>
      <w:r w:rsidRPr="001814EF">
        <w:rPr>
          <w:rFonts w:ascii="Arial" w:hAnsi="Arial" w:cs="Arial"/>
          <w:b/>
          <w:bCs/>
          <w:color w:val="222222"/>
        </w:rPr>
        <w:t>whether you’ve fallen before</w:t>
      </w:r>
      <w:r w:rsidRPr="001814EF">
        <w:rPr>
          <w:rFonts w:ascii="Arial" w:hAnsi="Arial" w:cs="Arial"/>
          <w:color w:val="222222"/>
        </w:rPr>
        <w:t>… </w:t>
      </w:r>
      <w:r w:rsidRPr="001814EF">
        <w:rPr>
          <w:rFonts w:ascii="Arial" w:hAnsi="Arial" w:cs="Arial"/>
          <w:b/>
          <w:bCs/>
          <w:color w:val="222222"/>
        </w:rPr>
        <w:t>how steady you feel</w:t>
      </w:r>
      <w:r w:rsidRPr="001814EF">
        <w:rPr>
          <w:rFonts w:ascii="Arial" w:hAnsi="Arial" w:cs="Arial"/>
          <w:color w:val="222222"/>
        </w:rPr>
        <w:t>… </w:t>
      </w:r>
      <w:r w:rsidRPr="001814EF">
        <w:rPr>
          <w:rFonts w:ascii="Arial" w:hAnsi="Arial" w:cs="Arial"/>
          <w:b/>
          <w:bCs/>
          <w:color w:val="222222"/>
        </w:rPr>
        <w:t>what meds you’re taking</w:t>
      </w:r>
      <w:r w:rsidRPr="001814EF">
        <w:rPr>
          <w:rFonts w:ascii="Arial" w:hAnsi="Arial" w:cs="Arial"/>
          <w:color w:val="222222"/>
        </w:rPr>
        <w:t>… and more.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Now, you can certainly REDUCE your fall risk by “fall-proofing” your home (like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removing trip hazards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)… paying attention to your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vision health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… and </w:t>
      </w:r>
      <w:r w:rsidRPr="001814EF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keeping your muscles and bones strong</w:t>
      </w: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</w:t>
      </w:r>
    </w:p>
    <w:p w:rsidR="001814EF" w:rsidRPr="001814EF" w:rsidRDefault="001814EF" w:rsidP="001814EF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1814EF">
        <w:rPr>
          <w:rFonts w:ascii="Arial" w:hAnsi="Arial" w:cs="Arial"/>
          <w:color w:val="222222"/>
        </w:rPr>
        <w:lastRenderedPageBreak/>
        <w:t>But you may also want to consult an integrative oncologist to see whether</w:t>
      </w:r>
      <w:r>
        <w:rPr>
          <w:rFonts w:ascii="Arial" w:hAnsi="Arial" w:cs="Arial"/>
          <w:color w:val="222222"/>
        </w:rPr>
        <w:t xml:space="preserve"> </w:t>
      </w:r>
      <w:r w:rsidRPr="001814EF">
        <w:rPr>
          <w:rFonts w:ascii="Arial" w:hAnsi="Arial" w:cs="Arial"/>
          <w:color w:val="222222"/>
        </w:rPr>
        <w:t>there are any </w:t>
      </w:r>
      <w:r w:rsidRPr="001814EF">
        <w:rPr>
          <w:rFonts w:ascii="Arial" w:hAnsi="Arial" w:cs="Arial"/>
          <w:b/>
          <w:bCs/>
          <w:color w:val="222222"/>
        </w:rPr>
        <w:t>natural alternatives to ARI drugs</w:t>
      </w:r>
      <w:r w:rsidRPr="001814EF">
        <w:rPr>
          <w:rFonts w:ascii="Arial" w:hAnsi="Arial" w:cs="Arial"/>
          <w:color w:val="222222"/>
        </w:rPr>
        <w:t>… so you can AVOID their risks altogether.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To second-guessing DISABLING cancer treatments,</w:t>
      </w: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1814E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Melissa Young</w:t>
      </w:r>
    </w:p>
    <w:p w:rsid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P.S. There are natural ways to SHIELD your bones from breakage… and even HEAL broken bones faster. Check out the </w:t>
      </w:r>
      <w:r>
        <w:rPr>
          <w:rStyle w:val="nfase"/>
          <w:rFonts w:ascii="Arial" w:hAnsi="Arial" w:cs="Arial"/>
          <w:color w:val="222222"/>
          <w:shd w:val="clear" w:color="auto" w:fill="FFFFFF"/>
        </w:rPr>
        <w:t>eAlert</w:t>
      </w:r>
      <w:r>
        <w:rPr>
          <w:rFonts w:ascii="Arial" w:hAnsi="Arial" w:cs="Arial"/>
          <w:color w:val="222222"/>
          <w:shd w:val="clear" w:color="auto" w:fill="FFFFFF"/>
        </w:rPr>
        <w:t> archives for how you can BUILD bone strength with </w:t>
      </w:r>
      <w:hyperlink r:id="rId7" w:history="1">
        <w:r>
          <w:rPr>
            <w:rStyle w:val="Forte"/>
            <w:rFonts w:ascii="Arial" w:hAnsi="Arial" w:cs="Arial"/>
            <w:color w:val="0000EE"/>
            <w:u w:val="single"/>
            <w:shd w:val="clear" w:color="auto" w:fill="FFFFFF"/>
          </w:rPr>
          <w:t>an African vine</w:t>
        </w:r>
      </w:hyperlink>
      <w:r>
        <w:rPr>
          <w:rFonts w:ascii="Arial" w:hAnsi="Arial" w:cs="Arial"/>
          <w:color w:val="222222"/>
          <w:shd w:val="clear" w:color="auto" w:fill="FFFFFF"/>
        </w:rPr>
        <w:t>… and </w:t>
      </w:r>
      <w:hyperlink r:id="rId8" w:history="1">
        <w:r>
          <w:rPr>
            <w:rStyle w:val="Forte"/>
            <w:rFonts w:ascii="Arial" w:hAnsi="Arial" w:cs="Arial"/>
            <w:color w:val="0000EE"/>
            <w:u w:val="single"/>
            <w:shd w:val="clear" w:color="auto" w:fill="FFFFFF"/>
          </w:rPr>
          <w:t>a special type of plum</w:t>
        </w:r>
      </w:hyperlink>
      <w:r>
        <w:rPr>
          <w:rFonts w:ascii="Arial" w:hAnsi="Arial" w:cs="Arial"/>
          <w:color w:val="222222"/>
          <w:shd w:val="clear" w:color="auto" w:fill="FFFFFF"/>
        </w:rPr>
        <w:t>.</w:t>
      </w: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904011" w:rsidRPr="001814EF" w:rsidRDefault="00904011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1814EF" w:rsidRPr="001814EF" w:rsidRDefault="001814EF" w:rsidP="001814E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904011" w:rsidRPr="006E188E" w:rsidRDefault="00904011" w:rsidP="00904011">
      <w:pPr>
        <w:rPr>
          <w:rFonts w:ascii="Arial" w:hAnsi="Arial" w:cs="Arial"/>
          <w:b/>
          <w:color w:val="0070C0"/>
          <w:sz w:val="28"/>
          <w:szCs w:val="28"/>
          <w:u w:val="single"/>
        </w:rPr>
      </w:pPr>
      <w:r w:rsidRPr="006E188E">
        <w:rPr>
          <w:rFonts w:ascii="Arial" w:hAnsi="Arial" w:cs="Arial"/>
          <w:b/>
          <w:color w:val="0070C0"/>
          <w:sz w:val="28"/>
          <w:szCs w:val="28"/>
          <w:u w:val="single"/>
        </w:rPr>
        <w:lastRenderedPageBreak/>
        <w:t>Este tratamento da próstata pode quebrar seus ossos?</w:t>
      </w:r>
    </w:p>
    <w:p w:rsidR="00904011" w:rsidRPr="006E188E" w:rsidRDefault="00904011" w:rsidP="00904011">
      <w:pPr>
        <w:rPr>
          <w:rFonts w:ascii="Arial" w:hAnsi="Arial" w:cs="Arial"/>
          <w:sz w:val="24"/>
          <w:szCs w:val="24"/>
        </w:rPr>
      </w:pPr>
    </w:p>
    <w:p w:rsidR="00904011" w:rsidRPr="006E188E" w:rsidRDefault="00904011" w:rsidP="00904011">
      <w:pPr>
        <w:rPr>
          <w:rFonts w:ascii="Arial" w:hAnsi="Arial" w:cs="Arial"/>
          <w:sz w:val="24"/>
          <w:szCs w:val="24"/>
        </w:rPr>
      </w:pPr>
      <w:r w:rsidRPr="006E188E">
        <w:rPr>
          <w:rFonts w:ascii="Arial" w:hAnsi="Arial" w:cs="Arial"/>
          <w:sz w:val="24"/>
          <w:szCs w:val="24"/>
        </w:rPr>
        <w:t xml:space="preserve">Pessoal, vocês podem até não querer admitir, mas... </w:t>
      </w:r>
    </w:p>
    <w:p w:rsidR="00904011" w:rsidRDefault="00904011" w:rsidP="00904011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6E188E">
        <w:rPr>
          <w:rFonts w:ascii="Arial" w:hAnsi="Arial" w:cs="Arial"/>
          <w:color w:val="222222"/>
          <w:sz w:val="24"/>
          <w:szCs w:val="24"/>
          <w:shd w:val="clear" w:color="auto" w:fill="FFFFFF"/>
        </w:rPr>
        <w:t>Não há NADA capaz de causar mais p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ânico do que o seu médico dizer que há algo errado com sua próstata. </w:t>
      </w:r>
    </w:p>
    <w:p w:rsidR="00904011" w:rsidRPr="006E188E" w:rsidRDefault="00904011" w:rsidP="00904011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Pelo amor de Deus, você só quer ouvir que está tudo bem </w:t>
      </w:r>
      <w:r w:rsidRPr="006E188E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“lá embaixo”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! </w:t>
      </w:r>
    </w:p>
    <w:p w:rsidR="00904011" w:rsidRPr="006E188E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eastAsiaTheme="minorHAnsi" w:hAnsi="Arial" w:cs="Arial"/>
          <w:lang w:eastAsia="en-US"/>
        </w:rPr>
        <w:t xml:space="preserve">Então quando o médico te dá um remédio para te ajudar a </w:t>
      </w:r>
      <w:r w:rsidRPr="00912B81">
        <w:rPr>
          <w:rFonts w:ascii="Arial" w:eastAsiaTheme="minorHAnsi" w:hAnsi="Arial" w:cs="Arial"/>
          <w:b/>
          <w:lang w:eastAsia="en-US"/>
        </w:rPr>
        <w:t>manter sua glândula viril em forma...</w:t>
      </w:r>
      <w:r>
        <w:rPr>
          <w:rFonts w:ascii="Arial" w:eastAsiaTheme="minorHAnsi" w:hAnsi="Arial" w:cs="Arial"/>
          <w:lang w:eastAsia="en-US"/>
        </w:rPr>
        <w:t xml:space="preserve"> É CLARO que você fica tentando a fazer o Rx sem questionar.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b/>
          <w:i/>
          <w:color w:val="222222"/>
        </w:rPr>
      </w:pPr>
      <w:r w:rsidRPr="00912B81">
        <w:rPr>
          <w:rFonts w:ascii="Arial" w:hAnsi="Arial" w:cs="Arial"/>
          <w:color w:val="222222"/>
        </w:rPr>
        <w:t>Mas de acordo com pesquisas recentes, amigo, voc</w:t>
      </w:r>
      <w:r>
        <w:rPr>
          <w:rFonts w:ascii="Arial" w:hAnsi="Arial" w:cs="Arial"/>
          <w:color w:val="222222"/>
        </w:rPr>
        <w:t xml:space="preserve">ê precisa </w:t>
      </w:r>
      <w:r w:rsidRPr="00912B81">
        <w:rPr>
          <w:rFonts w:ascii="Arial" w:hAnsi="Arial" w:cs="Arial"/>
          <w:b/>
          <w:i/>
          <w:color w:val="222222"/>
        </w:rPr>
        <w:t xml:space="preserve">saber onde pode estar se metendo.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b/>
          <w:color w:val="222222"/>
        </w:rPr>
      </w:pPr>
      <w:r>
        <w:rPr>
          <w:rFonts w:ascii="Arial" w:hAnsi="Arial" w:cs="Arial"/>
          <w:color w:val="222222"/>
        </w:rPr>
        <w:t xml:space="preserve">Porque pacientes com problemas na próstata que tomam certa classe de medicamentos podem enfrentar </w:t>
      </w:r>
      <w:r>
        <w:rPr>
          <w:rFonts w:ascii="Arial" w:hAnsi="Arial" w:cs="Arial"/>
          <w:b/>
          <w:color w:val="222222"/>
        </w:rPr>
        <w:t>consequências DEBILITANTES</w:t>
      </w:r>
      <w:r w:rsidRPr="00912B81">
        <w:rPr>
          <w:rFonts w:ascii="Arial" w:hAnsi="Arial" w:cs="Arial"/>
          <w:b/>
          <w:color w:val="222222"/>
        </w:rPr>
        <w:t>...</w:t>
      </w:r>
    </w:p>
    <w:p w:rsidR="001814EF" w:rsidRDefault="00904011" w:rsidP="00904011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Particularmente os </w:t>
      </w:r>
      <w:r w:rsidRPr="00912B81">
        <w:rPr>
          <w:rFonts w:ascii="Arial" w:hAnsi="Arial" w:cs="Arial"/>
          <w:b/>
          <w:color w:val="222222"/>
        </w:rPr>
        <w:t>mais velhos já estão em risco</w:t>
      </w:r>
      <w:r>
        <w:rPr>
          <w:rFonts w:ascii="Arial" w:hAnsi="Arial" w:cs="Arial"/>
          <w:color w:val="222222"/>
        </w:rPr>
        <w:t>.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Aqui está para o que você pode ir se preparando.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  <w:lang w:val="en-US"/>
        </w:rPr>
      </w:pPr>
      <w:r w:rsidRPr="00912B81">
        <w:rPr>
          <w:rFonts w:ascii="Arial" w:hAnsi="Arial" w:cs="Arial"/>
          <w:color w:val="222222"/>
          <w:lang w:val="en-US"/>
        </w:rPr>
        <w:t xml:space="preserve">Esta classe de medicamento pode te DERRUBAR.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F0029D">
        <w:rPr>
          <w:rFonts w:ascii="Arial" w:hAnsi="Arial" w:cs="Arial"/>
          <w:color w:val="222222"/>
        </w:rPr>
        <w:t xml:space="preserve">Uma recente meta-análise de 11 estudos </w:t>
      </w:r>
      <w:r>
        <w:rPr>
          <w:rFonts w:ascii="Arial" w:hAnsi="Arial" w:cs="Arial"/>
          <w:color w:val="222222"/>
        </w:rPr>
        <w:t xml:space="preserve">vinculou medicamentos conhecidos como </w:t>
      </w:r>
      <w:r w:rsidRPr="00F0029D">
        <w:rPr>
          <w:rFonts w:ascii="Arial" w:hAnsi="Arial" w:cs="Arial"/>
          <w:b/>
          <w:color w:val="222222"/>
        </w:rPr>
        <w:t>inibidores de receptores andr</w:t>
      </w:r>
      <w:r>
        <w:rPr>
          <w:rFonts w:ascii="Arial" w:hAnsi="Arial" w:cs="Arial"/>
          <w:b/>
          <w:color w:val="222222"/>
        </w:rPr>
        <w:t>o</w:t>
      </w:r>
      <w:r w:rsidRPr="00F0029D">
        <w:rPr>
          <w:rFonts w:ascii="Arial" w:hAnsi="Arial" w:cs="Arial"/>
          <w:b/>
          <w:color w:val="222222"/>
        </w:rPr>
        <w:t>gênicos</w:t>
      </w:r>
      <w:r>
        <w:rPr>
          <w:rFonts w:ascii="Arial" w:hAnsi="Arial" w:cs="Arial"/>
          <w:color w:val="222222"/>
        </w:rPr>
        <w:t xml:space="preserve"> (IRAs) a uma maior incidência de quedas em homens mais velhos.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IRAs são utilizados para tratar </w:t>
      </w:r>
      <w:r w:rsidRPr="00F0029D">
        <w:rPr>
          <w:rFonts w:ascii="Arial" w:hAnsi="Arial" w:cs="Arial"/>
          <w:b/>
          <w:color w:val="222222"/>
        </w:rPr>
        <w:t>câncer de próstata</w:t>
      </w:r>
      <w:r>
        <w:rPr>
          <w:rFonts w:ascii="Arial" w:hAnsi="Arial" w:cs="Arial"/>
          <w:b/>
          <w:color w:val="222222"/>
        </w:rPr>
        <w:t xml:space="preserve">... </w:t>
      </w:r>
      <w:r>
        <w:rPr>
          <w:rFonts w:ascii="Arial" w:hAnsi="Arial" w:cs="Arial"/>
          <w:color w:val="222222"/>
        </w:rPr>
        <w:t xml:space="preserve">já que eles funcionam BLOQUEANDO os hormônios masculinos de alcançar os receptores localizados nas células do câncer próstata.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Isto, por sua vez, pode PARAR o crescimento das células cancerígenas.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Mas de acordo com pesquisa recente, pacientes com problema de próstata que utilizaram medicamento IRA sozinho ou combinado com ADT... mostraram quase o </w:t>
      </w:r>
      <w:r w:rsidRPr="00F0029D">
        <w:rPr>
          <w:rFonts w:ascii="Arial" w:hAnsi="Arial" w:cs="Arial"/>
          <w:b/>
          <w:color w:val="222222"/>
        </w:rPr>
        <w:t>DOBRO do risco de quedas.</w:t>
      </w:r>
      <w:r>
        <w:rPr>
          <w:rFonts w:ascii="Arial" w:hAnsi="Arial" w:cs="Arial"/>
          <w:color w:val="222222"/>
        </w:rPr>
        <w:t xml:space="preserve"> </w:t>
      </w:r>
    </w:p>
    <w:p w:rsidR="00904011" w:rsidRDefault="00904011" w:rsidP="00904011">
      <w:pPr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E o </w:t>
      </w:r>
      <w:r w:rsidRPr="00314BA0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risco de queda GRAVE foi 1.6x maior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do que naqueles que não tomaram nenhum medicamento IRA.</w:t>
      </w:r>
    </w:p>
    <w:p w:rsidR="00904011" w:rsidRDefault="00904011" w:rsidP="00904011">
      <w:pPr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Agora, você sabe o que acontece quando você cai após atingir certa idade. </w:t>
      </w:r>
    </w:p>
    <w:p w:rsidR="00904011" w:rsidRPr="00314BA0" w:rsidRDefault="00904011" w:rsidP="00904011">
      <w:pPr>
        <w:rPr>
          <w:rFonts w:ascii="Arial" w:eastAsia="Times New Roman" w:hAnsi="Arial" w:cs="Arial"/>
          <w:b/>
          <w:i/>
          <w:color w:val="222222"/>
          <w:sz w:val="24"/>
          <w:szCs w:val="24"/>
          <w:lang w:eastAsia="pt-BR"/>
        </w:rPr>
      </w:pPr>
      <w:r w:rsidRPr="00314BA0">
        <w:rPr>
          <w:rFonts w:ascii="Arial" w:eastAsia="Times New Roman" w:hAnsi="Arial" w:cs="Arial"/>
          <w:b/>
          <w:i/>
          <w:color w:val="222222"/>
          <w:sz w:val="24"/>
          <w:szCs w:val="24"/>
          <w:lang w:eastAsia="pt-BR"/>
        </w:rPr>
        <w:t>Você pode QUEBRAR algo!</w:t>
      </w:r>
    </w:p>
    <w:p w:rsidR="00904011" w:rsidRDefault="00904011" w:rsidP="00904011">
      <w:pPr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E é exatamente isso que essa pesquisa mostra.</w:t>
      </w:r>
    </w:p>
    <w:p w:rsidR="00904011" w:rsidRDefault="00904011" w:rsidP="00904011">
      <w:pPr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 média de idade dos homens no estudo era de 72 anos...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 w:rsidRPr="00314BA0">
        <w:rPr>
          <w:rFonts w:ascii="Arial" w:hAnsi="Arial" w:cs="Arial"/>
          <w:color w:val="222222"/>
        </w:rPr>
        <w:lastRenderedPageBreak/>
        <w:t xml:space="preserve">E o grupo que utilizava IRA apresentou um </w:t>
      </w:r>
      <w:r w:rsidRPr="00314BA0">
        <w:rPr>
          <w:rFonts w:ascii="Arial" w:hAnsi="Arial" w:cs="Arial"/>
          <w:b/>
          <w:color w:val="222222"/>
        </w:rPr>
        <w:t>risco de fratura 1.6x maior</w:t>
      </w:r>
      <w:r w:rsidRPr="00314BA0">
        <w:rPr>
          <w:rFonts w:ascii="Arial" w:hAnsi="Arial" w:cs="Arial"/>
          <w:color w:val="222222"/>
        </w:rPr>
        <w:t xml:space="preserve"> que o grupo que n</w:t>
      </w:r>
      <w:r>
        <w:rPr>
          <w:rFonts w:ascii="Arial" w:hAnsi="Arial" w:cs="Arial"/>
          <w:color w:val="222222"/>
        </w:rPr>
        <w:t xml:space="preserve">ão utilizava. </w:t>
      </w:r>
    </w:p>
    <w:p w:rsidR="00904011" w:rsidRPr="00314BA0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E fica pior...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Porque o dano causado nem sempre era POUCA COISA.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b/>
          <w:i/>
          <w:color w:val="222222"/>
        </w:rPr>
      </w:pPr>
      <w:r>
        <w:rPr>
          <w:rFonts w:ascii="Arial" w:hAnsi="Arial" w:cs="Arial"/>
          <w:color w:val="222222"/>
        </w:rPr>
        <w:t xml:space="preserve">Na verdade, algumas dessas fraturas nos ossos eram </w:t>
      </w:r>
      <w:r w:rsidRPr="00314BA0">
        <w:rPr>
          <w:rFonts w:ascii="Arial" w:hAnsi="Arial" w:cs="Arial"/>
          <w:b/>
          <w:color w:val="222222"/>
        </w:rPr>
        <w:t xml:space="preserve">sérias o suficiente para os homens serem </w:t>
      </w:r>
      <w:r w:rsidRPr="00314BA0">
        <w:rPr>
          <w:rFonts w:ascii="Arial" w:hAnsi="Arial" w:cs="Arial"/>
          <w:b/>
          <w:i/>
          <w:color w:val="222222"/>
        </w:rPr>
        <w:t>HOSPITALIZADOS!</w:t>
      </w:r>
    </w:p>
    <w:p w:rsidR="00904011" w:rsidRPr="00314BA0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Estou falando de </w:t>
      </w:r>
      <w:r w:rsidRPr="00314BA0">
        <w:rPr>
          <w:rFonts w:ascii="Arial" w:hAnsi="Arial" w:cs="Arial"/>
          <w:b/>
          <w:color w:val="222222"/>
        </w:rPr>
        <w:t>lesões CATASTRÓFICAS</w:t>
      </w:r>
      <w:r>
        <w:rPr>
          <w:rFonts w:ascii="Arial" w:hAnsi="Arial" w:cs="Arial"/>
          <w:color w:val="222222"/>
        </w:rPr>
        <w:t>... e não só de ossos quebrados...</w:t>
      </w:r>
    </w:p>
    <w:p w:rsidR="00904011" w:rsidRPr="00314BA0" w:rsidRDefault="00904011" w:rsidP="00904011">
      <w:pPr>
        <w:pStyle w:val="NormalWeb"/>
        <w:shd w:val="clear" w:color="auto" w:fill="FFFFFF"/>
        <w:rPr>
          <w:rFonts w:ascii="Arial" w:hAnsi="Arial" w:cs="Arial"/>
          <w:b/>
          <w:color w:val="222222"/>
        </w:rPr>
      </w:pPr>
      <w:r>
        <w:rPr>
          <w:rFonts w:ascii="Arial" w:hAnsi="Arial" w:cs="Arial"/>
          <w:color w:val="222222"/>
        </w:rPr>
        <w:t xml:space="preserve">Mas também de </w:t>
      </w:r>
      <w:r w:rsidRPr="00314BA0">
        <w:rPr>
          <w:rFonts w:ascii="Arial" w:hAnsi="Arial" w:cs="Arial"/>
          <w:b/>
          <w:color w:val="222222"/>
        </w:rPr>
        <w:t xml:space="preserve">trauma na cabeça!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De acordo com os autores do estudo, a razão por trás dessa associação pode ser dupla: </w:t>
      </w:r>
    </w:p>
    <w:p w:rsidR="00904011" w:rsidRDefault="00904011" w:rsidP="00904011">
      <w:pPr>
        <w:pStyle w:val="NormalWeb"/>
        <w:numPr>
          <w:ilvl w:val="0"/>
          <w:numId w:val="2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Certos IRAs, como a apalutamida, atravessam a barreira hematoencefálica e podem afetar o sistema nervoso centra. </w:t>
      </w:r>
    </w:p>
    <w:p w:rsidR="00904011" w:rsidRDefault="00904011" w:rsidP="00904011">
      <w:pPr>
        <w:pStyle w:val="NormalWeb"/>
        <w:numPr>
          <w:ilvl w:val="0"/>
          <w:numId w:val="2"/>
        </w:num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IRAs têm sido vinculados à perda de massa muscular e força, incluindo sarcopenia.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E um estudo fora da Universidade de Maryland aqui em Baltimore... publicado no último outono... descobriu que terapias com antiandrogênico como os IRAs contribuem para a fragilidade óssea.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Agora, esta pesquisa recente focou apenas em 3 medicamentos IRA...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Mas acontece que nem todos os IRAs foram criados da mesma forma. </w:t>
      </w: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O MAIOR risco de quedas e fraturas foi associado especificamente às drogas apalutamidas. </w:t>
      </w:r>
    </w:p>
    <w:p w:rsidR="00904011" w:rsidRPr="00904011" w:rsidRDefault="00904011" w:rsidP="0090401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904011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Antes de você decidir tomar qualquer um desses medicamentos... esteja certo de que seu médico avalie seu risco de queda. </w:t>
      </w:r>
    </w:p>
    <w:p w:rsidR="00904011" w:rsidRPr="008177CF" w:rsidRDefault="00904011" w:rsidP="00904011">
      <w:pPr>
        <w:pStyle w:val="NormalWeb"/>
        <w:shd w:val="clear" w:color="auto" w:fill="FFFFFF"/>
        <w:rPr>
          <w:rFonts w:ascii="Arial" w:hAnsi="Arial" w:cs="Arial"/>
          <w:b/>
          <w:color w:val="222222"/>
        </w:rPr>
      </w:pPr>
      <w:r w:rsidRPr="002E7ADD">
        <w:rPr>
          <w:rFonts w:ascii="Arial" w:hAnsi="Arial" w:cs="Arial"/>
          <w:color w:val="222222"/>
        </w:rPr>
        <w:t>Duas das avaliações mais comuns s</w:t>
      </w:r>
      <w:r>
        <w:rPr>
          <w:rFonts w:ascii="Arial" w:hAnsi="Arial" w:cs="Arial"/>
          <w:color w:val="222222"/>
        </w:rPr>
        <w:t xml:space="preserve">ão o </w:t>
      </w:r>
      <w:r w:rsidRPr="008177CF">
        <w:rPr>
          <w:rFonts w:ascii="Arial" w:hAnsi="Arial" w:cs="Arial"/>
          <w:b/>
          <w:color w:val="222222"/>
        </w:rPr>
        <w:t>Modelo de Risco de Queda Hendrich II</w:t>
      </w:r>
      <w:r>
        <w:rPr>
          <w:rFonts w:ascii="Arial" w:hAnsi="Arial" w:cs="Arial"/>
          <w:color w:val="222222"/>
        </w:rPr>
        <w:t xml:space="preserve"> e o </w:t>
      </w:r>
      <w:r w:rsidRPr="008177CF">
        <w:rPr>
          <w:rFonts w:ascii="Arial" w:hAnsi="Arial" w:cs="Arial"/>
          <w:b/>
          <w:color w:val="222222"/>
        </w:rPr>
        <w:t>Questionário de Risco</w:t>
      </w:r>
      <w:r>
        <w:rPr>
          <w:rFonts w:ascii="Arial" w:hAnsi="Arial" w:cs="Arial"/>
          <w:b/>
          <w:color w:val="222222"/>
        </w:rPr>
        <w:t xml:space="preserve"> </w:t>
      </w:r>
      <w:r w:rsidRPr="008177CF">
        <w:rPr>
          <w:rFonts w:ascii="Arial" w:hAnsi="Arial" w:cs="Arial"/>
          <w:b/>
          <w:color w:val="222222"/>
        </w:rPr>
        <w:t xml:space="preserve">de Queda de 12 itens. </w:t>
      </w:r>
    </w:p>
    <w:p w:rsidR="00904011" w:rsidRPr="00904011" w:rsidRDefault="00904011" w:rsidP="0090401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8177C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Avaliações de risco como essa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s</w:t>
      </w:r>
      <w:r w:rsidRPr="008177C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analisam os fatores de risco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,</w:t>
      </w:r>
      <w:r w:rsidRPr="008177C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como </w:t>
      </w:r>
      <w:r w:rsidRPr="008177CF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se você já caiu antes...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  <w:r w:rsidRPr="008177CF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quão estável você se sente... quais medicamentos você está tomando...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e outros. </w:t>
      </w:r>
    </w:p>
    <w:p w:rsidR="00904011" w:rsidRDefault="00904011" w:rsidP="0090401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Agora, você </w:t>
      </w:r>
      <w:r w:rsidRPr="008177C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certamente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pode </w:t>
      </w:r>
      <w:r w:rsidRPr="008177CF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REDUZIR seu risco de queda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tornando sua casa “à prova de quedas” (como ao </w:t>
      </w:r>
      <w:r w:rsidRPr="008177CF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remover riscos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</w:t>
      </w:r>
      <w:r w:rsidRPr="008177CF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de </w:t>
      </w:r>
      <w:r w:rsidR="008C0561" w:rsidRPr="008177CF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viagem</w:t>
      </w:r>
      <w:r w:rsidR="008C0561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) ...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prestando atenção à saúde da sua visão... e mantendo seus músculos e ossos fortes.</w:t>
      </w:r>
    </w:p>
    <w:p w:rsidR="00904011" w:rsidRDefault="00904011" w:rsidP="0090401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Mas você também podre querer consultar um oncologista integrativo para verificar se há </w:t>
      </w:r>
      <w:r w:rsidRPr="008177CF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alternativas natu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>rais para os medicamentos IRA</w:t>
      </w:r>
      <w:r w:rsidRPr="008177CF">
        <w:rPr>
          <w:rFonts w:ascii="Arial" w:eastAsia="Times New Roman" w:hAnsi="Arial" w:cs="Arial"/>
          <w:b/>
          <w:color w:val="222222"/>
          <w:sz w:val="24"/>
          <w:szCs w:val="24"/>
          <w:lang w:eastAsia="pt-BR"/>
        </w:rPr>
        <w:t xml:space="preserve">... 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assim você pode EVITAR seus riscos completamente. </w:t>
      </w:r>
    </w:p>
    <w:p w:rsidR="00904011" w:rsidRPr="008177CF" w:rsidRDefault="00904011" w:rsidP="0090401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lastRenderedPageBreak/>
        <w:t xml:space="preserve">Para adivinhar sobre tratamentos de câncer incapacitantes, </w:t>
      </w:r>
    </w:p>
    <w:p w:rsidR="00904011" w:rsidRDefault="00904011" w:rsidP="0090401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</w:pPr>
      <w:r w:rsidRPr="008177CF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>Melissa Young</w:t>
      </w:r>
    </w:p>
    <w:p w:rsidR="00904011" w:rsidRPr="008177CF" w:rsidRDefault="00904011" w:rsidP="0090401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 w:rsidRPr="00FA0ED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P.S. H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á maneiras naturais de PROTEGER seus ossos contra quebras... e até CURAR ossos mais rápido. Confira os arquivos do </w:t>
      </w:r>
      <w:r w:rsidRPr="00FA0ED3">
        <w:rPr>
          <w:rFonts w:ascii="Arial" w:eastAsia="Times New Roman" w:hAnsi="Arial" w:cs="Arial"/>
          <w:i/>
          <w:color w:val="222222"/>
          <w:sz w:val="24"/>
          <w:szCs w:val="24"/>
          <w:lang w:eastAsia="pt-BR"/>
        </w:rPr>
        <w:t>eAlert</w:t>
      </w:r>
      <w:r>
        <w:rPr>
          <w:rFonts w:ascii="Arial" w:eastAsia="Times New Roman" w:hAnsi="Arial" w:cs="Arial"/>
          <w:i/>
          <w:color w:val="222222"/>
          <w:sz w:val="24"/>
          <w:szCs w:val="24"/>
          <w:lang w:eastAsia="pt-BR"/>
        </w:rPr>
        <w:t xml:space="preserve"> </w:t>
      </w:r>
      <w:r w:rsidRPr="00FA0ED3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sobre como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você pode construir força óssea com uma videira africana... e um tipo especial de ameixa. </w:t>
      </w:r>
    </w:p>
    <w:p w:rsidR="00904011" w:rsidRPr="008177CF" w:rsidRDefault="00904011" w:rsidP="0090401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color w:val="222222"/>
        </w:rPr>
      </w:pPr>
    </w:p>
    <w:p w:rsidR="00904011" w:rsidRDefault="00904011" w:rsidP="00904011">
      <w:pPr>
        <w:pStyle w:val="NormalWeb"/>
        <w:shd w:val="clear" w:color="auto" w:fill="FFFFFF"/>
        <w:rPr>
          <w:rFonts w:ascii="Arial" w:hAnsi="Arial" w:cs="Arial"/>
          <w:b/>
          <w:i/>
          <w:color w:val="222222"/>
        </w:rPr>
      </w:pPr>
    </w:p>
    <w:p w:rsidR="00904011" w:rsidRDefault="00904011" w:rsidP="00904011">
      <w:pPr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904011" w:rsidRPr="001814EF" w:rsidRDefault="00904011" w:rsidP="0090401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1814EF" w:rsidRDefault="001814EF" w:rsidP="001814EF">
      <w:pPr>
        <w:pStyle w:val="NormalWeb"/>
        <w:shd w:val="clear" w:color="auto" w:fill="FFFFFF"/>
        <w:rPr>
          <w:rFonts w:ascii="Arial" w:hAnsi="Arial" w:cs="Arial"/>
          <w:color w:val="222222"/>
        </w:rPr>
      </w:pPr>
    </w:p>
    <w:p w:rsidR="001814EF" w:rsidRPr="00C13180" w:rsidRDefault="001814EF" w:rsidP="00314BA0">
      <w:pPr>
        <w:pStyle w:val="NormalWeb"/>
        <w:shd w:val="clear" w:color="auto" w:fill="FFFFFF"/>
        <w:rPr>
          <w:rFonts w:ascii="Arial" w:hAnsi="Arial" w:cs="Arial"/>
          <w:color w:val="222222"/>
        </w:rPr>
      </w:pPr>
      <w:bookmarkStart w:id="0" w:name="_GoBack"/>
      <w:bookmarkEnd w:id="0"/>
    </w:p>
    <w:sectPr w:rsidR="001814EF" w:rsidRPr="00C131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E698A"/>
    <w:multiLevelType w:val="hybridMultilevel"/>
    <w:tmpl w:val="B60208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F2B30"/>
    <w:multiLevelType w:val="multilevel"/>
    <w:tmpl w:val="F0F6C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5973C2"/>
    <w:multiLevelType w:val="multilevel"/>
    <w:tmpl w:val="4AD41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88E"/>
    <w:rsid w:val="001814EF"/>
    <w:rsid w:val="002E7ADD"/>
    <w:rsid w:val="00314BA0"/>
    <w:rsid w:val="006E188E"/>
    <w:rsid w:val="008177CF"/>
    <w:rsid w:val="008C0561"/>
    <w:rsid w:val="00904011"/>
    <w:rsid w:val="00912B81"/>
    <w:rsid w:val="00BF4CAF"/>
    <w:rsid w:val="00C13180"/>
    <w:rsid w:val="00F0029D"/>
    <w:rsid w:val="00FA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D9665-2BFE-4045-AF50-73F415F3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1814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6E188E"/>
    <w:rPr>
      <w:b/>
      <w:bCs/>
    </w:rPr>
  </w:style>
  <w:style w:type="paragraph" w:styleId="NormalWeb">
    <w:name w:val="Normal (Web)"/>
    <w:basedOn w:val="Normal"/>
    <w:uiPriority w:val="99"/>
    <w:unhideWhenUsed/>
    <w:rsid w:val="006E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E188E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E7A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E7ADD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y2iqfc">
    <w:name w:val="y2iqfc"/>
    <w:basedOn w:val="Fontepargpadro"/>
    <w:rsid w:val="002E7ADD"/>
  </w:style>
  <w:style w:type="character" w:styleId="Hyperlink">
    <w:name w:val="Hyperlink"/>
    <w:basedOn w:val="Fontepargpadro"/>
    <w:uiPriority w:val="99"/>
    <w:unhideWhenUsed/>
    <w:rsid w:val="00C1318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1814E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PargrafodaLista">
    <w:name w:val="List Paragraph"/>
    <w:basedOn w:val="Normal"/>
    <w:uiPriority w:val="34"/>
    <w:qFormat/>
    <w:rsid w:val="00904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sionline.com/2020/12/08/bathroom-trick-to-restore-bon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sionline.com/2020/04/30/african-vine-immunizes-bones-from-breakag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sionline.com/2021/01/06/prostate-treatment-shatters-bones/" TargetMode="External"/><Relationship Id="rId5" Type="http://schemas.openxmlformats.org/officeDocument/2006/relationships/hyperlink" Target="https://hsionline.com/2021/01/06/prostate-treatment-shatters-bone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1244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Camila</cp:lastModifiedBy>
  <cp:revision>7</cp:revision>
  <dcterms:created xsi:type="dcterms:W3CDTF">2022-10-02T15:00:00Z</dcterms:created>
  <dcterms:modified xsi:type="dcterms:W3CDTF">2024-01-02T23:28:00Z</dcterms:modified>
</cp:coreProperties>
</file>