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5012" w14:textId="77777777" w:rsidR="00626952" w:rsidRDefault="00626952"/>
    <w:sectPr w:rsidR="006269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E1"/>
    <w:rsid w:val="00626952"/>
    <w:rsid w:val="0073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A8B4"/>
  <w15:chartTrackingRefBased/>
  <w15:docId w15:val="{E58F4A25-E66A-4428-9B7E-7378E53E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ELTON JOSE CECILIO</dc:creator>
  <cp:keywords/>
  <dc:description/>
  <cp:lastModifiedBy>ELTON JOSE CECILIO</cp:lastModifiedBy>
  <cp:revision>1</cp:revision>
  <dcterms:created xsi:type="dcterms:W3CDTF">2022-06-26T15:54:00Z</dcterms:created>
  <dcterms:modified xsi:type="dcterms:W3CDTF">2022-06-26T15:54:00Z</dcterms:modified>
</cp:coreProperties>
</file>