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97D" w:rsidRDefault="0047497D" w:rsidP="0047497D">
      <w:pPr>
        <w:pStyle w:val="Standard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ANTONIO CARLOS CUSTÓIO DE SOUZA</w:t>
      </w:r>
    </w:p>
    <w:p w:rsidR="0047497D" w:rsidRDefault="0047497D" w:rsidP="0047497D">
      <w:pPr>
        <w:pStyle w:val="Standard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47497D" w:rsidRPr="00373D5B" w:rsidRDefault="0047497D" w:rsidP="0047497D">
      <w:pPr>
        <w:pStyle w:val="Standard"/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</w:rPr>
        <w:t xml:space="preserve">Rua São Romão, </w:t>
      </w:r>
      <w:r w:rsidR="005E6F47">
        <w:rPr>
          <w:rFonts w:ascii="Arial" w:hAnsi="Arial" w:cs="Arial"/>
        </w:rPr>
        <w:t>166 casa</w:t>
      </w:r>
      <w:r>
        <w:rPr>
          <w:rFonts w:ascii="Arial" w:hAnsi="Arial" w:cs="Arial"/>
        </w:rPr>
        <w:t xml:space="preserve"> 01</w:t>
      </w:r>
      <w:r w:rsidR="005E6F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Jaguaré (Parque </w:t>
      </w:r>
      <w:r w:rsidR="005E6F47">
        <w:rPr>
          <w:rFonts w:ascii="Arial" w:hAnsi="Arial" w:cs="Arial"/>
        </w:rPr>
        <w:t>Continental) -</w:t>
      </w:r>
      <w:r>
        <w:rPr>
          <w:rFonts w:ascii="Arial" w:hAnsi="Arial" w:cs="Arial"/>
        </w:rPr>
        <w:t xml:space="preserve"> Zona Oeste – São Paulo – SP</w:t>
      </w:r>
      <w:r w:rsidR="005E6F47">
        <w:rPr>
          <w:rFonts w:ascii="Arial" w:hAnsi="Arial" w:cs="Arial"/>
        </w:rPr>
        <w:t xml:space="preserve"> </w:t>
      </w:r>
      <w:proofErr w:type="spellStart"/>
      <w:r w:rsidRPr="005E6F47">
        <w:rPr>
          <w:rFonts w:ascii="Arial" w:hAnsi="Arial" w:cs="Arial"/>
        </w:rPr>
        <w:t>Cep</w:t>
      </w:r>
      <w:proofErr w:type="spellEnd"/>
      <w:r w:rsidRPr="005E6F47">
        <w:rPr>
          <w:rFonts w:ascii="Arial" w:hAnsi="Arial" w:cs="Arial"/>
        </w:rPr>
        <w:t xml:space="preserve">: 05331-000 </w:t>
      </w:r>
      <w:r w:rsidR="005E6F47" w:rsidRPr="005E6F47">
        <w:rPr>
          <w:rFonts w:ascii="Arial" w:hAnsi="Arial" w:cs="Arial"/>
        </w:rPr>
        <w:t xml:space="preserve">Cel. </w:t>
      </w:r>
      <w:r w:rsidR="005E6F47" w:rsidRPr="00373D5B">
        <w:rPr>
          <w:rFonts w:ascii="Arial" w:hAnsi="Arial" w:cs="Arial"/>
          <w:lang w:val="en-US"/>
        </w:rPr>
        <w:t>(</w:t>
      </w:r>
      <w:r w:rsidRPr="00373D5B">
        <w:rPr>
          <w:rFonts w:ascii="Arial" w:hAnsi="Arial" w:cs="Arial"/>
          <w:lang w:val="en-US"/>
        </w:rPr>
        <w:t>011)98369-9259</w:t>
      </w:r>
    </w:p>
    <w:p w:rsidR="0047497D" w:rsidRDefault="0047497D" w:rsidP="0047497D">
      <w:pPr>
        <w:pStyle w:val="Standard"/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Email: custodyosousa@hotmail.com</w:t>
      </w:r>
    </w:p>
    <w:p w:rsidR="0047497D" w:rsidRPr="0047497D" w:rsidRDefault="009B42B5" w:rsidP="0047497D">
      <w:pPr>
        <w:pStyle w:val="Standard"/>
        <w:spacing w:after="100"/>
        <w:rPr>
          <w:lang w:val="en-US"/>
        </w:rPr>
      </w:pPr>
      <w:hyperlink r:id="rId5" w:history="1">
        <w:r w:rsidR="0047497D">
          <w:rPr>
            <w:rFonts w:ascii="Arial" w:hAnsi="Arial" w:cs="Arial"/>
            <w:lang w:val="en-US"/>
          </w:rPr>
          <w:t>https://www.linkedin.com/in/custodyo/</w:t>
        </w:r>
      </w:hyperlink>
    </w:p>
    <w:p w:rsidR="0047497D" w:rsidRDefault="0047497D" w:rsidP="0047497D">
      <w:pPr>
        <w:pStyle w:val="Standard"/>
        <w:spacing w:after="100"/>
        <w:rPr>
          <w:rFonts w:ascii="Arial" w:hAnsi="Arial" w:cs="Arial"/>
          <w:lang w:val="en-US"/>
        </w:rPr>
      </w:pPr>
    </w:p>
    <w:p w:rsidR="005E6F47" w:rsidRDefault="0047497D" w:rsidP="0047497D">
      <w:pPr>
        <w:pStyle w:val="Standard"/>
        <w:spacing w:after="100"/>
      </w:pPr>
      <w:r>
        <w:rPr>
          <w:rFonts w:ascii="Arial" w:hAnsi="Arial" w:cs="Arial"/>
          <w:b/>
        </w:rPr>
        <w:t>OBJETIVO:</w:t>
      </w:r>
      <w:r>
        <w:rPr>
          <w:rFonts w:ascii="Arial" w:hAnsi="Arial" w:cs="Arial"/>
        </w:rPr>
        <w:t xml:space="preserve">  </w:t>
      </w:r>
      <w:r w:rsidR="005E6F47">
        <w:rPr>
          <w:rFonts w:ascii="Arial" w:hAnsi="Arial" w:cs="Arial"/>
        </w:rPr>
        <w:t>Consultor, Analista e</w:t>
      </w:r>
      <w:r>
        <w:rPr>
          <w:rFonts w:ascii="Arial" w:hAnsi="Arial" w:cs="Arial"/>
        </w:rPr>
        <w:t xml:space="preserve"> ou </w:t>
      </w:r>
      <w:r w:rsidR="005E6F47">
        <w:rPr>
          <w:rFonts w:ascii="Arial" w:hAnsi="Arial" w:cs="Arial"/>
        </w:rPr>
        <w:t xml:space="preserve">outros – </w:t>
      </w:r>
      <w:proofErr w:type="spellStart"/>
      <w:r w:rsidR="005E6F47">
        <w:rPr>
          <w:rFonts w:ascii="Arial" w:hAnsi="Arial" w:cs="Arial"/>
        </w:rPr>
        <w:t>Areas</w:t>
      </w:r>
      <w:proofErr w:type="spellEnd"/>
      <w:r w:rsidR="005E6F47">
        <w:rPr>
          <w:rFonts w:ascii="Arial" w:hAnsi="Arial" w:cs="Arial"/>
        </w:rPr>
        <w:t xml:space="preserve">: Contábil/ Fiscal /Administrativa / Financeira / Logística / Sistema: Implementação Mastersaf, Synchro </w:t>
      </w:r>
    </w:p>
    <w:p w:rsidR="0047497D" w:rsidRDefault="0047497D" w:rsidP="0047497D">
      <w:pPr>
        <w:pStyle w:val="Standard"/>
        <w:spacing w:after="100"/>
        <w:rPr>
          <w:rFonts w:ascii="Arial" w:hAnsi="Arial" w:cs="Arial"/>
          <w:sz w:val="24"/>
          <w:szCs w:val="24"/>
        </w:rPr>
      </w:pPr>
    </w:p>
    <w:p w:rsidR="0047497D" w:rsidRDefault="0047497D" w:rsidP="0047497D">
      <w:pPr>
        <w:pStyle w:val="Standard"/>
        <w:spacing w:after="10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FORMAÇÃO ACADÊMICA:</w:t>
      </w:r>
    </w:p>
    <w:p w:rsidR="0047497D" w:rsidRDefault="0047497D" w:rsidP="0047497D">
      <w:pPr>
        <w:pStyle w:val="PargrafodaLista"/>
        <w:numPr>
          <w:ilvl w:val="0"/>
          <w:numId w:val="4"/>
        </w:numPr>
        <w:spacing w:after="100"/>
      </w:pPr>
      <w:r>
        <w:rPr>
          <w:rFonts w:ascii="Arial" w:hAnsi="Arial" w:cs="Arial"/>
          <w:b/>
        </w:rPr>
        <w:t xml:space="preserve">Pós </w:t>
      </w:r>
      <w:proofErr w:type="gramStart"/>
      <w:r>
        <w:rPr>
          <w:rFonts w:ascii="Arial" w:hAnsi="Arial" w:cs="Arial"/>
          <w:b/>
        </w:rPr>
        <w:t>Graduação :</w:t>
      </w:r>
      <w:proofErr w:type="gramEnd"/>
      <w:r>
        <w:rPr>
          <w:rFonts w:ascii="Arial" w:hAnsi="Arial" w:cs="Arial"/>
        </w:rPr>
        <w:t xml:space="preserve"> Administração c  Ênfase em Marketing ( interrompida) 2006</w:t>
      </w:r>
    </w:p>
    <w:p w:rsidR="0047497D" w:rsidRDefault="0047497D" w:rsidP="0047497D">
      <w:pPr>
        <w:pStyle w:val="PargrafodaLista"/>
        <w:numPr>
          <w:ilvl w:val="0"/>
          <w:numId w:val="2"/>
        </w:numPr>
        <w:spacing w:after="100"/>
      </w:pPr>
      <w:r>
        <w:rPr>
          <w:rFonts w:ascii="Arial" w:hAnsi="Arial" w:cs="Arial"/>
          <w:b/>
        </w:rPr>
        <w:t>Graduação:</w:t>
      </w:r>
      <w:r>
        <w:rPr>
          <w:rFonts w:ascii="Arial" w:hAnsi="Arial" w:cs="Arial"/>
        </w:rPr>
        <w:t xml:space="preserve"> Gestão Aduaneira– UNINOVE  2002</w:t>
      </w:r>
    </w:p>
    <w:p w:rsidR="0047497D" w:rsidRDefault="0047497D" w:rsidP="0047497D">
      <w:pPr>
        <w:pStyle w:val="PargrafodaLista"/>
        <w:numPr>
          <w:ilvl w:val="0"/>
          <w:numId w:val="2"/>
        </w:numPr>
        <w:spacing w:after="100"/>
      </w:pPr>
      <w:r>
        <w:rPr>
          <w:rFonts w:ascii="Arial" w:hAnsi="Arial" w:cs="Arial"/>
          <w:b/>
        </w:rPr>
        <w:t>Técnico Contábil</w:t>
      </w:r>
      <w:r>
        <w:rPr>
          <w:rFonts w:ascii="Arial" w:hAnsi="Arial" w:cs="Arial"/>
        </w:rPr>
        <w:t xml:space="preserve">   1990</w:t>
      </w:r>
    </w:p>
    <w:p w:rsidR="0047497D" w:rsidRDefault="0047497D" w:rsidP="0047497D">
      <w:pPr>
        <w:pStyle w:val="PargrafodaLista"/>
        <w:numPr>
          <w:ilvl w:val="0"/>
          <w:numId w:val="2"/>
        </w:numPr>
        <w:spacing w:after="100"/>
      </w:pPr>
      <w:r>
        <w:rPr>
          <w:rFonts w:ascii="Arial" w:hAnsi="Arial" w:cs="Arial"/>
          <w:b/>
        </w:rPr>
        <w:t xml:space="preserve">Academia SAP </w:t>
      </w:r>
      <w:proofErr w:type="gramStart"/>
      <w:r>
        <w:rPr>
          <w:rFonts w:ascii="Arial" w:hAnsi="Arial" w:cs="Arial"/>
          <w:b/>
        </w:rPr>
        <w:t xml:space="preserve">FI </w:t>
      </w:r>
      <w:r>
        <w:rPr>
          <w:rFonts w:ascii="Arial" w:hAnsi="Arial" w:cs="Arial"/>
        </w:rPr>
        <w:t xml:space="preserve"> -</w:t>
      </w:r>
      <w:proofErr w:type="gramEnd"/>
      <w:r>
        <w:rPr>
          <w:rFonts w:ascii="Arial" w:hAnsi="Arial" w:cs="Arial"/>
        </w:rPr>
        <w:t xml:space="preserve"> sem certificação</w:t>
      </w:r>
    </w:p>
    <w:p w:rsidR="0047497D" w:rsidRDefault="0047497D" w:rsidP="0047497D">
      <w:pPr>
        <w:pStyle w:val="PargrafodaLista"/>
        <w:numPr>
          <w:ilvl w:val="0"/>
          <w:numId w:val="2"/>
        </w:numPr>
        <w:spacing w:after="100"/>
      </w:pPr>
      <w:r>
        <w:rPr>
          <w:rFonts w:ascii="Arial" w:hAnsi="Arial" w:cs="Arial"/>
          <w:b/>
        </w:rPr>
        <w:t>Localização Brasil</w:t>
      </w:r>
    </w:p>
    <w:p w:rsidR="0047497D" w:rsidRDefault="0047497D" w:rsidP="0047497D">
      <w:pPr>
        <w:pStyle w:val="PargrafodaLista"/>
        <w:spacing w:after="100"/>
        <w:rPr>
          <w:rFonts w:ascii="Arial" w:hAnsi="Arial" w:cs="Arial"/>
        </w:rPr>
      </w:pPr>
    </w:p>
    <w:p w:rsidR="0047497D" w:rsidRDefault="0047497D" w:rsidP="0047497D">
      <w:pPr>
        <w:pStyle w:val="Standard"/>
        <w:spacing w:after="10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RESUMO DAS QUALIFICAÇÕES:</w:t>
      </w:r>
    </w:p>
    <w:p w:rsidR="00373D5B" w:rsidRDefault="00373D5B" w:rsidP="00373D5B">
      <w:pPr>
        <w:pStyle w:val="PargrafodaLista"/>
        <w:numPr>
          <w:ilvl w:val="0"/>
          <w:numId w:val="5"/>
        </w:numPr>
        <w:spacing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373D5B">
        <w:rPr>
          <w:rFonts w:ascii="Arial" w:hAnsi="Arial" w:cs="Arial"/>
          <w:sz w:val="20"/>
          <w:szCs w:val="20"/>
        </w:rPr>
        <w:t>laborar documentação dos projetos; identificar possíveis gaps no projeto; averiguar as aplicações das atualizações de releases; atender ao projeto e patch corretivos da Mastersaf e ao fisco; abrir e interagir com os chamados no contact center; atender os clientes através de sugestão e alternativas para problemas que encontrar, informar a empresa de possíveis demandas em novas propostas comercias através da observação nas deficiências dos processos do cliente</w:t>
      </w:r>
      <w:r>
        <w:rPr>
          <w:rFonts w:ascii="Arial" w:hAnsi="Arial" w:cs="Arial"/>
          <w:sz w:val="20"/>
          <w:szCs w:val="20"/>
        </w:rPr>
        <w:t xml:space="preserve"> </w:t>
      </w:r>
      <w:r w:rsidRPr="00373D5B">
        <w:rPr>
          <w:rFonts w:ascii="Arial" w:hAnsi="Arial" w:cs="Arial"/>
          <w:sz w:val="20"/>
          <w:szCs w:val="20"/>
        </w:rPr>
        <w:t>(business opportunity)</w:t>
      </w:r>
    </w:p>
    <w:p w:rsidR="002B713E" w:rsidRDefault="002B713E" w:rsidP="002B713E">
      <w:pPr>
        <w:pStyle w:val="PargrafodaLista"/>
        <w:numPr>
          <w:ilvl w:val="0"/>
          <w:numId w:val="12"/>
        </w:numPr>
        <w:spacing w:after="100"/>
        <w:rPr>
          <w:rFonts w:ascii="Arial" w:hAnsi="Arial" w:cs="Arial"/>
          <w:sz w:val="20"/>
          <w:szCs w:val="20"/>
        </w:rPr>
      </w:pPr>
      <w:r w:rsidRPr="002B713E">
        <w:rPr>
          <w:rFonts w:ascii="Arial" w:hAnsi="Arial" w:cs="Arial"/>
          <w:sz w:val="20"/>
          <w:szCs w:val="20"/>
        </w:rPr>
        <w:t xml:space="preserve"> Profissional da área Financeira, Fiscal e Tributária utilizando o software </w:t>
      </w:r>
      <w:proofErr w:type="spellStart"/>
      <w:r w:rsidRPr="002B713E">
        <w:rPr>
          <w:rFonts w:ascii="Arial" w:hAnsi="Arial" w:cs="Arial"/>
          <w:sz w:val="20"/>
          <w:szCs w:val="20"/>
        </w:rPr>
        <w:t>Synchro</w:t>
      </w:r>
      <w:proofErr w:type="spellEnd"/>
      <w:r w:rsidRPr="002B713E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2B713E">
        <w:rPr>
          <w:rFonts w:ascii="Arial" w:hAnsi="Arial" w:cs="Arial"/>
          <w:sz w:val="20"/>
          <w:szCs w:val="20"/>
        </w:rPr>
        <w:t>MasterSAF</w:t>
      </w:r>
      <w:proofErr w:type="spellEnd"/>
      <w:r w:rsidRPr="002B713E">
        <w:rPr>
          <w:rFonts w:ascii="Arial" w:hAnsi="Arial" w:cs="Arial"/>
          <w:sz w:val="20"/>
          <w:szCs w:val="20"/>
        </w:rPr>
        <w:t> </w:t>
      </w:r>
      <w:r w:rsidRPr="002B713E">
        <w:rPr>
          <w:rFonts w:ascii="Arial" w:hAnsi="Arial" w:cs="Arial"/>
          <w:sz w:val="20"/>
          <w:szCs w:val="20"/>
        </w:rPr>
        <w:br/>
        <w:t xml:space="preserve">para empresas </w:t>
      </w:r>
      <w:r>
        <w:rPr>
          <w:rFonts w:ascii="Arial" w:hAnsi="Arial" w:cs="Arial"/>
          <w:sz w:val="20"/>
          <w:szCs w:val="20"/>
        </w:rPr>
        <w:t>diversos segmentos</w:t>
      </w:r>
    </w:p>
    <w:p w:rsidR="009B42B5" w:rsidRDefault="002B713E" w:rsidP="009B42B5">
      <w:pPr>
        <w:rPr>
          <w:rFonts w:ascii="Arial" w:hAnsi="Arial" w:cs="Arial"/>
          <w:sz w:val="20"/>
          <w:szCs w:val="20"/>
        </w:rPr>
      </w:pPr>
      <w:r w:rsidRPr="002B713E">
        <w:rPr>
          <w:rFonts w:ascii="Arial" w:hAnsi="Arial" w:cs="Arial"/>
          <w:sz w:val="20"/>
          <w:szCs w:val="20"/>
        </w:rPr>
        <w:t xml:space="preserve">Apoio ao Sistema GFC (Mastersaf) na geração das Obrigações Acessórias/ Fiscal /Contábil / </w:t>
      </w:r>
      <w:r w:rsidR="009B42B5" w:rsidRPr="002B713E">
        <w:rPr>
          <w:rFonts w:ascii="Arial" w:hAnsi="Arial" w:cs="Arial"/>
          <w:sz w:val="20"/>
          <w:szCs w:val="20"/>
        </w:rPr>
        <w:t>Speds Fiscal</w:t>
      </w:r>
      <w:r w:rsidRPr="002B713E">
        <w:rPr>
          <w:rFonts w:ascii="Arial" w:hAnsi="Arial" w:cs="Arial"/>
          <w:sz w:val="20"/>
          <w:szCs w:val="20"/>
        </w:rPr>
        <w:t xml:space="preserve"> e Contábil/ SEF II/ FCONT</w:t>
      </w:r>
      <w:r w:rsidRPr="002B713E">
        <w:rPr>
          <w:rFonts w:ascii="Arial" w:hAnsi="Arial" w:cs="Arial"/>
          <w:sz w:val="20"/>
          <w:szCs w:val="20"/>
        </w:rPr>
        <w:t xml:space="preserve"> </w:t>
      </w:r>
      <w:r w:rsidRPr="002B713E">
        <w:rPr>
          <w:rFonts w:ascii="Arial" w:hAnsi="Arial" w:cs="Arial"/>
          <w:sz w:val="20"/>
          <w:szCs w:val="20"/>
        </w:rPr>
        <w:t>/ EFD PIS COFINS/ Convenio 115/03/ Suporte nos chamados abertos pelo usuário/ Reprocessamento dos dados da IN86.</w:t>
      </w:r>
    </w:p>
    <w:p w:rsidR="002B713E" w:rsidRPr="009B42B5" w:rsidRDefault="009B42B5" w:rsidP="009B42B5">
      <w:pPr>
        <w:rPr>
          <w:rFonts w:ascii="Arial" w:hAnsi="Arial" w:cs="Arial"/>
          <w:bCs/>
          <w:color w:val="222222"/>
        </w:rPr>
      </w:pPr>
      <w:bookmarkStart w:id="0" w:name="_GoBack"/>
      <w:r w:rsidRPr="009B42B5">
        <w:rPr>
          <w:rFonts w:ascii="Arial" w:hAnsi="Arial" w:cs="Arial"/>
          <w:bCs/>
          <w:color w:val="222222"/>
        </w:rPr>
        <w:t>Projeto https://www.chevron.com.br</w:t>
      </w:r>
    </w:p>
    <w:p w:rsidR="002B713E" w:rsidRPr="009B42B5" w:rsidRDefault="009B42B5" w:rsidP="002B713E">
      <w:pPr>
        <w:rPr>
          <w:rFonts w:ascii="Arial" w:hAnsi="Arial" w:cs="Arial"/>
          <w:bCs/>
          <w:color w:val="222222"/>
        </w:rPr>
      </w:pPr>
      <w:r w:rsidRPr="009B42B5">
        <w:rPr>
          <w:rFonts w:ascii="Arial" w:hAnsi="Arial" w:cs="Arial"/>
          <w:bCs/>
          <w:color w:val="222222"/>
        </w:rPr>
        <w:t>Projeto</w:t>
      </w:r>
      <w:r w:rsidRPr="009B42B5">
        <w:rPr>
          <w:rFonts w:ascii="Arial" w:hAnsi="Arial" w:cs="Arial"/>
          <w:bCs/>
          <w:color w:val="222222"/>
        </w:rPr>
        <w:t xml:space="preserve"> </w:t>
      </w:r>
      <w:hyperlink r:id="rId6" w:history="1">
        <w:r w:rsidR="002B713E" w:rsidRPr="009B42B5">
          <w:rPr>
            <w:rFonts w:ascii="Arial" w:hAnsi="Arial" w:cs="Arial"/>
            <w:bCs/>
            <w:color w:val="222222"/>
          </w:rPr>
          <w:t>http://www.panalpina.com/www/bra/pt/home.html</w:t>
        </w:r>
      </w:hyperlink>
    </w:p>
    <w:p w:rsidR="002B713E" w:rsidRPr="009B42B5" w:rsidRDefault="009B42B5" w:rsidP="002B713E">
      <w:pPr>
        <w:rPr>
          <w:lang w:eastAsia="pt-BR"/>
        </w:rPr>
      </w:pPr>
      <w:r w:rsidRPr="009B42B5">
        <w:rPr>
          <w:rFonts w:ascii="Arial" w:hAnsi="Arial" w:cs="Arial"/>
          <w:bCs/>
          <w:color w:val="222222"/>
        </w:rPr>
        <w:t>Projeto</w:t>
      </w:r>
      <w:r w:rsidRPr="009B42B5">
        <w:rPr>
          <w:lang w:eastAsia="pt-BR"/>
        </w:rPr>
        <w:t xml:space="preserve"> https://www.deere.com.br/pt/</w:t>
      </w:r>
    </w:p>
    <w:bookmarkEnd w:id="0"/>
    <w:p w:rsidR="0047497D" w:rsidRPr="002B713E" w:rsidRDefault="002B713E" w:rsidP="002B713E">
      <w:pPr>
        <w:pStyle w:val="PargrafodaLista"/>
        <w:spacing w:after="100"/>
        <w:ind w:left="720"/>
        <w:rPr>
          <w:rFonts w:ascii="Arial" w:hAnsi="Arial" w:cs="Arial"/>
          <w:sz w:val="20"/>
          <w:szCs w:val="20"/>
        </w:rPr>
      </w:pPr>
      <w:r w:rsidRPr="002B713E">
        <w:rPr>
          <w:rFonts w:ascii="Arial" w:hAnsi="Arial" w:cs="Arial"/>
          <w:sz w:val="20"/>
          <w:szCs w:val="20"/>
        </w:rPr>
        <w:br/>
      </w:r>
      <w:proofErr w:type="spellStart"/>
      <w:r w:rsidRPr="002B713E">
        <w:rPr>
          <w:rFonts w:ascii="Arial" w:hAnsi="Arial" w:cs="Arial"/>
          <w:sz w:val="20"/>
          <w:szCs w:val="20"/>
        </w:rPr>
        <w:t>Synchro</w:t>
      </w:r>
      <w:proofErr w:type="spellEnd"/>
      <w:r w:rsidRPr="002B713E">
        <w:rPr>
          <w:rFonts w:ascii="Arial" w:hAnsi="Arial" w:cs="Arial"/>
          <w:sz w:val="20"/>
          <w:szCs w:val="20"/>
        </w:rPr>
        <w:t xml:space="preserve"> Sistema de Informações Dezembro/2011 a Agosto /</w:t>
      </w:r>
      <w:proofErr w:type="gramStart"/>
      <w:r w:rsidRPr="002B713E">
        <w:rPr>
          <w:rFonts w:ascii="Arial" w:hAnsi="Arial" w:cs="Arial"/>
          <w:sz w:val="20"/>
          <w:szCs w:val="20"/>
        </w:rPr>
        <w:t>201</w:t>
      </w:r>
      <w:r>
        <w:rPr>
          <w:rFonts w:ascii="Arial" w:hAnsi="Arial" w:cs="Arial"/>
          <w:sz w:val="20"/>
          <w:szCs w:val="20"/>
        </w:rPr>
        <w:t>3</w:t>
      </w:r>
      <w:r w:rsidRPr="002B713E">
        <w:rPr>
          <w:rFonts w:ascii="Arial" w:hAnsi="Arial" w:cs="Arial"/>
          <w:sz w:val="20"/>
          <w:szCs w:val="20"/>
        </w:rPr>
        <w:t xml:space="preserve">  Nextel</w:t>
      </w:r>
      <w:proofErr w:type="gramEnd"/>
      <w:r w:rsidRPr="002B713E">
        <w:rPr>
          <w:rFonts w:ascii="Arial" w:hAnsi="Arial" w:cs="Arial"/>
          <w:sz w:val="20"/>
          <w:szCs w:val="20"/>
        </w:rPr>
        <w:t xml:space="preserve"> Telecomunicações </w:t>
      </w:r>
      <w:r w:rsidRPr="002B713E">
        <w:rPr>
          <w:rFonts w:ascii="Arial" w:hAnsi="Arial" w:cs="Arial"/>
          <w:sz w:val="20"/>
          <w:szCs w:val="20"/>
        </w:rPr>
        <w:br/>
      </w:r>
      <w:r w:rsidRPr="002B713E">
        <w:rPr>
          <w:rFonts w:ascii="Verdana" w:hAnsi="Verdana"/>
          <w:color w:val="666666"/>
          <w:sz w:val="17"/>
          <w:szCs w:val="17"/>
        </w:rPr>
        <w:br/>
      </w:r>
      <w:r w:rsidRPr="002B713E">
        <w:rPr>
          <w:rFonts w:ascii="Arial" w:hAnsi="Arial" w:cs="Arial"/>
          <w:sz w:val="20"/>
          <w:szCs w:val="20"/>
        </w:rPr>
        <w:t xml:space="preserve">Implementação do Sistema </w:t>
      </w:r>
      <w:proofErr w:type="spellStart"/>
      <w:r w:rsidRPr="002B713E">
        <w:rPr>
          <w:rFonts w:ascii="Arial" w:hAnsi="Arial" w:cs="Arial"/>
          <w:sz w:val="20"/>
          <w:szCs w:val="20"/>
        </w:rPr>
        <w:t>Synchro</w:t>
      </w:r>
      <w:proofErr w:type="spellEnd"/>
      <w:r w:rsidRPr="002B713E">
        <w:rPr>
          <w:rFonts w:ascii="Arial" w:hAnsi="Arial" w:cs="Arial"/>
          <w:sz w:val="20"/>
          <w:szCs w:val="20"/>
        </w:rPr>
        <w:t>/ Integração Oracle R12/ Integração SAP/ Open Interface/ </w:t>
      </w:r>
      <w:r w:rsidRPr="002B713E">
        <w:rPr>
          <w:rFonts w:ascii="Arial" w:hAnsi="Arial" w:cs="Arial"/>
          <w:sz w:val="20"/>
          <w:szCs w:val="20"/>
        </w:rPr>
        <w:br/>
        <w:t xml:space="preserve">Obrigações Acessórias/ Fiscal/ </w:t>
      </w:r>
      <w:proofErr w:type="spellStart"/>
      <w:r w:rsidRPr="002B713E">
        <w:rPr>
          <w:rFonts w:ascii="Arial" w:hAnsi="Arial" w:cs="Arial"/>
          <w:sz w:val="20"/>
          <w:szCs w:val="20"/>
        </w:rPr>
        <w:t>Sped</w:t>
      </w:r>
      <w:proofErr w:type="spellEnd"/>
      <w:r w:rsidRPr="002B713E">
        <w:rPr>
          <w:rFonts w:ascii="Arial" w:hAnsi="Arial" w:cs="Arial"/>
          <w:sz w:val="20"/>
          <w:szCs w:val="20"/>
        </w:rPr>
        <w:t xml:space="preserve"> Fiscal e Contábil/ FCONT/ CIAP/ Expert Fiscal/ </w:t>
      </w:r>
      <w:proofErr w:type="spellStart"/>
      <w:r w:rsidRPr="002B713E">
        <w:rPr>
          <w:rFonts w:ascii="Arial" w:hAnsi="Arial" w:cs="Arial"/>
          <w:sz w:val="20"/>
          <w:szCs w:val="20"/>
        </w:rPr>
        <w:t>Opecon</w:t>
      </w:r>
      <w:proofErr w:type="spellEnd"/>
      <w:r w:rsidRPr="002B713E">
        <w:rPr>
          <w:rFonts w:ascii="Arial" w:hAnsi="Arial" w:cs="Arial"/>
          <w:sz w:val="20"/>
          <w:szCs w:val="20"/>
        </w:rPr>
        <w:t>/ EFD PIS/COFINS.</w:t>
      </w:r>
      <w:r w:rsidRPr="002B713E">
        <w:rPr>
          <w:rFonts w:ascii="Arial" w:hAnsi="Arial" w:cs="Arial"/>
          <w:sz w:val="20"/>
          <w:szCs w:val="20"/>
        </w:rPr>
        <w:br/>
      </w:r>
      <w:r w:rsidR="0047497D" w:rsidRPr="002B713E">
        <w:rPr>
          <w:rFonts w:ascii="Arial" w:hAnsi="Arial" w:cs="Arial"/>
          <w:sz w:val="20"/>
          <w:szCs w:val="20"/>
        </w:rPr>
        <w:t>Apuração de ICMS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Apuração PIS e COFINS (cumulativo e não cumulativo)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Analise de Créditos </w:t>
      </w:r>
      <w:proofErr w:type="gramStart"/>
      <w:r>
        <w:rPr>
          <w:rFonts w:ascii="Arial" w:hAnsi="Arial" w:cs="Arial"/>
          <w:sz w:val="20"/>
          <w:szCs w:val="20"/>
        </w:rPr>
        <w:t>( ICMS</w:t>
      </w:r>
      <w:proofErr w:type="gramEnd"/>
      <w:r>
        <w:rPr>
          <w:rFonts w:ascii="Arial" w:hAnsi="Arial" w:cs="Arial"/>
          <w:sz w:val="20"/>
          <w:szCs w:val="20"/>
        </w:rPr>
        <w:t xml:space="preserve"> / PIS / COFINS )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Retenções na fonte </w:t>
      </w:r>
      <w:proofErr w:type="gramStart"/>
      <w:r>
        <w:rPr>
          <w:rFonts w:ascii="Arial" w:hAnsi="Arial" w:cs="Arial"/>
          <w:sz w:val="20"/>
          <w:szCs w:val="20"/>
        </w:rPr>
        <w:t>( IRRF</w:t>
      </w:r>
      <w:proofErr w:type="gramEnd"/>
      <w:r>
        <w:rPr>
          <w:rFonts w:ascii="Arial" w:hAnsi="Arial" w:cs="Arial"/>
          <w:sz w:val="20"/>
          <w:szCs w:val="20"/>
        </w:rPr>
        <w:t>, INSS,ISS,PIS/COFINS/CSLL)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Análise da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Legislação,Geração</w:t>
      </w:r>
      <w:proofErr w:type="spellEnd"/>
      <w:proofErr w:type="gramEnd"/>
      <w:r>
        <w:rPr>
          <w:rFonts w:ascii="Arial" w:hAnsi="Arial" w:cs="Arial"/>
          <w:sz w:val="20"/>
          <w:szCs w:val="20"/>
        </w:rPr>
        <w:t>, validação , analises das inconsistências  e envio das Obrigações  Acessórias  interpretação dos Layouts , preenchimento ( DIPJ / DCTF/DIRF/DACON/PERDCOMP/SINTEGRA/ SPED CONTABIL/SPED FISCAL/ CONTRIBUIÇÕES / IN86 /FCONT / INFORME DE RENDIMENTOS / DIF)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Usuário contábil e </w:t>
      </w:r>
      <w:proofErr w:type="gramStart"/>
      <w:r>
        <w:rPr>
          <w:rFonts w:ascii="Arial" w:hAnsi="Arial" w:cs="Arial"/>
          <w:sz w:val="20"/>
          <w:szCs w:val="20"/>
        </w:rPr>
        <w:t>Fiscal  SAP</w:t>
      </w:r>
      <w:proofErr w:type="gramEnd"/>
      <w:r>
        <w:rPr>
          <w:rFonts w:ascii="Arial" w:hAnsi="Arial" w:cs="Arial"/>
          <w:sz w:val="20"/>
          <w:szCs w:val="20"/>
        </w:rPr>
        <w:t xml:space="preserve"> ( Lançamentos e consultas )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Usuário Contábil Oracle </w:t>
      </w:r>
      <w:proofErr w:type="gramStart"/>
      <w:r>
        <w:rPr>
          <w:rFonts w:ascii="Arial" w:hAnsi="Arial" w:cs="Arial"/>
          <w:sz w:val="20"/>
          <w:szCs w:val="20"/>
        </w:rPr>
        <w:t>( Lançamentos</w:t>
      </w:r>
      <w:proofErr w:type="gramEnd"/>
      <w:r>
        <w:rPr>
          <w:rFonts w:ascii="Arial" w:hAnsi="Arial" w:cs="Arial"/>
          <w:sz w:val="20"/>
          <w:szCs w:val="20"/>
        </w:rPr>
        <w:t xml:space="preserve"> e consultas)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</w:pPr>
      <w:proofErr w:type="spellStart"/>
      <w:r>
        <w:rPr>
          <w:rFonts w:ascii="Arial" w:hAnsi="Arial" w:cs="Arial"/>
          <w:sz w:val="20"/>
          <w:szCs w:val="20"/>
        </w:rPr>
        <w:t>Kay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User</w:t>
      </w:r>
      <w:proofErr w:type="spellEnd"/>
      <w:r>
        <w:rPr>
          <w:rFonts w:ascii="Arial" w:hAnsi="Arial" w:cs="Arial"/>
          <w:sz w:val="20"/>
          <w:szCs w:val="20"/>
        </w:rPr>
        <w:t xml:space="preserve">  Mastersaf</w:t>
      </w:r>
      <w:proofErr w:type="gramEnd"/>
      <w:r>
        <w:rPr>
          <w:rFonts w:ascii="Arial" w:hAnsi="Arial" w:cs="Arial"/>
          <w:sz w:val="20"/>
          <w:szCs w:val="20"/>
        </w:rPr>
        <w:t xml:space="preserve"> - Mapeamento, Parametrização, </w:t>
      </w:r>
      <w:proofErr w:type="spellStart"/>
      <w:r>
        <w:rPr>
          <w:rFonts w:ascii="Arial" w:hAnsi="Arial" w:cs="Arial"/>
          <w:sz w:val="20"/>
          <w:szCs w:val="20"/>
        </w:rPr>
        <w:t>Analize</w:t>
      </w:r>
      <w:proofErr w:type="spellEnd"/>
      <w:r>
        <w:rPr>
          <w:rFonts w:ascii="Arial" w:hAnsi="Arial" w:cs="Arial"/>
          <w:sz w:val="20"/>
          <w:szCs w:val="20"/>
        </w:rPr>
        <w:t xml:space="preserve"> e entrega da ECF na ferramenta do ONE SOURCE da Mastersaf. Entrega da Obrigação  Mapeamento, Analise de processo e </w:t>
      </w:r>
      <w:proofErr w:type="spellStart"/>
      <w:r>
        <w:rPr>
          <w:rFonts w:ascii="Arial" w:hAnsi="Arial" w:cs="Arial"/>
          <w:sz w:val="20"/>
          <w:szCs w:val="20"/>
        </w:rPr>
        <w:t>emtrega</w:t>
      </w:r>
      <w:proofErr w:type="spellEnd"/>
      <w:r>
        <w:rPr>
          <w:rFonts w:ascii="Arial" w:hAnsi="Arial" w:cs="Arial"/>
          <w:sz w:val="20"/>
          <w:szCs w:val="20"/>
        </w:rPr>
        <w:t xml:space="preserve"> da obrigação (Modulo do Mastersaf DW Mapeamento, levantamento de </w:t>
      </w:r>
      <w:proofErr w:type="spellStart"/>
      <w:r>
        <w:rPr>
          <w:rFonts w:ascii="Arial" w:hAnsi="Arial" w:cs="Arial"/>
          <w:sz w:val="20"/>
          <w:szCs w:val="20"/>
        </w:rPr>
        <w:t>gap,elaboração</w:t>
      </w:r>
      <w:proofErr w:type="spellEnd"/>
      <w:r>
        <w:rPr>
          <w:rFonts w:ascii="Arial" w:hAnsi="Arial" w:cs="Arial"/>
          <w:sz w:val="20"/>
          <w:szCs w:val="20"/>
        </w:rPr>
        <w:t xml:space="preserve"> de Material de treinamentos e execução de treinamentos </w:t>
      </w:r>
      <w:proofErr w:type="spellStart"/>
      <w:r>
        <w:rPr>
          <w:rFonts w:ascii="Arial" w:hAnsi="Arial" w:cs="Arial"/>
          <w:sz w:val="20"/>
          <w:szCs w:val="20"/>
        </w:rPr>
        <w:t>funcionail</w:t>
      </w:r>
      <w:proofErr w:type="spellEnd"/>
      <w:r>
        <w:rPr>
          <w:rFonts w:ascii="Arial" w:hAnsi="Arial" w:cs="Arial"/>
          <w:sz w:val="20"/>
          <w:szCs w:val="20"/>
        </w:rPr>
        <w:t xml:space="preserve"> do Mastersaf Geração da EFD </w:t>
      </w:r>
      <w:proofErr w:type="spellStart"/>
      <w:r>
        <w:rPr>
          <w:rFonts w:ascii="Arial" w:hAnsi="Arial" w:cs="Arial"/>
          <w:sz w:val="20"/>
          <w:szCs w:val="20"/>
        </w:rPr>
        <w:t>Constribuições</w:t>
      </w:r>
      <w:proofErr w:type="spellEnd"/>
      <w:r>
        <w:rPr>
          <w:rFonts w:ascii="Arial" w:hAnsi="Arial" w:cs="Arial"/>
          <w:sz w:val="20"/>
          <w:szCs w:val="20"/>
        </w:rPr>
        <w:t xml:space="preserve"> e SPED FCONT, SPED FISCAL SPED CONTRIBUIÇÕES, SPED CONTABIL e SPED FISCAL projeto piloto do Bloco K no SPED FISCAL geração dos arquivos e validação dos mesmos no validador da Receita Federal do Brasil, auxilio no fechamento e na apuração dos Tributos Diretos e Indiretos e Municipais. Elaboração de manuais de como proceder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</w:pPr>
      <w:proofErr w:type="spellStart"/>
      <w:r>
        <w:rPr>
          <w:rFonts w:ascii="Arial" w:hAnsi="Arial" w:cs="Arial"/>
          <w:sz w:val="20"/>
          <w:szCs w:val="20"/>
        </w:rPr>
        <w:t>Kay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User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sz w:val="20"/>
          <w:szCs w:val="20"/>
        </w:rPr>
        <w:t>Syncrho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-  elaboração de Material de treinamentos e execução de treinamentos funcional do </w:t>
      </w:r>
      <w:proofErr w:type="spellStart"/>
      <w:r>
        <w:rPr>
          <w:rFonts w:ascii="Arial" w:hAnsi="Arial" w:cs="Arial"/>
          <w:sz w:val="20"/>
          <w:szCs w:val="20"/>
        </w:rPr>
        <w:t>Syncrho</w:t>
      </w:r>
      <w:proofErr w:type="spellEnd"/>
      <w:r>
        <w:rPr>
          <w:rFonts w:ascii="Arial" w:hAnsi="Arial" w:cs="Arial"/>
          <w:sz w:val="20"/>
          <w:szCs w:val="20"/>
        </w:rPr>
        <w:t xml:space="preserve"> , Analise de processo e </w:t>
      </w:r>
      <w:proofErr w:type="spellStart"/>
      <w:r>
        <w:rPr>
          <w:rFonts w:ascii="Arial" w:hAnsi="Arial" w:cs="Arial"/>
          <w:sz w:val="20"/>
          <w:szCs w:val="20"/>
        </w:rPr>
        <w:t>emtrega</w:t>
      </w:r>
      <w:proofErr w:type="spellEnd"/>
      <w:r>
        <w:rPr>
          <w:rFonts w:ascii="Arial" w:hAnsi="Arial" w:cs="Arial"/>
          <w:sz w:val="20"/>
          <w:szCs w:val="20"/>
        </w:rPr>
        <w:t xml:space="preserve"> da obrigação ECD cliente  Grupo de Empresa Nextel telecomunicações (Filiais da Nextel)  ,abertura de chamados, instalação e configuração iniciais, cargas e importação , testes iniciais , testes de conformidades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Kay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User</w:t>
      </w:r>
      <w:proofErr w:type="spellEnd"/>
      <w:r>
        <w:rPr>
          <w:rFonts w:ascii="Arial" w:hAnsi="Arial" w:cs="Arial"/>
          <w:sz w:val="20"/>
          <w:szCs w:val="20"/>
        </w:rPr>
        <w:t xml:space="preserve">  SAP</w:t>
      </w:r>
      <w:proofErr w:type="gramEnd"/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Kay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User</w:t>
      </w:r>
      <w:proofErr w:type="spellEnd"/>
      <w:r>
        <w:rPr>
          <w:rFonts w:ascii="Arial" w:hAnsi="Arial" w:cs="Arial"/>
          <w:sz w:val="20"/>
          <w:szCs w:val="20"/>
        </w:rPr>
        <w:t xml:space="preserve">  Oracle</w:t>
      </w:r>
      <w:proofErr w:type="gramEnd"/>
    </w:p>
    <w:p w:rsidR="0047497D" w:rsidRDefault="0047497D" w:rsidP="0047497D">
      <w:pPr>
        <w:pStyle w:val="Standard"/>
        <w:numPr>
          <w:ilvl w:val="0"/>
          <w:numId w:val="1"/>
        </w:numPr>
        <w:spacing w:after="0" w:line="240" w:lineRule="auto"/>
        <w:jc w:val="both"/>
      </w:pPr>
      <w:r>
        <w:rPr>
          <w:rFonts w:ascii="Arial" w:hAnsi="Arial" w:cs="Arial"/>
          <w:color w:val="333333"/>
          <w:sz w:val="19"/>
          <w:szCs w:val="19"/>
        </w:rPr>
        <w:t xml:space="preserve">Parametrização Sistema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Mastermarq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módulos Folha de Pagamento, Contábil, Fiscal, Tributário, Gerencial, Geração das Obrigações Assessorias de Folha de Pagamento,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Cefip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,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Caged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,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Contabil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e Fiscal, Retenções de Impostos Diretos e </w:t>
      </w:r>
      <w:proofErr w:type="gramStart"/>
      <w:r>
        <w:rPr>
          <w:rFonts w:ascii="Arial" w:hAnsi="Arial" w:cs="Arial"/>
          <w:color w:val="333333"/>
          <w:sz w:val="19"/>
          <w:szCs w:val="19"/>
        </w:rPr>
        <w:t>Indiretos ,</w:t>
      </w:r>
      <w:proofErr w:type="gramEnd"/>
      <w:r>
        <w:rPr>
          <w:rFonts w:ascii="Arial" w:hAnsi="Arial" w:cs="Arial"/>
          <w:color w:val="333333"/>
          <w:sz w:val="19"/>
          <w:szCs w:val="19"/>
        </w:rPr>
        <w:t xml:space="preserve"> </w:t>
      </w:r>
      <w:r>
        <w:rPr>
          <w:rFonts w:ascii="Helvetica" w:hAnsi="Helvetica" w:cs="Helvetica"/>
          <w:color w:val="333333"/>
          <w:sz w:val="21"/>
          <w:szCs w:val="21"/>
        </w:rPr>
        <w:t>Projeto funcional de melhorias </w:t>
      </w:r>
      <w:r>
        <w:rPr>
          <w:rFonts w:ascii="Arial" w:hAnsi="Arial" w:cs="Arial"/>
          <w:color w:val="333333"/>
          <w:sz w:val="19"/>
          <w:szCs w:val="19"/>
        </w:rPr>
        <w:t>Conferir os resultados da migração e configurações realizadas, corrigindo-as ou complementando-as se necessário com a participação do cliente;</w:t>
      </w:r>
    </w:p>
    <w:p w:rsidR="0047497D" w:rsidRDefault="0047497D" w:rsidP="0047497D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Conferir relatórios do sistema após migração; configurar rotinas administrativas para melhor adaptação do sistema;</w:t>
      </w:r>
    </w:p>
    <w:p w:rsidR="0047497D" w:rsidRDefault="0047497D" w:rsidP="0047497D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Verificar inconsistências, inconformidades e relatórios do sistema e encaminhar ao setor responsável para ser resolvido; Corrigir dados migrados ou solicitar correção ao setor de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Migração;Cumprir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rigorosamente o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checklist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da implantação, de forma que todos os programas a serem usados durante o contrato estejam corretamente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configurados;Prestar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atendimento ao cliente/usuário durante a implantação do sistema, orientando-o para a operação adequada do sistema; Identificar novas necessidades do cliente, adequando o software por configuração;</w:t>
      </w:r>
    </w:p>
    <w:p w:rsidR="0047497D" w:rsidRDefault="0047497D" w:rsidP="0047497D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Reconfigurar relatórios e rotinas se necessário; esclarecer dúvidas dos clientes sobre a regra de negócio; abrir chamados para customização, se realmente este serviço for necessário; desenvolver atividades relacionadas à área de atuação do software com foco em contábil.</w:t>
      </w:r>
    </w:p>
    <w:p w:rsidR="0047497D" w:rsidRDefault="0047497D" w:rsidP="0047497D">
      <w:pPr>
        <w:pStyle w:val="Standard"/>
        <w:numPr>
          <w:ilvl w:val="0"/>
          <w:numId w:val="1"/>
        </w:numPr>
        <w:spacing w:after="0" w:line="240" w:lineRule="auto"/>
        <w:jc w:val="both"/>
      </w:pPr>
      <w:r>
        <w:rPr>
          <w:rFonts w:ascii="Arial" w:hAnsi="Arial" w:cs="Arial"/>
          <w:color w:val="333333"/>
          <w:sz w:val="19"/>
          <w:szCs w:val="19"/>
        </w:rPr>
        <w:t>Ampla experiência na área contábil; Fiscal, Tributário, FOPAG, Obrigações acessórias, (</w:t>
      </w:r>
      <w:proofErr w:type="gramStart"/>
      <w:r>
        <w:rPr>
          <w:rFonts w:ascii="Arial" w:hAnsi="Arial" w:cs="Arial"/>
          <w:color w:val="333333"/>
          <w:sz w:val="19"/>
          <w:szCs w:val="19"/>
        </w:rPr>
        <w:t>speds ,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NFe</w:t>
      </w:r>
      <w:proofErr w:type="spellEnd"/>
      <w:proofErr w:type="gramEnd"/>
      <w:r>
        <w:rPr>
          <w:rFonts w:ascii="Arial" w:hAnsi="Arial" w:cs="Arial"/>
          <w:color w:val="333333"/>
          <w:sz w:val="19"/>
          <w:szCs w:val="19"/>
        </w:rPr>
        <w:t xml:space="preserve"> ) Conhecimento básico em SQL; disponibilidade para viagens. Capacidade </w:t>
      </w:r>
      <w:r>
        <w:rPr>
          <w:rFonts w:ascii="Arial" w:hAnsi="Arial" w:cs="Arial"/>
          <w:b/>
          <w:bCs/>
          <w:color w:val="333333"/>
          <w:sz w:val="19"/>
          <w:szCs w:val="19"/>
        </w:rPr>
        <w:t>de</w:t>
      </w:r>
      <w:r>
        <w:rPr>
          <w:rFonts w:ascii="Arial" w:hAnsi="Arial" w:cs="Arial"/>
          <w:color w:val="333333"/>
          <w:sz w:val="19"/>
          <w:szCs w:val="19"/>
        </w:rPr>
        <w:t xml:space="preserve"> análise</w:t>
      </w:r>
    </w:p>
    <w:p w:rsidR="0047497D" w:rsidRDefault="0047497D" w:rsidP="0047497D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Capacidade de Especificação (Linguagem Fiscal &gt; Linguagem TI)</w:t>
      </w:r>
    </w:p>
    <w:p w:rsidR="0047497D" w:rsidRDefault="0047497D" w:rsidP="0047497D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Capacidade de Mapeamento de Problemas e Diagnóstico com possíveis Soluções; 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Interação com os demais </w:t>
      </w:r>
      <w:proofErr w:type="spellStart"/>
      <w:r>
        <w:rPr>
          <w:rFonts w:ascii="Arial" w:hAnsi="Arial" w:cs="Arial"/>
          <w:sz w:val="20"/>
          <w:szCs w:val="20"/>
        </w:rPr>
        <w:t>areas</w:t>
      </w:r>
      <w:proofErr w:type="spellEnd"/>
      <w:r>
        <w:rPr>
          <w:rFonts w:ascii="Arial" w:hAnsi="Arial" w:cs="Arial"/>
          <w:sz w:val="20"/>
          <w:szCs w:val="20"/>
        </w:rPr>
        <w:t xml:space="preserve"> de </w:t>
      </w:r>
      <w:proofErr w:type="spellStart"/>
      <w:r>
        <w:rPr>
          <w:rFonts w:ascii="Arial" w:hAnsi="Arial" w:cs="Arial"/>
          <w:sz w:val="20"/>
          <w:szCs w:val="20"/>
        </w:rPr>
        <w:t>negocios</w:t>
      </w:r>
      <w:proofErr w:type="spellEnd"/>
      <w:r>
        <w:rPr>
          <w:rFonts w:ascii="Arial" w:hAnsi="Arial" w:cs="Arial"/>
          <w:sz w:val="20"/>
          <w:szCs w:val="20"/>
        </w:rPr>
        <w:t xml:space="preserve"> de diversos segmentos e cultura organizacionais diversas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Implementação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Softwre</w:t>
      </w:r>
      <w:proofErr w:type="spellEnd"/>
      <w:r>
        <w:rPr>
          <w:rFonts w:ascii="Arial" w:hAnsi="Arial" w:cs="Arial"/>
          <w:sz w:val="20"/>
          <w:szCs w:val="20"/>
        </w:rPr>
        <w:t xml:space="preserve">  FOPAG</w:t>
      </w:r>
      <w:proofErr w:type="gramEnd"/>
      <w:r>
        <w:rPr>
          <w:rFonts w:ascii="Arial" w:hAnsi="Arial" w:cs="Arial"/>
          <w:sz w:val="20"/>
          <w:szCs w:val="20"/>
        </w:rPr>
        <w:t xml:space="preserve">   e Contabilização   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Conciliação Bancária e demais contas do Balanço Patrimonial / Análise de contas contábeis</w:t>
      </w:r>
    </w:p>
    <w:p w:rsidR="0047497D" w:rsidRDefault="0047497D" w:rsidP="0047497D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proofErr w:type="gramStart"/>
      <w:r>
        <w:rPr>
          <w:rFonts w:ascii="Arial" w:hAnsi="Arial" w:cs="Arial"/>
          <w:color w:val="333333"/>
          <w:sz w:val="19"/>
          <w:szCs w:val="19"/>
        </w:rPr>
        <w:t>conciliações</w:t>
      </w:r>
      <w:proofErr w:type="gramEnd"/>
      <w:r>
        <w:rPr>
          <w:rFonts w:ascii="Arial" w:hAnsi="Arial" w:cs="Arial"/>
          <w:color w:val="333333"/>
          <w:sz w:val="19"/>
          <w:szCs w:val="19"/>
        </w:rPr>
        <w:t xml:space="preserve"> bancárias, conciliações de contas a receber, de contas a pagar (fornecedores), de impostos a recolher, de imposto a pagar, de ativo imobilizado e de depreciação acumulada. Legislação tributária no âmbito federal, estadual e municipal.</w:t>
      </w:r>
    </w:p>
    <w:p w:rsidR="0047497D" w:rsidRDefault="0047497D" w:rsidP="0047497D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Retenção de Tributos e Contribuições Federais nos pagamentos pessoas jurídicas pelo fornecimento de bens e pela prestação de serviços, Prestação de serviços com incidência do imposto.</w:t>
      </w:r>
    </w:p>
    <w:p w:rsidR="0047497D" w:rsidRDefault="0047497D" w:rsidP="0047497D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lastRenderedPageBreak/>
        <w:t xml:space="preserve">Recuperação de Créditos Tributários e Fiscais Extemporâneos / Geração de </w:t>
      </w:r>
      <w:proofErr w:type="gramStart"/>
      <w:r>
        <w:rPr>
          <w:rFonts w:ascii="Arial" w:hAnsi="Arial" w:cs="Arial"/>
          <w:color w:val="333333"/>
          <w:sz w:val="19"/>
          <w:szCs w:val="19"/>
        </w:rPr>
        <w:t>relatório  ,</w:t>
      </w:r>
      <w:proofErr w:type="gramEnd"/>
      <w:r>
        <w:rPr>
          <w:rFonts w:ascii="Arial" w:hAnsi="Arial" w:cs="Arial"/>
          <w:color w:val="333333"/>
          <w:sz w:val="19"/>
          <w:szCs w:val="19"/>
        </w:rPr>
        <w:t xml:space="preserve"> Livros Fiscais vias Mastersaf  , emissão e validação dos Livros Fiscais.</w:t>
      </w:r>
    </w:p>
    <w:p w:rsidR="0047497D" w:rsidRDefault="0047497D" w:rsidP="0047497D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proofErr w:type="gramStart"/>
      <w:r>
        <w:rPr>
          <w:rFonts w:ascii="Arial" w:hAnsi="Arial" w:cs="Arial"/>
          <w:color w:val="333333"/>
          <w:sz w:val="19"/>
          <w:szCs w:val="19"/>
        </w:rPr>
        <w:t>confronto</w:t>
      </w:r>
      <w:proofErr w:type="gramEnd"/>
      <w:r>
        <w:rPr>
          <w:rFonts w:ascii="Arial" w:hAnsi="Arial" w:cs="Arial"/>
          <w:color w:val="333333"/>
          <w:sz w:val="19"/>
          <w:szCs w:val="19"/>
        </w:rPr>
        <w:t xml:space="preserve"> dos saldos registrados na contabilidade com os saldos dos relatórios financeiros e gerenciais, com objetivo de garantir que os lançamentos realizados nas contas contábeis estejam de acordo com os documentos de origem dos lançamentos, e no caso de identificação de inconsistências, possam ser investigadas e regularizadas em tempo próprio /oportuno; associadas aos processos de contingenciais (Trabalhista. Cível e Tributário); Avaliação de Banco de Dados mapeamento dos processos e correção dos mesmos / coleta de dados.</w:t>
      </w:r>
    </w:p>
    <w:p w:rsidR="0047497D" w:rsidRDefault="0047497D" w:rsidP="0047497D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</w:p>
    <w:p w:rsidR="0047497D" w:rsidRDefault="0047497D" w:rsidP="0047497D">
      <w:pPr>
        <w:pStyle w:val="Standard"/>
        <w:numPr>
          <w:ilvl w:val="0"/>
          <w:numId w:val="1"/>
        </w:numPr>
        <w:spacing w:after="0" w:line="240" w:lineRule="auto"/>
        <w:jc w:val="both"/>
      </w:pPr>
      <w:r>
        <w:rPr>
          <w:rFonts w:ascii="Arial" w:hAnsi="Arial" w:cs="Arial"/>
          <w:color w:val="333333"/>
          <w:sz w:val="19"/>
          <w:szCs w:val="19"/>
        </w:rPr>
        <w:t>Project NEXTEL TELECOMUNICAÇÕES - SPED Contábil /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FCont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/ IN 86 2011 á 2013 - Conhecimentos funcional em toda parametrização de localização Brasil FI/CO; Projeto Revisão /análise para substituição reenvio do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Sped_ecd_referente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ano 2009/2010 e 2011 do Grupo de Empresa pertencente à Nextel; levantamento de requisitos, parametrização, testes. Prestar suporte para as áreas de negócio; Mapeamento e Definição do Escopo, Exposição de Risco, Levantamento de Indícios de Erros e Revisão de Processos. Levantamento e análise de requisitos do ERP ORACLE X SYNCHRO; elaboração de especificações funcionais para o desenvolvimento de melhoria, </w:t>
      </w:r>
      <w:r>
        <w:rPr>
          <w:rFonts w:ascii="Helvetica" w:hAnsi="Helvetica" w:cs="Helvetica"/>
          <w:color w:val="333333"/>
          <w:sz w:val="21"/>
          <w:szCs w:val="21"/>
        </w:rPr>
        <w:t xml:space="preserve">Consultas e parametrizações no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Synchro.</w:t>
      </w:r>
      <w:r>
        <w:rPr>
          <w:rFonts w:ascii="Arial" w:hAnsi="Arial" w:cs="Arial"/>
          <w:color w:val="333333"/>
          <w:sz w:val="19"/>
          <w:szCs w:val="19"/>
        </w:rPr>
        <w:t>geraçãoTXT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Synchro</w:t>
      </w:r>
      <w:proofErr w:type="spellEnd"/>
      <w:r>
        <w:rPr>
          <w:rFonts w:ascii="Arial" w:hAnsi="Arial" w:cs="Arial"/>
          <w:color w:val="333333"/>
          <w:sz w:val="19"/>
          <w:szCs w:val="19"/>
        </w:rPr>
        <w:t>, validação arquivo SPED, elaboração de manuais de orientação ao usuário e manuais de procedimentos; capacidade de disseminar conhecimentos, análise e recomendação de soluções operacionais e técnicas; Teste de software Base de Desenvolvimento/Aceite, Análise/produção homologação e implantação (ACOMPANHAMENTO).</w:t>
      </w:r>
    </w:p>
    <w:p w:rsidR="0047497D" w:rsidRDefault="0047497D" w:rsidP="0047497D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Levantamento e elaboração de demonstrativos dos valores de créditos de impostos a recuperar e ou a compensar da DIPJ/DACON e DCTF para atendimento ás exigências legais da RFB; conciliações e análises das respectivas contas contábeis, extração de dados do ERP Oracle.</w:t>
      </w:r>
    </w:p>
    <w:p w:rsidR="0047497D" w:rsidRDefault="0047497D" w:rsidP="0047497D">
      <w:pPr>
        <w:pStyle w:val="Standard"/>
        <w:numPr>
          <w:ilvl w:val="0"/>
          <w:numId w:val="1"/>
        </w:numPr>
        <w:shd w:val="clear" w:color="auto" w:fill="FFFFFF"/>
        <w:spacing w:before="28" w:after="28"/>
      </w:pPr>
      <w:proofErr w:type="gramStart"/>
      <w:r>
        <w:rPr>
          <w:rFonts w:ascii="Arial" w:hAnsi="Arial" w:cs="Arial"/>
          <w:color w:val="333333"/>
          <w:sz w:val="19"/>
          <w:szCs w:val="19"/>
        </w:rPr>
        <w:t>implementação</w:t>
      </w:r>
      <w:proofErr w:type="gramEnd"/>
      <w:r>
        <w:rPr>
          <w:rFonts w:ascii="Arial" w:hAnsi="Arial" w:cs="Arial"/>
          <w:color w:val="333333"/>
          <w:sz w:val="19"/>
          <w:szCs w:val="19"/>
        </w:rPr>
        <w:t xml:space="preserve"> e/ou migração e análise de dados, </w:t>
      </w:r>
      <w:r>
        <w:rPr>
          <w:rFonts w:ascii="Helvetica" w:hAnsi="Helvetica" w:cs="Helvetica"/>
          <w:color w:val="333333"/>
          <w:sz w:val="21"/>
          <w:szCs w:val="21"/>
        </w:rPr>
        <w:t>Carga e importação das tabelas Mastersaf, Análise de erros para a proposição de melhorias técnico-funcionais,</w:t>
      </w:r>
      <w:r>
        <w:rPr>
          <w:rFonts w:ascii="Arial" w:hAnsi="Arial" w:cs="Arial"/>
          <w:color w:val="333333"/>
          <w:sz w:val="19"/>
          <w:szCs w:val="19"/>
        </w:rPr>
        <w:t xml:space="preserve"> </w:t>
      </w:r>
      <w:r>
        <w:rPr>
          <w:rFonts w:ascii="Helvetica" w:hAnsi="Helvetica" w:cs="Helvetica"/>
          <w:color w:val="333333"/>
          <w:sz w:val="21"/>
          <w:szCs w:val="21"/>
        </w:rPr>
        <w:t xml:space="preserve">Parametrizações para cargas no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Interdados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, Utilização das cargas e importações dos dados utilizados no Mastersaf, via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Interdados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:rsidR="0047497D" w:rsidRDefault="0047497D" w:rsidP="0047497D">
      <w:pPr>
        <w:pStyle w:val="NormalWeb"/>
        <w:numPr>
          <w:ilvl w:val="0"/>
          <w:numId w:val="1"/>
        </w:numPr>
        <w:shd w:val="clear" w:color="auto" w:fill="FFFFFF"/>
        <w:spacing w:before="28" w:after="28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Parametrizações gerais dos módulos Federal, Estadual, Segurança, Acessos e Empresas, participação</w:t>
      </w:r>
    </w:p>
    <w:p w:rsidR="0047497D" w:rsidRDefault="0047497D" w:rsidP="0047497D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Implantação do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ecd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/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efd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, levantamento de requisitos, especificação; Parametrização dos módulos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fiscal e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contábil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mastersaf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, estudos iniciais: diagnósticos e soluções, nos seguintes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erps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SAP / Datasul /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jde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, suporte de parametrização junto aos usuários finais. Vivência nos seguintes projetos: projeto: Chevron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oronite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brasil Ltda. -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efd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/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ecd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– unidade santo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andre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-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projeto: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panalpina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ltda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-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ecd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- unidade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jabaquara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–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projeto: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jhon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deere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ltda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-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ecd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/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efd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– Horizontina/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rs</w:t>
      </w:r>
      <w:proofErr w:type="spellEnd"/>
    </w:p>
    <w:p w:rsidR="0047497D" w:rsidRDefault="0047497D" w:rsidP="0047497D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controle de estoques e o recebimento fiscal, Responsável pelo gerenciamento dos níveis de estoque de produto “DEALERS”, fluxo de produtos, procedimentos de Armazenagem, execução de respectivo “Follow-up” de inventários físicos de estoques; elaboração de relatórios de estoque, administração de materiais; levantamento do material recebido na área; atendimento a fornecedores e clientes, procedimentos de Inventários, acompanhamentos de Auditores externos, roteiro de entrega de equipamentos junto às transportadoras; entre outras atividades administrativas.</w:t>
      </w:r>
    </w:p>
    <w:p w:rsidR="0047497D" w:rsidRDefault="0047497D" w:rsidP="0047497D">
      <w:pPr>
        <w:pStyle w:val="PargrafodaLista"/>
        <w:spacing w:after="100"/>
        <w:ind w:left="64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Implantação Mastersaf DW dos módulos:</w:t>
      </w:r>
    </w:p>
    <w:p w:rsidR="0047497D" w:rsidRDefault="0047497D" w:rsidP="0047497D">
      <w:pPr>
        <w:pStyle w:val="PargrafodaLista"/>
        <w:numPr>
          <w:ilvl w:val="0"/>
          <w:numId w:val="6"/>
        </w:numPr>
        <w:spacing w:after="100"/>
        <w:jc w:val="both"/>
      </w:pPr>
      <w:r>
        <w:rPr>
          <w:rFonts w:ascii="Arial" w:hAnsi="Arial" w:cs="Arial"/>
          <w:sz w:val="20"/>
          <w:szCs w:val="20"/>
          <w:lang w:val="en-US"/>
        </w:rPr>
        <w:t>SPED FISCAL</w:t>
      </w:r>
    </w:p>
    <w:p w:rsidR="0047497D" w:rsidRDefault="0047497D" w:rsidP="0047497D">
      <w:pPr>
        <w:pStyle w:val="PargrafodaLista"/>
        <w:numPr>
          <w:ilvl w:val="0"/>
          <w:numId w:val="3"/>
        </w:numPr>
        <w:spacing w:after="1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SPED CONTÁBIL</w:t>
      </w:r>
    </w:p>
    <w:p w:rsidR="0047497D" w:rsidRDefault="0047497D" w:rsidP="0047497D">
      <w:pPr>
        <w:pStyle w:val="PargrafodaLista"/>
        <w:numPr>
          <w:ilvl w:val="0"/>
          <w:numId w:val="3"/>
        </w:numPr>
        <w:spacing w:after="100"/>
        <w:jc w:val="both"/>
      </w:pPr>
      <w:r>
        <w:rPr>
          <w:rFonts w:ascii="Arial" w:hAnsi="Arial" w:cs="Arial"/>
          <w:sz w:val="20"/>
          <w:szCs w:val="20"/>
        </w:rPr>
        <w:t xml:space="preserve">Tributos </w:t>
      </w:r>
      <w:proofErr w:type="gramStart"/>
      <w:r>
        <w:rPr>
          <w:rFonts w:ascii="Arial" w:hAnsi="Arial" w:cs="Arial"/>
          <w:sz w:val="20"/>
          <w:szCs w:val="20"/>
        </w:rPr>
        <w:t>Federais :</w:t>
      </w:r>
      <w:proofErr w:type="gramEnd"/>
      <w:r>
        <w:rPr>
          <w:rFonts w:ascii="Arial" w:hAnsi="Arial" w:cs="Arial"/>
          <w:sz w:val="20"/>
          <w:szCs w:val="20"/>
        </w:rPr>
        <w:t xml:space="preserve"> IRRF / INSS / CSRF retidos /</w:t>
      </w:r>
    </w:p>
    <w:p w:rsidR="0047497D" w:rsidRDefault="0047497D" w:rsidP="0047497D">
      <w:pPr>
        <w:pStyle w:val="PargrafodaLista"/>
        <w:numPr>
          <w:ilvl w:val="0"/>
          <w:numId w:val="3"/>
        </w:numPr>
        <w:spacing w:after="100"/>
        <w:jc w:val="both"/>
      </w:pPr>
      <w:r>
        <w:rPr>
          <w:rFonts w:ascii="Arial" w:hAnsi="Arial" w:cs="Arial"/>
          <w:sz w:val="20"/>
          <w:szCs w:val="20"/>
        </w:rPr>
        <w:t xml:space="preserve">Obrigações Federais: DCTF / DIRF / emissão </w:t>
      </w:r>
      <w:proofErr w:type="spellStart"/>
      <w:r>
        <w:rPr>
          <w:rFonts w:ascii="Arial" w:hAnsi="Arial" w:cs="Arial"/>
          <w:sz w:val="20"/>
          <w:szCs w:val="20"/>
        </w:rPr>
        <w:t>DARF´s</w:t>
      </w:r>
      <w:proofErr w:type="spellEnd"/>
      <w:r>
        <w:rPr>
          <w:rFonts w:ascii="Arial" w:hAnsi="Arial" w:cs="Arial"/>
          <w:sz w:val="20"/>
          <w:szCs w:val="20"/>
        </w:rPr>
        <w:t>./ IN86</w:t>
      </w:r>
    </w:p>
    <w:p w:rsidR="0047497D" w:rsidRDefault="0047497D" w:rsidP="0047497D">
      <w:pPr>
        <w:pStyle w:val="PargrafodaLista"/>
        <w:numPr>
          <w:ilvl w:val="0"/>
          <w:numId w:val="7"/>
        </w:numPr>
        <w:spacing w:after="100"/>
        <w:jc w:val="both"/>
      </w:pPr>
      <w:r>
        <w:rPr>
          <w:rFonts w:ascii="Arial" w:hAnsi="Arial" w:cs="Arial"/>
          <w:sz w:val="20"/>
          <w:szCs w:val="20"/>
        </w:rPr>
        <w:t xml:space="preserve">Mapeamento Funcional/ Fiscal / contábil  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Análise Interface SAP x Mastersaf;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Análise Interface SAP x Synchro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Análise Interface ORACLE EBS /INTERDADOS x Mastersaf;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Participação em projetos de </w:t>
      </w:r>
      <w:proofErr w:type="gramStart"/>
      <w:r>
        <w:rPr>
          <w:rFonts w:ascii="Arial" w:hAnsi="Arial" w:cs="Arial"/>
          <w:sz w:val="20"/>
          <w:szCs w:val="20"/>
        </w:rPr>
        <w:t>atualização  do</w:t>
      </w:r>
      <w:proofErr w:type="gramEnd"/>
      <w:r>
        <w:rPr>
          <w:rFonts w:ascii="Arial" w:hAnsi="Arial" w:cs="Arial"/>
          <w:sz w:val="20"/>
          <w:szCs w:val="20"/>
        </w:rPr>
        <w:t xml:space="preserve"> sistema Oracle  ( empresa Nextel Telecomunicações)  ( como funcional Solução Fiscal </w:t>
      </w:r>
      <w:proofErr w:type="spellStart"/>
      <w:r>
        <w:rPr>
          <w:rFonts w:ascii="Arial" w:hAnsi="Arial" w:cs="Arial"/>
          <w:sz w:val="20"/>
          <w:szCs w:val="20"/>
        </w:rPr>
        <w:t>Sycnhro</w:t>
      </w:r>
      <w:proofErr w:type="spellEnd"/>
      <w:r>
        <w:rPr>
          <w:rFonts w:ascii="Arial" w:hAnsi="Arial" w:cs="Arial"/>
          <w:sz w:val="20"/>
          <w:szCs w:val="20"/>
        </w:rPr>
        <w:t xml:space="preserve">  modulo Fiscal)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Conhecimentos ERP </w:t>
      </w:r>
      <w:proofErr w:type="gramStart"/>
      <w:r>
        <w:rPr>
          <w:rFonts w:ascii="Arial" w:hAnsi="Arial" w:cs="Arial"/>
          <w:sz w:val="20"/>
          <w:szCs w:val="20"/>
        </w:rPr>
        <w:t>SAP  /</w:t>
      </w:r>
      <w:proofErr w:type="gramEnd"/>
      <w:r>
        <w:rPr>
          <w:rFonts w:ascii="Arial" w:hAnsi="Arial" w:cs="Arial"/>
          <w:sz w:val="20"/>
          <w:szCs w:val="20"/>
        </w:rPr>
        <w:t xml:space="preserve"> Oracle , Datasul ,</w:t>
      </w:r>
      <w:proofErr w:type="spellStart"/>
      <w:r>
        <w:rPr>
          <w:rFonts w:ascii="Arial" w:hAnsi="Arial" w:cs="Arial"/>
          <w:sz w:val="20"/>
          <w:szCs w:val="20"/>
        </w:rPr>
        <w:t>Mastermarque</w:t>
      </w:r>
      <w:proofErr w:type="spellEnd"/>
      <w:r>
        <w:rPr>
          <w:rFonts w:ascii="Arial" w:hAnsi="Arial" w:cs="Arial"/>
          <w:sz w:val="20"/>
          <w:szCs w:val="20"/>
        </w:rPr>
        <w:t xml:space="preserve"> ,</w:t>
      </w:r>
    </w:p>
    <w:p w:rsidR="0047497D" w:rsidRDefault="0047497D" w:rsidP="0047497D">
      <w:pPr>
        <w:pStyle w:val="PargrafodaLista"/>
        <w:numPr>
          <w:ilvl w:val="0"/>
          <w:numId w:val="1"/>
        </w:numPr>
        <w:spacing w:after="1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Conhecimentos básicos </w:t>
      </w:r>
      <w:proofErr w:type="gramStart"/>
      <w:r>
        <w:rPr>
          <w:rFonts w:ascii="Arial" w:hAnsi="Arial" w:cs="Arial"/>
          <w:sz w:val="20"/>
          <w:szCs w:val="20"/>
        </w:rPr>
        <w:t>em  comandos</w:t>
      </w:r>
      <w:proofErr w:type="gramEnd"/>
      <w:r>
        <w:rPr>
          <w:rFonts w:ascii="Arial" w:hAnsi="Arial" w:cs="Arial"/>
          <w:sz w:val="20"/>
          <w:szCs w:val="20"/>
        </w:rPr>
        <w:t xml:space="preserve"> SQL.</w:t>
      </w:r>
    </w:p>
    <w:p w:rsidR="0047497D" w:rsidRDefault="0047497D" w:rsidP="0047497D">
      <w:pPr>
        <w:pStyle w:val="Standard"/>
        <w:spacing w:after="100"/>
        <w:jc w:val="both"/>
        <w:rPr>
          <w:rFonts w:ascii="Arial" w:hAnsi="Arial" w:cs="Arial"/>
          <w:sz w:val="20"/>
          <w:szCs w:val="20"/>
        </w:rPr>
      </w:pPr>
    </w:p>
    <w:p w:rsidR="0047497D" w:rsidRPr="002B713E" w:rsidRDefault="002B713E" w:rsidP="0047497D">
      <w:pPr>
        <w:pStyle w:val="Standard"/>
        <w:tabs>
          <w:tab w:val="left" w:pos="3330"/>
        </w:tabs>
        <w:spacing w:after="100"/>
        <w:rPr>
          <w:rFonts w:ascii="Arial" w:hAnsi="Arial" w:cs="Arial"/>
          <w:b/>
          <w:u w:val="single"/>
        </w:rPr>
      </w:pPr>
      <w:r w:rsidRPr="002B713E">
        <w:rPr>
          <w:rFonts w:ascii="Arial" w:hAnsi="Arial" w:cs="Arial"/>
          <w:b/>
          <w:sz w:val="20"/>
          <w:szCs w:val="20"/>
          <w:u w:val="single"/>
        </w:rPr>
        <w:t>HISTÓRICO PROFISSIONAL</w:t>
      </w:r>
      <w:r w:rsidR="0047497D" w:rsidRPr="002B713E">
        <w:rPr>
          <w:rFonts w:ascii="Arial" w:hAnsi="Arial" w:cs="Arial"/>
          <w:b/>
          <w:u w:val="single"/>
        </w:rPr>
        <w:t>:</w:t>
      </w:r>
    </w:p>
    <w:p w:rsidR="0047497D" w:rsidRDefault="0047497D" w:rsidP="0047497D">
      <w:pPr>
        <w:pStyle w:val="Standard"/>
        <w:tabs>
          <w:tab w:val="left" w:pos="3330"/>
        </w:tabs>
        <w:spacing w:after="100"/>
        <w:rPr>
          <w:rFonts w:ascii="Arial" w:hAnsi="Arial" w:cs="Arial"/>
          <w:b/>
          <w:sz w:val="20"/>
          <w:szCs w:val="20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b/>
          <w:color w:val="333333"/>
          <w:sz w:val="19"/>
          <w:szCs w:val="19"/>
          <w:u w:val="single"/>
        </w:rPr>
      </w:pPr>
      <w:r>
        <w:rPr>
          <w:rFonts w:ascii="Arial" w:hAnsi="Arial" w:cs="Arial"/>
          <w:b/>
          <w:color w:val="333333"/>
          <w:sz w:val="19"/>
          <w:szCs w:val="19"/>
          <w:u w:val="single"/>
        </w:rPr>
        <w:t>Resumo do currículo</w:t>
      </w:r>
    </w:p>
    <w:p w:rsidR="0047497D" w:rsidRDefault="0047497D" w:rsidP="0047497D">
      <w:pPr>
        <w:pStyle w:val="Standard"/>
        <w:spacing w:after="0" w:line="240" w:lineRule="auto"/>
        <w:jc w:val="both"/>
      </w:pPr>
      <w:r>
        <w:rPr>
          <w:rFonts w:ascii="Arial" w:hAnsi="Arial" w:cs="Arial"/>
          <w:color w:val="333333"/>
          <w:sz w:val="19"/>
          <w:szCs w:val="19"/>
        </w:rPr>
        <w:t xml:space="preserve">Atuando como Consultor Autônomo </w:t>
      </w:r>
      <w:r>
        <w:rPr>
          <w:rFonts w:ascii="Arial" w:hAnsi="Arial" w:cs="Arial"/>
          <w:sz w:val="19"/>
          <w:szCs w:val="19"/>
        </w:rPr>
        <w:t xml:space="preserve">CARLOS CUSTODIO DEJA-VU - CONSULTY MEI </w:t>
      </w:r>
      <w:r>
        <w:rPr>
          <w:rFonts w:ascii="Arial" w:hAnsi="Arial" w:cs="Arial"/>
          <w:color w:val="333333"/>
          <w:sz w:val="19"/>
          <w:szCs w:val="19"/>
        </w:rPr>
        <w:t xml:space="preserve"> Projeto de implementação </w:t>
      </w:r>
      <w:hyperlink r:id="rId7" w:history="1">
        <w:r>
          <w:t>Intsys Sistemas</w:t>
        </w:r>
      </w:hyperlink>
      <w:r>
        <w:rPr>
          <w:rFonts w:ascii="Arial" w:hAnsi="Arial" w:cs="Arial"/>
          <w:color w:val="333333"/>
          <w:sz w:val="19"/>
          <w:szCs w:val="19"/>
        </w:rPr>
        <w:t xml:space="preserve"> (</w:t>
      </w:r>
      <w:hyperlink r:id="rId8" w:history="1">
        <w:r>
          <w:t>http://www.intsys.com.br/empresa</w:t>
        </w:r>
      </w:hyperlink>
      <w:r>
        <w:rPr>
          <w:rFonts w:ascii="Arial" w:hAnsi="Arial" w:cs="Arial"/>
          <w:color w:val="333333"/>
          <w:sz w:val="19"/>
          <w:szCs w:val="19"/>
        </w:rPr>
        <w:t xml:space="preserve"> / http://www.grupomodulos.com.br/ (módulos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Fopag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/Contábil e Fiscal) ,onde prospectei o cliente  (um condomínio) para atender a necessidade de montagem conferencia das Pastas de Prestação de contas  , vir a necessidade do Empreendimento ter um sistema que pudesse sanar a sua necessidade , fiz uma pesquisa de mercado e indiquei o sistema acima mencionado para melhorias nos processos e necessidade do Cliente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  <w:r>
        <w:rPr>
          <w:rFonts w:ascii="Arial" w:hAnsi="Arial" w:cs="Arial"/>
          <w:i/>
          <w:color w:val="333333"/>
          <w:sz w:val="19"/>
          <w:szCs w:val="19"/>
          <w:u w:val="single"/>
        </w:rPr>
        <w:t xml:space="preserve">RP </w:t>
      </w:r>
      <w:proofErr w:type="spellStart"/>
      <w:r>
        <w:rPr>
          <w:rFonts w:ascii="Arial" w:hAnsi="Arial" w:cs="Arial"/>
          <w:i/>
          <w:color w:val="333333"/>
          <w:sz w:val="19"/>
          <w:szCs w:val="19"/>
          <w:u w:val="single"/>
        </w:rPr>
        <w:t>Facility</w:t>
      </w:r>
      <w:proofErr w:type="spellEnd"/>
      <w:r>
        <w:rPr>
          <w:rFonts w:ascii="Arial" w:hAnsi="Arial" w:cs="Arial"/>
          <w:i/>
          <w:color w:val="333333"/>
          <w:sz w:val="19"/>
          <w:szCs w:val="19"/>
          <w:u w:val="single"/>
        </w:rPr>
        <w:t xml:space="preserve"> Assessoria e Contabilidade (01/2016 - 11/2016).  Função Analista de TI Júnior Funcional</w:t>
      </w:r>
    </w:p>
    <w:p w:rsidR="0047497D" w:rsidRDefault="0047497D" w:rsidP="0047497D">
      <w:pPr>
        <w:pStyle w:val="Standard"/>
        <w:tabs>
          <w:tab w:val="left" w:pos="3480"/>
        </w:tabs>
        <w:spacing w:after="10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47497D" w:rsidRDefault="0047497D" w:rsidP="0047497D">
      <w:pPr>
        <w:pStyle w:val="Standard"/>
        <w:spacing w:after="0" w:line="240" w:lineRule="auto"/>
        <w:jc w:val="both"/>
      </w:pPr>
      <w:r>
        <w:rPr>
          <w:rFonts w:ascii="Arial" w:hAnsi="Arial" w:cs="Arial"/>
          <w:b/>
          <w:bCs/>
          <w:color w:val="333333"/>
          <w:sz w:val="19"/>
          <w:szCs w:val="19"/>
          <w:u w:val="single"/>
        </w:rPr>
        <w:t xml:space="preserve">HLBONIX Auditoria e Consultoria </w:t>
      </w:r>
      <w:r>
        <w:rPr>
          <w:rFonts w:ascii="Arial" w:hAnsi="Arial" w:cs="Arial"/>
          <w:color w:val="333333"/>
          <w:sz w:val="19"/>
          <w:szCs w:val="19"/>
        </w:rPr>
        <w:t>(02/2011 - 10/2015).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b/>
          <w:color w:val="333333"/>
          <w:sz w:val="19"/>
          <w:szCs w:val="19"/>
        </w:rPr>
      </w:pPr>
      <w:r>
        <w:rPr>
          <w:rFonts w:ascii="Arial" w:hAnsi="Arial" w:cs="Arial"/>
          <w:b/>
          <w:color w:val="333333"/>
          <w:sz w:val="19"/>
          <w:szCs w:val="19"/>
        </w:rPr>
        <w:t>Consultor Sênior</w:t>
      </w:r>
    </w:p>
    <w:p w:rsidR="0047497D" w:rsidRDefault="0047497D" w:rsidP="0047497D">
      <w:pPr>
        <w:pStyle w:val="Standard"/>
        <w:spacing w:after="0"/>
        <w:rPr>
          <w:rFonts w:ascii="Arial" w:hAnsi="Arial" w:cs="Arial"/>
          <w:i/>
          <w:sz w:val="16"/>
          <w:szCs w:val="16"/>
          <w:u w:val="single"/>
        </w:rPr>
      </w:pPr>
    </w:p>
    <w:p w:rsidR="0047497D" w:rsidRDefault="0047497D" w:rsidP="0047497D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  <w:lang w:val="en-US"/>
        </w:rPr>
      </w:pPr>
      <w:r>
        <w:rPr>
          <w:rFonts w:ascii="Arial" w:hAnsi="Arial" w:cs="Arial"/>
          <w:i/>
          <w:color w:val="333333"/>
          <w:sz w:val="19"/>
          <w:szCs w:val="19"/>
          <w:u w:val="single"/>
          <w:lang w:val="en-US"/>
        </w:rPr>
        <w:t xml:space="preserve">Project Outback Steakhouse </w:t>
      </w:r>
      <w:proofErr w:type="spellStart"/>
      <w:r>
        <w:rPr>
          <w:rFonts w:ascii="Arial" w:hAnsi="Arial" w:cs="Arial"/>
          <w:i/>
          <w:color w:val="333333"/>
          <w:sz w:val="19"/>
          <w:szCs w:val="19"/>
          <w:u w:val="single"/>
          <w:lang w:val="en-US"/>
        </w:rPr>
        <w:t>Brasil</w:t>
      </w:r>
      <w:proofErr w:type="spellEnd"/>
      <w:r>
        <w:rPr>
          <w:rFonts w:ascii="Arial" w:hAnsi="Arial" w:cs="Arial"/>
          <w:i/>
          <w:color w:val="333333"/>
          <w:sz w:val="19"/>
          <w:szCs w:val="19"/>
          <w:u w:val="single"/>
          <w:lang w:val="en-US"/>
        </w:rPr>
        <w:t xml:space="preserve"> 12/2014 á 10/2015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  <w:lang w:val="en-US"/>
        </w:rPr>
      </w:pPr>
    </w:p>
    <w:p w:rsidR="0047497D" w:rsidRDefault="0047497D" w:rsidP="0047497D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  <w:r>
        <w:rPr>
          <w:rFonts w:ascii="Arial" w:hAnsi="Arial" w:cs="Arial"/>
          <w:i/>
          <w:color w:val="333333"/>
          <w:sz w:val="19"/>
          <w:szCs w:val="19"/>
          <w:u w:val="single"/>
        </w:rPr>
        <w:t xml:space="preserve">Project Gafisa Construtora </w:t>
      </w:r>
      <w:proofErr w:type="gramStart"/>
      <w:r>
        <w:rPr>
          <w:rFonts w:ascii="Arial" w:hAnsi="Arial" w:cs="Arial"/>
          <w:i/>
          <w:color w:val="333333"/>
          <w:sz w:val="19"/>
          <w:szCs w:val="19"/>
          <w:u w:val="single"/>
        </w:rPr>
        <w:t>09/20114 á</w:t>
      </w:r>
      <w:proofErr w:type="gramEnd"/>
      <w:r>
        <w:rPr>
          <w:rFonts w:ascii="Arial" w:hAnsi="Arial" w:cs="Arial"/>
          <w:i/>
          <w:color w:val="333333"/>
          <w:sz w:val="19"/>
          <w:szCs w:val="19"/>
          <w:u w:val="single"/>
        </w:rPr>
        <w:t xml:space="preserve"> 12/2014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</w:p>
    <w:p w:rsidR="0047497D" w:rsidRDefault="0047497D" w:rsidP="0047497D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  <w:r>
        <w:rPr>
          <w:rFonts w:ascii="Arial" w:hAnsi="Arial" w:cs="Arial"/>
          <w:i/>
          <w:color w:val="333333"/>
          <w:sz w:val="19"/>
          <w:szCs w:val="19"/>
          <w:u w:val="single"/>
        </w:rPr>
        <w:t xml:space="preserve">Project AmBev </w:t>
      </w:r>
      <w:proofErr w:type="gramStart"/>
      <w:r>
        <w:rPr>
          <w:rFonts w:ascii="Arial" w:hAnsi="Arial" w:cs="Arial"/>
          <w:i/>
          <w:color w:val="333333"/>
          <w:sz w:val="19"/>
          <w:szCs w:val="19"/>
          <w:u w:val="single"/>
        </w:rPr>
        <w:t>06/2014 á</w:t>
      </w:r>
      <w:proofErr w:type="gramEnd"/>
      <w:r>
        <w:rPr>
          <w:rFonts w:ascii="Arial" w:hAnsi="Arial" w:cs="Arial"/>
          <w:i/>
          <w:color w:val="333333"/>
          <w:sz w:val="19"/>
          <w:szCs w:val="19"/>
          <w:u w:val="single"/>
        </w:rPr>
        <w:t xml:space="preserve"> 09/2014</w:t>
      </w:r>
    </w:p>
    <w:p w:rsidR="0047497D" w:rsidRDefault="0047497D" w:rsidP="0047497D">
      <w:pPr>
        <w:pStyle w:val="Standard"/>
        <w:spacing w:after="0"/>
        <w:rPr>
          <w:rFonts w:ascii="Arial" w:hAnsi="Arial" w:cs="Arial"/>
          <w:i/>
          <w:sz w:val="16"/>
          <w:szCs w:val="16"/>
          <w:u w:val="single"/>
        </w:rPr>
      </w:pPr>
    </w:p>
    <w:p w:rsidR="0047497D" w:rsidRDefault="0047497D" w:rsidP="0047497D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  <w:r>
        <w:rPr>
          <w:rFonts w:ascii="Arial" w:hAnsi="Arial" w:cs="Arial"/>
          <w:i/>
          <w:color w:val="333333"/>
          <w:sz w:val="19"/>
          <w:szCs w:val="19"/>
          <w:u w:val="single"/>
        </w:rPr>
        <w:t xml:space="preserve">Project WALMART </w:t>
      </w:r>
      <w:proofErr w:type="gramStart"/>
      <w:r>
        <w:rPr>
          <w:rFonts w:ascii="Arial" w:hAnsi="Arial" w:cs="Arial"/>
          <w:i/>
          <w:color w:val="333333"/>
          <w:sz w:val="19"/>
          <w:szCs w:val="19"/>
          <w:u w:val="single"/>
        </w:rPr>
        <w:t>06/2013 á</w:t>
      </w:r>
      <w:proofErr w:type="gramEnd"/>
      <w:r>
        <w:rPr>
          <w:rFonts w:ascii="Arial" w:hAnsi="Arial" w:cs="Arial"/>
          <w:i/>
          <w:color w:val="333333"/>
          <w:sz w:val="19"/>
          <w:szCs w:val="19"/>
          <w:u w:val="single"/>
        </w:rPr>
        <w:t xml:space="preserve"> 06/2014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</w:p>
    <w:p w:rsidR="0047497D" w:rsidRDefault="0047497D" w:rsidP="0047497D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  <w:r>
        <w:rPr>
          <w:rFonts w:ascii="Arial" w:hAnsi="Arial" w:cs="Arial"/>
          <w:i/>
          <w:color w:val="333333"/>
          <w:sz w:val="19"/>
          <w:szCs w:val="19"/>
          <w:u w:val="single"/>
        </w:rPr>
        <w:t>Project NEXTEL TELECOMUNICAÇÕES - SPED Contábil /</w:t>
      </w:r>
      <w:proofErr w:type="spellStart"/>
      <w:r>
        <w:rPr>
          <w:rFonts w:ascii="Arial" w:hAnsi="Arial" w:cs="Arial"/>
          <w:i/>
          <w:color w:val="333333"/>
          <w:sz w:val="19"/>
          <w:szCs w:val="19"/>
          <w:u w:val="single"/>
        </w:rPr>
        <w:t>FCont</w:t>
      </w:r>
      <w:proofErr w:type="spellEnd"/>
      <w:r>
        <w:rPr>
          <w:rFonts w:ascii="Arial" w:hAnsi="Arial" w:cs="Arial"/>
          <w:i/>
          <w:color w:val="333333"/>
          <w:sz w:val="19"/>
          <w:szCs w:val="19"/>
          <w:u w:val="single"/>
        </w:rPr>
        <w:t xml:space="preserve"> / IN 86 2011 á 2013</w:t>
      </w:r>
    </w:p>
    <w:p w:rsidR="0047497D" w:rsidRDefault="0047497D" w:rsidP="0047497D">
      <w:pPr>
        <w:pStyle w:val="Standard"/>
        <w:tabs>
          <w:tab w:val="left" w:pos="3480"/>
        </w:tabs>
        <w:spacing w:after="10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47497D" w:rsidRDefault="0047497D" w:rsidP="0047497D">
      <w:pPr>
        <w:pStyle w:val="Standard"/>
        <w:spacing w:after="0"/>
        <w:rPr>
          <w:rFonts w:ascii="Arial" w:hAnsi="Arial" w:cs="Arial"/>
          <w:i/>
          <w:sz w:val="16"/>
          <w:szCs w:val="16"/>
          <w:u w:val="single"/>
        </w:rPr>
      </w:pPr>
    </w:p>
    <w:p w:rsidR="0047497D" w:rsidRDefault="0047497D" w:rsidP="0047497D">
      <w:pPr>
        <w:pStyle w:val="Standard"/>
        <w:spacing w:after="0" w:line="240" w:lineRule="auto"/>
        <w:jc w:val="both"/>
      </w:pPr>
      <w:r>
        <w:rPr>
          <w:rFonts w:ascii="Arial" w:hAnsi="Arial" w:cs="Arial"/>
          <w:b/>
          <w:bCs/>
          <w:color w:val="333333"/>
          <w:sz w:val="19"/>
          <w:szCs w:val="19"/>
          <w:u w:val="single"/>
        </w:rPr>
        <w:t xml:space="preserve">GPS PRO - JOB ACCOUNT E TAX LTDA, Consultoria/ Auditoria </w:t>
      </w:r>
      <w:r>
        <w:rPr>
          <w:rFonts w:ascii="Arial" w:hAnsi="Arial" w:cs="Arial"/>
          <w:color w:val="333333"/>
          <w:sz w:val="19"/>
          <w:szCs w:val="19"/>
        </w:rPr>
        <w:t>(01/2010 - 01/2011).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  <w:r>
        <w:rPr>
          <w:rFonts w:ascii="Arial" w:hAnsi="Arial" w:cs="Arial"/>
          <w:i/>
          <w:color w:val="333333"/>
          <w:sz w:val="19"/>
          <w:szCs w:val="19"/>
          <w:u w:val="single"/>
        </w:rPr>
        <w:t>Consultor Contábil Pleno</w:t>
      </w:r>
    </w:p>
    <w:p w:rsidR="0047497D" w:rsidRDefault="0047497D" w:rsidP="0047497D">
      <w:pPr>
        <w:pStyle w:val="Standard"/>
        <w:spacing w:after="0"/>
        <w:rPr>
          <w:rFonts w:ascii="Arial" w:hAnsi="Arial" w:cs="Arial"/>
          <w:i/>
          <w:sz w:val="16"/>
          <w:szCs w:val="16"/>
          <w:u w:val="single"/>
        </w:rPr>
      </w:pPr>
    </w:p>
    <w:p w:rsidR="0047497D" w:rsidRDefault="0047497D" w:rsidP="0047497D">
      <w:pPr>
        <w:pStyle w:val="Standard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  <w:r>
        <w:rPr>
          <w:rFonts w:ascii="Arial" w:hAnsi="Arial" w:cs="Arial"/>
          <w:i/>
          <w:color w:val="333333"/>
          <w:sz w:val="19"/>
          <w:szCs w:val="19"/>
          <w:u w:val="single"/>
        </w:rPr>
        <w:t xml:space="preserve">PROJETO: </w:t>
      </w:r>
      <w:proofErr w:type="spellStart"/>
      <w:r>
        <w:rPr>
          <w:rFonts w:ascii="Arial" w:hAnsi="Arial" w:cs="Arial"/>
          <w:i/>
          <w:color w:val="333333"/>
          <w:sz w:val="19"/>
          <w:szCs w:val="19"/>
          <w:u w:val="single"/>
        </w:rPr>
        <w:t>Marsh</w:t>
      </w:r>
      <w:proofErr w:type="spellEnd"/>
      <w:r>
        <w:rPr>
          <w:rFonts w:ascii="Arial" w:hAnsi="Arial" w:cs="Arial"/>
          <w:i/>
          <w:color w:val="333333"/>
          <w:sz w:val="19"/>
          <w:szCs w:val="19"/>
          <w:u w:val="single"/>
        </w:rPr>
        <w:t xml:space="preserve"> Corretora de Seguros </w:t>
      </w:r>
      <w:proofErr w:type="spellStart"/>
      <w:r>
        <w:rPr>
          <w:rFonts w:ascii="Arial" w:hAnsi="Arial" w:cs="Arial"/>
          <w:i/>
          <w:color w:val="333333"/>
          <w:sz w:val="19"/>
          <w:szCs w:val="19"/>
          <w:u w:val="single"/>
        </w:rPr>
        <w:t>Ltda</w:t>
      </w:r>
      <w:proofErr w:type="spellEnd"/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</w:p>
    <w:p w:rsidR="0047497D" w:rsidRDefault="0047497D" w:rsidP="0047497D">
      <w:pPr>
        <w:pStyle w:val="Standard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  <w:r>
        <w:rPr>
          <w:rFonts w:ascii="Arial" w:hAnsi="Arial" w:cs="Arial"/>
          <w:i/>
          <w:color w:val="333333"/>
          <w:sz w:val="19"/>
          <w:szCs w:val="19"/>
          <w:u w:val="single"/>
        </w:rPr>
        <w:t>PROJETO: Nestlé Brasil Ltda. - 08/2010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</w:p>
    <w:p w:rsidR="0047497D" w:rsidRDefault="0047497D" w:rsidP="0047497D">
      <w:pPr>
        <w:pStyle w:val="Standard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  <w:r>
        <w:rPr>
          <w:rFonts w:ascii="Arial" w:hAnsi="Arial" w:cs="Arial"/>
          <w:i/>
          <w:color w:val="333333"/>
          <w:sz w:val="19"/>
          <w:szCs w:val="19"/>
          <w:u w:val="single"/>
        </w:rPr>
        <w:t>PROJETO - Original Veículo Ltda. (Grupo Júlio Simões)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</w:p>
    <w:p w:rsidR="0047497D" w:rsidRDefault="0047497D" w:rsidP="0047497D">
      <w:pPr>
        <w:pStyle w:val="Standard"/>
        <w:numPr>
          <w:ilvl w:val="0"/>
          <w:numId w:val="9"/>
        </w:numPr>
        <w:spacing w:after="0" w:line="240" w:lineRule="auto"/>
        <w:jc w:val="both"/>
      </w:pPr>
      <w:r>
        <w:rPr>
          <w:rFonts w:ascii="Arial" w:hAnsi="Arial" w:cs="Arial"/>
          <w:i/>
          <w:color w:val="333333"/>
          <w:sz w:val="19"/>
          <w:szCs w:val="19"/>
          <w:u w:val="single"/>
        </w:rPr>
        <w:t xml:space="preserve">PROJETO -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BCP S/A, (Claro Telecomunicações)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7497D" w:rsidRDefault="0047497D" w:rsidP="0047497D">
      <w:pPr>
        <w:pStyle w:val="Standard"/>
        <w:numPr>
          <w:ilvl w:val="0"/>
          <w:numId w:val="9"/>
        </w:numPr>
        <w:spacing w:after="0" w:line="240" w:lineRule="auto"/>
        <w:jc w:val="both"/>
      </w:pPr>
      <w:r>
        <w:rPr>
          <w:rFonts w:ascii="Arial" w:hAnsi="Arial" w:cs="Arial"/>
          <w:i/>
          <w:color w:val="333333"/>
          <w:sz w:val="19"/>
          <w:szCs w:val="19"/>
          <w:u w:val="single"/>
        </w:rPr>
        <w:t>PROJETO –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Boutique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Daslu</w:t>
      </w:r>
      <w:proofErr w:type="spellEnd"/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</w:p>
    <w:p w:rsidR="0047497D" w:rsidRDefault="0047497D" w:rsidP="0047497D">
      <w:pPr>
        <w:pStyle w:val="Standard"/>
        <w:numPr>
          <w:ilvl w:val="0"/>
          <w:numId w:val="9"/>
        </w:numPr>
        <w:spacing w:after="0" w:line="240" w:lineRule="auto"/>
        <w:jc w:val="both"/>
      </w:pPr>
      <w:r>
        <w:rPr>
          <w:rFonts w:ascii="Arial" w:hAnsi="Arial" w:cs="Arial"/>
          <w:i/>
          <w:color w:val="333333"/>
          <w:sz w:val="19"/>
          <w:szCs w:val="19"/>
          <w:u w:val="single"/>
        </w:rPr>
        <w:t xml:space="preserve">PROJETO -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Nike do Brasil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</w:p>
    <w:p w:rsidR="0047497D" w:rsidRDefault="0047497D" w:rsidP="0047497D">
      <w:pPr>
        <w:pStyle w:val="Standard"/>
        <w:spacing w:after="0" w:line="240" w:lineRule="auto"/>
        <w:jc w:val="both"/>
      </w:pPr>
      <w:r>
        <w:rPr>
          <w:rFonts w:ascii="Arial" w:hAnsi="Arial" w:cs="Arial"/>
          <w:b/>
          <w:bCs/>
          <w:color w:val="333333"/>
          <w:sz w:val="19"/>
          <w:szCs w:val="19"/>
          <w:u w:val="single"/>
        </w:rPr>
        <w:t>AUDIN CONSULTORIA E SERVIÇOS DE INFORMÁTICA</w:t>
      </w:r>
      <w:r>
        <w:rPr>
          <w:rFonts w:ascii="Arial" w:hAnsi="Arial" w:cs="Arial"/>
          <w:color w:val="333333"/>
          <w:sz w:val="19"/>
          <w:szCs w:val="19"/>
        </w:rPr>
        <w:t>, Informática/ Tecnologia (07/2008 - 12/2009).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i/>
          <w:color w:val="333333"/>
          <w:sz w:val="19"/>
          <w:szCs w:val="19"/>
          <w:u w:val="single"/>
        </w:rPr>
      </w:pPr>
      <w:r>
        <w:rPr>
          <w:rFonts w:ascii="Arial" w:hAnsi="Arial" w:cs="Arial"/>
          <w:i/>
          <w:color w:val="333333"/>
          <w:sz w:val="19"/>
          <w:szCs w:val="19"/>
          <w:u w:val="single"/>
        </w:rPr>
        <w:t>Analista de TI Júnior Funcional</w:t>
      </w:r>
    </w:p>
    <w:p w:rsidR="0047497D" w:rsidRDefault="0047497D" w:rsidP="0047497D">
      <w:pPr>
        <w:pStyle w:val="Standard"/>
        <w:spacing w:after="0"/>
        <w:rPr>
          <w:rFonts w:ascii="Arial" w:hAnsi="Arial" w:cs="Arial"/>
          <w:b/>
          <w:sz w:val="20"/>
          <w:szCs w:val="20"/>
        </w:rPr>
      </w:pPr>
    </w:p>
    <w:p w:rsidR="0047497D" w:rsidRDefault="0047497D" w:rsidP="0047497D">
      <w:pPr>
        <w:pStyle w:val="Standard"/>
        <w:numPr>
          <w:ilvl w:val="0"/>
          <w:numId w:val="10"/>
        </w:numPr>
        <w:spacing w:after="0" w:line="240" w:lineRule="auto"/>
        <w:jc w:val="both"/>
      </w:pPr>
      <w:r>
        <w:rPr>
          <w:rFonts w:ascii="Arial" w:hAnsi="Arial" w:cs="Arial"/>
          <w:i/>
          <w:color w:val="333333"/>
          <w:sz w:val="19"/>
          <w:szCs w:val="19"/>
          <w:u w:val="single"/>
        </w:rPr>
        <w:t xml:space="preserve">PROJETO - </w:t>
      </w:r>
      <w:r>
        <w:rPr>
          <w:rFonts w:ascii="Arial" w:hAnsi="Arial" w:cs="Arial"/>
          <w:color w:val="333333"/>
          <w:sz w:val="19"/>
          <w:szCs w:val="19"/>
        </w:rPr>
        <w:t xml:space="preserve">Chevron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oronite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brasil Ltda. -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efd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  /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ecd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– unidade santo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andre</w:t>
      </w:r>
      <w:proofErr w:type="spellEnd"/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</w:p>
    <w:p w:rsidR="0047497D" w:rsidRDefault="0047497D" w:rsidP="0047497D">
      <w:pPr>
        <w:pStyle w:val="Standard"/>
        <w:numPr>
          <w:ilvl w:val="0"/>
          <w:numId w:val="10"/>
        </w:numPr>
        <w:spacing w:after="0" w:line="240" w:lineRule="auto"/>
        <w:jc w:val="both"/>
      </w:pPr>
      <w:r>
        <w:rPr>
          <w:rFonts w:ascii="Arial" w:hAnsi="Arial" w:cs="Arial"/>
          <w:i/>
          <w:color w:val="333333"/>
          <w:sz w:val="19"/>
          <w:szCs w:val="19"/>
          <w:u w:val="single"/>
        </w:rPr>
        <w:t xml:space="preserve">PROJETO -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panalpina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ltda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-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ecd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- unidade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jabaquara</w:t>
      </w:r>
      <w:proofErr w:type="spellEnd"/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</w:p>
    <w:p w:rsidR="0047497D" w:rsidRDefault="0047497D" w:rsidP="0047497D">
      <w:pPr>
        <w:pStyle w:val="Standard"/>
        <w:numPr>
          <w:ilvl w:val="0"/>
          <w:numId w:val="10"/>
        </w:numPr>
        <w:spacing w:after="0" w:line="240" w:lineRule="auto"/>
        <w:jc w:val="both"/>
      </w:pPr>
      <w:r>
        <w:rPr>
          <w:rFonts w:ascii="Arial" w:hAnsi="Arial" w:cs="Arial"/>
          <w:i/>
          <w:color w:val="333333"/>
          <w:sz w:val="19"/>
          <w:szCs w:val="19"/>
          <w:u w:val="single"/>
        </w:rPr>
        <w:t xml:space="preserve">PROJETO -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jhon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deere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ltda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-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ecd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/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efd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- Horizontina/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rs</w:t>
      </w:r>
      <w:proofErr w:type="spellEnd"/>
    </w:p>
    <w:p w:rsidR="0047497D" w:rsidRDefault="0047497D" w:rsidP="0047497D">
      <w:pPr>
        <w:pStyle w:val="Standard"/>
        <w:spacing w:after="0"/>
        <w:rPr>
          <w:rFonts w:ascii="Arial" w:hAnsi="Arial" w:cs="Arial"/>
          <w:b/>
          <w:sz w:val="20"/>
          <w:szCs w:val="20"/>
        </w:rPr>
      </w:pPr>
    </w:p>
    <w:p w:rsidR="0047497D" w:rsidRDefault="0047497D" w:rsidP="0047497D">
      <w:pPr>
        <w:pStyle w:val="Standard"/>
        <w:spacing w:after="0"/>
        <w:rPr>
          <w:rFonts w:ascii="Arial" w:hAnsi="Arial" w:cs="Arial"/>
          <w:b/>
          <w:sz w:val="20"/>
          <w:szCs w:val="20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b/>
          <w:color w:val="333333"/>
          <w:sz w:val="19"/>
          <w:szCs w:val="19"/>
        </w:rPr>
      </w:pPr>
      <w:proofErr w:type="spellStart"/>
      <w:r>
        <w:rPr>
          <w:rFonts w:ascii="Arial" w:hAnsi="Arial" w:cs="Arial"/>
          <w:b/>
          <w:color w:val="333333"/>
          <w:sz w:val="19"/>
          <w:szCs w:val="19"/>
        </w:rPr>
        <w:t>Tectese</w:t>
      </w:r>
      <w:proofErr w:type="spellEnd"/>
      <w:r>
        <w:rPr>
          <w:rFonts w:ascii="Arial" w:hAnsi="Arial" w:cs="Arial"/>
          <w:b/>
          <w:color w:val="333333"/>
          <w:sz w:val="19"/>
          <w:szCs w:val="19"/>
        </w:rPr>
        <w:t xml:space="preserve"> Soluções Logística e Armazenagem, Logística/Armazéns (03/1997 - 04/2001). Conciliador Fiscal</w:t>
      </w:r>
    </w:p>
    <w:p w:rsidR="0047497D" w:rsidRDefault="0047497D" w:rsidP="0047497D">
      <w:pPr>
        <w:pStyle w:val="Standard"/>
        <w:spacing w:after="0"/>
        <w:rPr>
          <w:rFonts w:ascii="Arial" w:hAnsi="Arial" w:cs="Arial"/>
          <w:b/>
          <w:sz w:val="20"/>
          <w:szCs w:val="20"/>
        </w:rPr>
      </w:pPr>
    </w:p>
    <w:p w:rsidR="0047497D" w:rsidRDefault="0047497D" w:rsidP="0047497D">
      <w:pPr>
        <w:pStyle w:val="Standard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PROJETO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Hewlett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Parkard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HP</w:t>
      </w:r>
    </w:p>
    <w:p w:rsidR="0047497D" w:rsidRDefault="0047497D" w:rsidP="0047497D">
      <w:pPr>
        <w:pStyle w:val="Standard"/>
        <w:spacing w:after="0"/>
        <w:rPr>
          <w:rFonts w:ascii="Arial" w:hAnsi="Arial" w:cs="Arial"/>
          <w:b/>
          <w:sz w:val="20"/>
          <w:szCs w:val="20"/>
        </w:rPr>
      </w:pPr>
    </w:p>
    <w:p w:rsidR="0047497D" w:rsidRDefault="0047497D" w:rsidP="0047497D">
      <w:pPr>
        <w:pStyle w:val="Standard"/>
        <w:spacing w:after="0"/>
        <w:rPr>
          <w:rFonts w:ascii="Arial" w:hAnsi="Arial" w:cs="Arial"/>
          <w:i/>
          <w:sz w:val="16"/>
          <w:szCs w:val="16"/>
          <w:u w:val="single"/>
        </w:rPr>
      </w:pPr>
    </w:p>
    <w:p w:rsidR="0047497D" w:rsidRDefault="0047497D" w:rsidP="0047497D">
      <w:pPr>
        <w:pStyle w:val="Standard"/>
        <w:tabs>
          <w:tab w:val="left" w:pos="3480"/>
        </w:tabs>
        <w:spacing w:after="100"/>
        <w:rPr>
          <w:rFonts w:ascii="Arial" w:hAnsi="Arial" w:cs="Arial"/>
          <w:b/>
          <w:sz w:val="20"/>
          <w:szCs w:val="20"/>
        </w:rPr>
      </w:pPr>
    </w:p>
    <w:p w:rsidR="0047497D" w:rsidRDefault="0047497D" w:rsidP="0047497D">
      <w:pPr>
        <w:pStyle w:val="Standard"/>
        <w:tabs>
          <w:tab w:val="left" w:pos="3480"/>
        </w:tabs>
        <w:spacing w:after="100"/>
        <w:rPr>
          <w:rFonts w:ascii="Arial" w:hAnsi="Arial" w:cs="Arial"/>
          <w:b/>
          <w:sz w:val="20"/>
          <w:szCs w:val="20"/>
        </w:rPr>
      </w:pPr>
    </w:p>
    <w:p w:rsidR="0047497D" w:rsidRDefault="0047497D" w:rsidP="0047497D">
      <w:pPr>
        <w:pStyle w:val="Standard"/>
        <w:tabs>
          <w:tab w:val="left" w:pos="3480"/>
        </w:tabs>
        <w:spacing w:after="100"/>
        <w:rPr>
          <w:rFonts w:ascii="Arial" w:hAnsi="Arial" w:cs="Arial"/>
          <w:b/>
          <w:sz w:val="20"/>
          <w:szCs w:val="20"/>
        </w:rPr>
      </w:pPr>
    </w:p>
    <w:p w:rsidR="0047497D" w:rsidRDefault="0047497D" w:rsidP="0047497D">
      <w:pPr>
        <w:pStyle w:val="Standard"/>
        <w:tabs>
          <w:tab w:val="left" w:pos="3480"/>
        </w:tabs>
        <w:spacing w:after="100"/>
        <w:rPr>
          <w:rFonts w:ascii="Arial" w:hAnsi="Arial" w:cs="Arial"/>
          <w:b/>
          <w:sz w:val="20"/>
          <w:szCs w:val="20"/>
        </w:rPr>
      </w:pPr>
    </w:p>
    <w:p w:rsidR="0047497D" w:rsidRDefault="0047497D" w:rsidP="0047497D">
      <w:pPr>
        <w:pStyle w:val="Standard"/>
        <w:tabs>
          <w:tab w:val="left" w:pos="3480"/>
        </w:tabs>
        <w:spacing w:after="100"/>
        <w:rPr>
          <w:rFonts w:ascii="Arial" w:hAnsi="Arial" w:cs="Arial"/>
          <w:b/>
          <w:sz w:val="20"/>
          <w:szCs w:val="20"/>
        </w:rPr>
      </w:pPr>
    </w:p>
    <w:p w:rsidR="0047497D" w:rsidRDefault="0047497D" w:rsidP="0047497D">
      <w:pPr>
        <w:pStyle w:val="Standard"/>
        <w:tabs>
          <w:tab w:val="left" w:pos="3480"/>
        </w:tabs>
        <w:spacing w:after="100"/>
        <w:rPr>
          <w:rFonts w:ascii="Arial" w:hAnsi="Arial" w:cs="Arial"/>
          <w:b/>
          <w:sz w:val="20"/>
          <w:szCs w:val="20"/>
        </w:rPr>
      </w:pPr>
    </w:p>
    <w:p w:rsidR="0047497D" w:rsidRDefault="0047497D" w:rsidP="0047497D">
      <w:pPr>
        <w:pStyle w:val="Standard"/>
        <w:tabs>
          <w:tab w:val="left" w:pos="3480"/>
        </w:tabs>
        <w:spacing w:after="100"/>
        <w:rPr>
          <w:rFonts w:ascii="Arial" w:hAnsi="Arial" w:cs="Arial"/>
          <w:b/>
          <w:sz w:val="20"/>
          <w:szCs w:val="20"/>
        </w:rPr>
      </w:pPr>
    </w:p>
    <w:p w:rsidR="0047497D" w:rsidRDefault="0047497D" w:rsidP="0047497D">
      <w:pPr>
        <w:pStyle w:val="Standard"/>
        <w:tabs>
          <w:tab w:val="left" w:pos="3480"/>
        </w:tabs>
        <w:spacing w:after="100"/>
        <w:rPr>
          <w:rFonts w:ascii="Arial" w:hAnsi="Arial" w:cs="Arial"/>
          <w:b/>
          <w:sz w:val="20"/>
          <w:szCs w:val="20"/>
        </w:rPr>
      </w:pPr>
    </w:p>
    <w:p w:rsidR="0047497D" w:rsidRDefault="0047497D" w:rsidP="0047497D">
      <w:pPr>
        <w:pStyle w:val="Standard"/>
      </w:pPr>
      <w:r>
        <w:rPr>
          <w:rFonts w:ascii="Arial" w:hAnsi="Arial" w:cs="Arial"/>
          <w:b/>
          <w:i/>
          <w:iCs/>
          <w:sz w:val="20"/>
          <w:szCs w:val="20"/>
          <w:u w:val="single"/>
        </w:rPr>
        <w:t>CURSOS COMPLEMENTARES</w:t>
      </w:r>
      <w:r>
        <w:rPr>
          <w:rFonts w:ascii="Arial" w:hAnsi="Arial" w:cs="Arial"/>
          <w:i/>
          <w:iCs/>
          <w:sz w:val="20"/>
          <w:szCs w:val="20"/>
          <w:u w:val="single"/>
        </w:rPr>
        <w:t>: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Idiomas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Espanhol - Básico Inglês - Técnico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Formação:</w:t>
      </w:r>
    </w:p>
    <w:p w:rsidR="0047497D" w:rsidRDefault="0047497D" w:rsidP="0047497D">
      <w:pPr>
        <w:pStyle w:val="Ttulo3"/>
        <w:shd w:val="clear" w:color="auto" w:fill="FFFFFF"/>
      </w:pPr>
      <w:r>
        <w:rPr>
          <w:rFonts w:ascii="Arial" w:hAnsi="Arial" w:cs="Arial"/>
          <w:color w:val="333333"/>
          <w:sz w:val="19"/>
          <w:szCs w:val="19"/>
        </w:rPr>
        <w:t xml:space="preserve">Técnico Contábil - </w:t>
      </w:r>
      <w:hyperlink r:id="rId9" w:history="1">
        <w:r>
          <w:rPr>
            <w:rFonts w:ascii="Arial" w:hAnsi="Arial" w:cs="Calibri, sans-serif, serif, Emo"/>
            <w:color w:val="333333"/>
            <w:sz w:val="19"/>
            <w:szCs w:val="19"/>
            <w:lang w:eastAsia="en-US"/>
          </w:rPr>
          <w:t xml:space="preserve">Fundação Educacional de </w:t>
        </w:r>
        <w:proofErr w:type="spellStart"/>
        <w:proofErr w:type="gramStart"/>
        <w:r>
          <w:rPr>
            <w:rFonts w:ascii="Arial" w:hAnsi="Arial" w:cs="Calibri, sans-serif, serif, Emo"/>
            <w:color w:val="333333"/>
            <w:sz w:val="19"/>
            <w:szCs w:val="19"/>
            <w:lang w:eastAsia="en-US"/>
          </w:rPr>
          <w:t>Itajuipe</w:t>
        </w:r>
        <w:proofErr w:type="spellEnd"/>
      </w:hyperlink>
      <w:r>
        <w:rPr>
          <w:rFonts w:ascii="Arial" w:hAnsi="Arial" w:cs="Arial"/>
          <w:color w:val="222222"/>
          <w:sz w:val="19"/>
          <w:szCs w:val="19"/>
        </w:rPr>
        <w:t xml:space="preserve"> </w:t>
      </w:r>
      <w:r>
        <w:rPr>
          <w:rFonts w:ascii="Arial" w:hAnsi="Arial" w:cs="Arial"/>
          <w:color w:val="333333"/>
          <w:sz w:val="19"/>
          <w:szCs w:val="19"/>
        </w:rPr>
        <w:t xml:space="preserve"> –</w:t>
      </w:r>
      <w:proofErr w:type="gramEnd"/>
      <w:r>
        <w:rPr>
          <w:rFonts w:ascii="Arial" w:hAnsi="Arial" w:cs="Arial"/>
          <w:color w:val="333333"/>
          <w:sz w:val="19"/>
          <w:szCs w:val="19"/>
        </w:rPr>
        <w:t xml:space="preserve"> 1990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Tecnólogo em Gestão Aduaneira – </w:t>
      </w:r>
      <w:proofErr w:type="gramStart"/>
      <w:r>
        <w:rPr>
          <w:rFonts w:ascii="Arial" w:hAnsi="Arial" w:cs="Arial"/>
          <w:color w:val="333333"/>
          <w:sz w:val="19"/>
          <w:szCs w:val="19"/>
        </w:rPr>
        <w:t>2002  -</w:t>
      </w:r>
      <w:proofErr w:type="gramEnd"/>
      <w:r>
        <w:rPr>
          <w:rFonts w:ascii="Arial" w:hAnsi="Arial" w:cs="Arial"/>
          <w:color w:val="333333"/>
          <w:sz w:val="19"/>
          <w:szCs w:val="19"/>
        </w:rPr>
        <w:t xml:space="preserve"> http://www.uninove.br/unidade/memorial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Pós Administração com Ênfase em Marketing </w:t>
      </w:r>
      <w:proofErr w:type="gramStart"/>
      <w:r>
        <w:rPr>
          <w:rFonts w:ascii="Arial" w:hAnsi="Arial" w:cs="Arial"/>
          <w:color w:val="333333"/>
          <w:sz w:val="19"/>
          <w:szCs w:val="19"/>
        </w:rPr>
        <w:t>( não</w:t>
      </w:r>
      <w:proofErr w:type="gramEnd"/>
      <w:r>
        <w:rPr>
          <w:rFonts w:ascii="Arial" w:hAnsi="Arial" w:cs="Arial"/>
          <w:color w:val="333333"/>
          <w:sz w:val="19"/>
          <w:szCs w:val="19"/>
        </w:rPr>
        <w:t xml:space="preserve"> concluído/ trancado) 2006  http://www.uninove.br/unidade/memorial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Cursos Extras Curriculares: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Academia SAP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by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Ka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Solution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Sap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FI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Curso de Localização Brasil - Academia Módulo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Fi</w:t>
      </w:r>
      <w:proofErr w:type="spellEnd"/>
      <w:r>
        <w:rPr>
          <w:rFonts w:ascii="Arial" w:hAnsi="Arial" w:cs="Arial"/>
          <w:color w:val="333333"/>
          <w:sz w:val="19"/>
          <w:szCs w:val="19"/>
        </w:rPr>
        <w:t>, 10 Horas.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Cursos Mastersaf modulo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Obriações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Acessorias</w:t>
      </w:r>
      <w:proofErr w:type="spellEnd"/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Cursos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Synchro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Obriações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Acessorias</w:t>
      </w:r>
      <w:proofErr w:type="spellEnd"/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Mapeamento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Fiscal, 16 Horas – 6/2014.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Idiomas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Espanhol - Básico Inglês - Técnico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Formação:</w:t>
      </w:r>
    </w:p>
    <w:p w:rsidR="0047497D" w:rsidRDefault="0047497D" w:rsidP="0047497D">
      <w:pPr>
        <w:pStyle w:val="Ttulo3"/>
        <w:shd w:val="clear" w:color="auto" w:fill="FFFFFF"/>
      </w:pPr>
      <w:r>
        <w:rPr>
          <w:rFonts w:ascii="Arial" w:hAnsi="Arial" w:cs="Arial"/>
          <w:color w:val="333333"/>
          <w:sz w:val="19"/>
          <w:szCs w:val="19"/>
        </w:rPr>
        <w:t xml:space="preserve">Técnico Contábil - </w:t>
      </w:r>
      <w:hyperlink r:id="rId10" w:history="1">
        <w:r>
          <w:rPr>
            <w:rFonts w:ascii="Arial" w:hAnsi="Arial" w:cs="Calibri, sans-serif, serif, Emo"/>
            <w:color w:val="333333"/>
            <w:sz w:val="19"/>
            <w:szCs w:val="19"/>
            <w:lang w:eastAsia="en-US"/>
          </w:rPr>
          <w:t xml:space="preserve">Fundação Educacional de </w:t>
        </w:r>
        <w:proofErr w:type="spellStart"/>
        <w:proofErr w:type="gramStart"/>
        <w:r>
          <w:rPr>
            <w:rFonts w:ascii="Arial" w:hAnsi="Arial" w:cs="Calibri, sans-serif, serif, Emo"/>
            <w:color w:val="333333"/>
            <w:sz w:val="19"/>
            <w:szCs w:val="19"/>
            <w:lang w:eastAsia="en-US"/>
          </w:rPr>
          <w:t>Itajuipe</w:t>
        </w:r>
        <w:proofErr w:type="spellEnd"/>
      </w:hyperlink>
      <w:r>
        <w:rPr>
          <w:rFonts w:ascii="Arial" w:hAnsi="Arial" w:cs="Arial"/>
          <w:color w:val="222222"/>
          <w:sz w:val="19"/>
          <w:szCs w:val="19"/>
        </w:rPr>
        <w:t xml:space="preserve"> </w:t>
      </w:r>
      <w:r>
        <w:rPr>
          <w:rFonts w:ascii="Arial" w:hAnsi="Arial" w:cs="Arial"/>
          <w:color w:val="333333"/>
          <w:sz w:val="19"/>
          <w:szCs w:val="19"/>
        </w:rPr>
        <w:t xml:space="preserve"> –</w:t>
      </w:r>
      <w:proofErr w:type="gramEnd"/>
      <w:r>
        <w:rPr>
          <w:rFonts w:ascii="Arial" w:hAnsi="Arial" w:cs="Arial"/>
          <w:color w:val="333333"/>
          <w:sz w:val="19"/>
          <w:szCs w:val="19"/>
        </w:rPr>
        <w:t xml:space="preserve"> 1990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Tecnólogo em Gestão Aduaneira – </w:t>
      </w:r>
      <w:proofErr w:type="gramStart"/>
      <w:r>
        <w:rPr>
          <w:rFonts w:ascii="Arial" w:hAnsi="Arial" w:cs="Arial"/>
          <w:color w:val="333333"/>
          <w:sz w:val="19"/>
          <w:szCs w:val="19"/>
        </w:rPr>
        <w:t>2002  -</w:t>
      </w:r>
      <w:proofErr w:type="gramEnd"/>
      <w:r>
        <w:rPr>
          <w:rFonts w:ascii="Arial" w:hAnsi="Arial" w:cs="Arial"/>
          <w:color w:val="333333"/>
          <w:sz w:val="19"/>
          <w:szCs w:val="19"/>
        </w:rPr>
        <w:t xml:space="preserve"> http://www.uninove.br/unidade/memorial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Pós Administração com Ênfase em Marketing </w:t>
      </w:r>
      <w:proofErr w:type="gramStart"/>
      <w:r>
        <w:rPr>
          <w:rFonts w:ascii="Arial" w:hAnsi="Arial" w:cs="Arial"/>
          <w:color w:val="333333"/>
          <w:sz w:val="19"/>
          <w:szCs w:val="19"/>
        </w:rPr>
        <w:t>( não</w:t>
      </w:r>
      <w:proofErr w:type="gramEnd"/>
      <w:r>
        <w:rPr>
          <w:rFonts w:ascii="Arial" w:hAnsi="Arial" w:cs="Arial"/>
          <w:color w:val="333333"/>
          <w:sz w:val="19"/>
          <w:szCs w:val="19"/>
        </w:rPr>
        <w:t xml:space="preserve"> concluído/ trancado) 2006  http://www.uninove.br/unidade/memorial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b/>
          <w:bCs/>
          <w:i/>
          <w:iCs/>
          <w:color w:val="333333"/>
          <w:sz w:val="19"/>
          <w:szCs w:val="19"/>
          <w:u w:val="single"/>
        </w:rPr>
      </w:pPr>
      <w:r>
        <w:rPr>
          <w:rFonts w:ascii="Arial" w:hAnsi="Arial" w:cs="Arial"/>
          <w:b/>
          <w:bCs/>
          <w:i/>
          <w:iCs/>
          <w:color w:val="333333"/>
          <w:sz w:val="19"/>
          <w:szCs w:val="19"/>
          <w:u w:val="single"/>
        </w:rPr>
        <w:t>Cursos Extras Curriculares: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Academia SAP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by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Ka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Solution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Sap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FI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Curso de Localização Brasil - Academia Módulo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Fi</w:t>
      </w:r>
      <w:proofErr w:type="spellEnd"/>
      <w:r>
        <w:rPr>
          <w:rFonts w:ascii="Arial" w:hAnsi="Arial" w:cs="Arial"/>
          <w:color w:val="333333"/>
          <w:sz w:val="19"/>
          <w:szCs w:val="19"/>
        </w:rPr>
        <w:t>, 10 Horas.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Cursos Mastersaf modulo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Obriações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Acessorias</w:t>
      </w:r>
      <w:proofErr w:type="spellEnd"/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Cursos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Synchro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Obriações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Acessorias</w:t>
      </w:r>
      <w:proofErr w:type="spellEnd"/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Mapeamento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Fiscal, 16 Horas - 6/2014.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FISCOSOFT Mapeamento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Contábil, 16 Horas - 9/2014.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proofErr w:type="spellStart"/>
      <w:r>
        <w:rPr>
          <w:rFonts w:ascii="Arial" w:hAnsi="Arial" w:cs="Arial"/>
          <w:color w:val="333333"/>
          <w:sz w:val="19"/>
          <w:szCs w:val="19"/>
        </w:rPr>
        <w:t>Rodipa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Workshop Logística - Curso Intensivo de Logística e Armazenagem, 8 Horas - 5/2009.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FECOMERCIO E IOB Fórum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Nf-e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e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Fiscal, 8 Horas - 11/2014.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proofErr w:type="gramStart"/>
      <w:r>
        <w:rPr>
          <w:rFonts w:ascii="Arial" w:hAnsi="Arial" w:cs="Arial"/>
          <w:color w:val="333333"/>
          <w:sz w:val="19"/>
          <w:szCs w:val="19"/>
        </w:rPr>
        <w:t>MASTERSAF  -</w:t>
      </w:r>
      <w:proofErr w:type="gramEnd"/>
      <w:r>
        <w:rPr>
          <w:rFonts w:ascii="Arial" w:hAnsi="Arial" w:cs="Arial"/>
          <w:color w:val="333333"/>
          <w:sz w:val="19"/>
          <w:szCs w:val="19"/>
        </w:rPr>
        <w:t xml:space="preserve"> Conhecimento na ferramenta Mastersaf DW.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Treinamento Lei 11.638/07 e Implantação da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Mp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449/08 </w:t>
      </w:r>
      <w:proofErr w:type="gramStart"/>
      <w:r>
        <w:rPr>
          <w:rFonts w:ascii="Arial" w:hAnsi="Arial" w:cs="Arial"/>
          <w:color w:val="333333"/>
          <w:sz w:val="19"/>
          <w:szCs w:val="19"/>
        </w:rPr>
        <w:t>+</w:t>
      </w:r>
      <w:proofErr w:type="gramEnd"/>
      <w:r>
        <w:rPr>
          <w:rFonts w:ascii="Arial" w:hAnsi="Arial" w:cs="Arial"/>
          <w:color w:val="333333"/>
          <w:sz w:val="19"/>
          <w:szCs w:val="19"/>
        </w:rPr>
        <w:t xml:space="preserve"> Resolução, 8 Horas - 2/2015.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Curso de Programa de Inserção Profissional, 2 Horas - 8/2009. - MAPFRE Seguros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Parametrização Módula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Ecd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/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Efd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Mastersaf, 8 Horas - 5/2010.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Parametrização Módulo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Ecd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/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Efd</w:t>
      </w:r>
      <w:proofErr w:type="spellEnd"/>
      <w:r>
        <w:rPr>
          <w:rFonts w:ascii="Arial" w:hAnsi="Arial" w:cs="Arial"/>
          <w:color w:val="333333"/>
          <w:sz w:val="19"/>
          <w:szCs w:val="19"/>
        </w:rPr>
        <w:t>, 08 Horas - 4/2009. - SYNCHRO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FISCOSOFT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Efd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Pis</w:t>
      </w:r>
      <w:proofErr w:type="spellEnd"/>
      <w:r>
        <w:rPr>
          <w:rFonts w:ascii="Arial" w:hAnsi="Arial" w:cs="Arial"/>
          <w:color w:val="333333"/>
          <w:sz w:val="19"/>
          <w:szCs w:val="19"/>
        </w:rPr>
        <w:t>/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cofins</w:t>
      </w:r>
      <w:proofErr w:type="spellEnd"/>
      <w:r>
        <w:rPr>
          <w:rFonts w:ascii="Arial" w:hAnsi="Arial" w:cs="Arial"/>
          <w:color w:val="333333"/>
          <w:sz w:val="19"/>
          <w:szCs w:val="19"/>
        </w:rPr>
        <w:t>, 8 Horas - 6/2014.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FISCOSOFT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Fcont</w:t>
      </w:r>
      <w:proofErr w:type="spellEnd"/>
      <w:r>
        <w:rPr>
          <w:rFonts w:ascii="Arial" w:hAnsi="Arial" w:cs="Arial"/>
          <w:color w:val="333333"/>
          <w:sz w:val="19"/>
          <w:szCs w:val="19"/>
        </w:rPr>
        <w:t>, 8 Horas - 6/2014</w:t>
      </w:r>
    </w:p>
    <w:p w:rsidR="0047497D" w:rsidRDefault="0047497D" w:rsidP="0047497D">
      <w:pPr>
        <w:pStyle w:val="Standard"/>
        <w:spacing w:after="0" w:line="240" w:lineRule="auto"/>
        <w:jc w:val="both"/>
      </w:pPr>
      <w:r>
        <w:rPr>
          <w:rFonts w:ascii="Arial" w:hAnsi="Arial" w:cs="Arial"/>
          <w:color w:val="333333"/>
          <w:sz w:val="19"/>
          <w:szCs w:val="19"/>
        </w:rPr>
        <w:t xml:space="preserve">FISCOSOFT </w:t>
      </w:r>
      <w:r>
        <w:rPr>
          <w:rFonts w:ascii="Arial" w:hAnsi="Arial" w:cs="Arial"/>
          <w:color w:val="525252"/>
          <w:sz w:val="19"/>
          <w:szCs w:val="19"/>
        </w:rPr>
        <w:t>Cruzamento de Informações da Receita Federal do Brasil, 16 Horas - 5/2014.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525252"/>
          <w:sz w:val="19"/>
          <w:szCs w:val="19"/>
        </w:rPr>
      </w:pPr>
      <w:r>
        <w:rPr>
          <w:rFonts w:ascii="Arial" w:hAnsi="Arial" w:cs="Arial"/>
          <w:color w:val="525252"/>
          <w:sz w:val="19"/>
          <w:szCs w:val="19"/>
        </w:rPr>
        <w:t>Consultor Sênior: Contábil e Fiscal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19"/>
          <w:szCs w:val="19"/>
          <w:u w:val="single"/>
        </w:rPr>
      </w:pPr>
      <w:r>
        <w:rPr>
          <w:rFonts w:ascii="Arial" w:hAnsi="Arial" w:cs="Arial"/>
          <w:b/>
          <w:bCs/>
          <w:i/>
          <w:iCs/>
          <w:color w:val="000000"/>
          <w:sz w:val="19"/>
          <w:szCs w:val="19"/>
          <w:u w:val="single"/>
        </w:rPr>
        <w:t>Habilidades e qualificações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</w:pPr>
      <w:r>
        <w:rPr>
          <w:rFonts w:ascii="Arial" w:hAnsi="Arial" w:cs="Arial"/>
          <w:color w:val="525252"/>
          <w:sz w:val="19"/>
          <w:szCs w:val="19"/>
        </w:rPr>
        <w:t xml:space="preserve">Speds - Pacote Office Internet Lótus Notes Outlook Excel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Kardex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Sql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/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Sql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Plus Usuário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Erp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ORACLE /Datasul-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magnus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/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Sap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/ Microsiga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Asplan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. / Baan / J D e Parametrização Módula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Sped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Ecd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/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Efd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Mastersaf Parametrização Soluções </w:t>
      </w:r>
      <w:proofErr w:type="gramStart"/>
      <w:r>
        <w:rPr>
          <w:rFonts w:ascii="Arial" w:hAnsi="Arial" w:cs="Arial"/>
          <w:color w:val="525252"/>
          <w:sz w:val="19"/>
          <w:szCs w:val="19"/>
        </w:rPr>
        <w:t>Fiscais  Módulo</w:t>
      </w:r>
      <w:proofErr w:type="gramEnd"/>
      <w:r>
        <w:rPr>
          <w:rFonts w:ascii="Arial" w:hAnsi="Arial" w:cs="Arial"/>
          <w:color w:val="525252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Sped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Ecd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/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Efd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Synchro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e Mastersaf ,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Mastermarq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, </w:t>
      </w:r>
      <w:hyperlink r:id="rId11" w:history="1">
        <w:r>
          <w:rPr>
            <w:rFonts w:ascii="Arial" w:hAnsi="Arial" w:cs="Arial"/>
            <w:color w:val="333333"/>
            <w:sz w:val="19"/>
            <w:szCs w:val="19"/>
          </w:rPr>
          <w:t>Intsys Sistemas</w:t>
        </w:r>
      </w:hyperlink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FISCOSOFT Mapeamento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Contábil, 16 Horas - 9/2014.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proofErr w:type="spellStart"/>
      <w:r>
        <w:rPr>
          <w:rFonts w:ascii="Arial" w:hAnsi="Arial" w:cs="Arial"/>
          <w:color w:val="333333"/>
          <w:sz w:val="19"/>
          <w:szCs w:val="19"/>
        </w:rPr>
        <w:t>Rodipa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Workshop Logística - Curso Intensivo de Logística e Armazenagem, 8 Horas - 5/2009.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FECOMERCIO E IOB Fórum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Nf-e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e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Fiscal, 8 Horas - 11/2014.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proofErr w:type="gramStart"/>
      <w:r>
        <w:rPr>
          <w:rFonts w:ascii="Arial" w:hAnsi="Arial" w:cs="Arial"/>
          <w:color w:val="333333"/>
          <w:sz w:val="19"/>
          <w:szCs w:val="19"/>
        </w:rPr>
        <w:t>MASTERSAF  -</w:t>
      </w:r>
      <w:proofErr w:type="gramEnd"/>
      <w:r>
        <w:rPr>
          <w:rFonts w:ascii="Arial" w:hAnsi="Arial" w:cs="Arial"/>
          <w:color w:val="333333"/>
          <w:sz w:val="19"/>
          <w:szCs w:val="19"/>
        </w:rPr>
        <w:t xml:space="preserve"> Conhecimento na ferramenta Mastersaf DW.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Treinamento Lei 11.638/07 e Implantação da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Mp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449/08 </w:t>
      </w:r>
      <w:proofErr w:type="gramStart"/>
      <w:r>
        <w:rPr>
          <w:rFonts w:ascii="Arial" w:hAnsi="Arial" w:cs="Arial"/>
          <w:color w:val="333333"/>
          <w:sz w:val="19"/>
          <w:szCs w:val="19"/>
        </w:rPr>
        <w:t>+</w:t>
      </w:r>
      <w:proofErr w:type="gramEnd"/>
      <w:r>
        <w:rPr>
          <w:rFonts w:ascii="Arial" w:hAnsi="Arial" w:cs="Arial"/>
          <w:color w:val="333333"/>
          <w:sz w:val="19"/>
          <w:szCs w:val="19"/>
        </w:rPr>
        <w:t xml:space="preserve"> Resolução, 8 Horas - 2/2015.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Curso de Programa de Inserção Profissional, 2 Horas - 8/2009. - MAPFRE Seguros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Parametrização Módula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Ecd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/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Efd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Mastersaf, 8 Horas - 5/2010.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Parametrização Módulo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Sped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Ecd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/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Efd</w:t>
      </w:r>
      <w:proofErr w:type="spellEnd"/>
      <w:r>
        <w:rPr>
          <w:rFonts w:ascii="Arial" w:hAnsi="Arial" w:cs="Arial"/>
          <w:color w:val="333333"/>
          <w:sz w:val="19"/>
          <w:szCs w:val="19"/>
        </w:rPr>
        <w:t>, 08 Horas - 4/2009. - SYNCHRO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FISCOSOFT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Efd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Pis</w:t>
      </w:r>
      <w:proofErr w:type="spellEnd"/>
      <w:r>
        <w:rPr>
          <w:rFonts w:ascii="Arial" w:hAnsi="Arial" w:cs="Arial"/>
          <w:color w:val="333333"/>
          <w:sz w:val="19"/>
          <w:szCs w:val="19"/>
        </w:rPr>
        <w:t>/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cofins</w:t>
      </w:r>
      <w:proofErr w:type="spellEnd"/>
      <w:r>
        <w:rPr>
          <w:rFonts w:ascii="Arial" w:hAnsi="Arial" w:cs="Arial"/>
          <w:color w:val="333333"/>
          <w:sz w:val="19"/>
          <w:szCs w:val="19"/>
        </w:rPr>
        <w:t>, 8 Horas - 6/2014.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FISCOSOFT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Fcont</w:t>
      </w:r>
      <w:proofErr w:type="spellEnd"/>
      <w:r>
        <w:rPr>
          <w:rFonts w:ascii="Arial" w:hAnsi="Arial" w:cs="Arial"/>
          <w:color w:val="333333"/>
          <w:sz w:val="19"/>
          <w:szCs w:val="19"/>
        </w:rPr>
        <w:t>, 8 Horas - 6/2014</w:t>
      </w:r>
    </w:p>
    <w:p w:rsidR="0047497D" w:rsidRDefault="0047497D" w:rsidP="0047497D">
      <w:pPr>
        <w:pStyle w:val="Standard"/>
        <w:spacing w:after="0" w:line="240" w:lineRule="auto"/>
        <w:jc w:val="both"/>
      </w:pPr>
      <w:r>
        <w:rPr>
          <w:rFonts w:ascii="Arial" w:hAnsi="Arial" w:cs="Arial"/>
          <w:color w:val="333333"/>
          <w:sz w:val="19"/>
          <w:szCs w:val="19"/>
        </w:rPr>
        <w:t xml:space="preserve">FISCOSOFT </w:t>
      </w:r>
      <w:r>
        <w:rPr>
          <w:rFonts w:ascii="Arial" w:hAnsi="Arial" w:cs="Arial"/>
          <w:color w:val="525252"/>
          <w:sz w:val="19"/>
          <w:szCs w:val="19"/>
        </w:rPr>
        <w:t>Cruzamento de Informações da Receita Federal do Brasil, 16 Horas - 5/2014.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525252"/>
          <w:sz w:val="19"/>
          <w:szCs w:val="19"/>
        </w:rPr>
      </w:pPr>
      <w:r>
        <w:rPr>
          <w:rFonts w:ascii="Arial" w:hAnsi="Arial" w:cs="Arial"/>
          <w:color w:val="525252"/>
          <w:sz w:val="19"/>
          <w:szCs w:val="19"/>
        </w:rPr>
        <w:t>Consultor Sênior: Contábil e Fiscal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19"/>
          <w:szCs w:val="19"/>
          <w:u w:val="single"/>
        </w:rPr>
      </w:pPr>
      <w:r>
        <w:rPr>
          <w:rFonts w:ascii="Arial" w:hAnsi="Arial" w:cs="Arial"/>
          <w:b/>
          <w:bCs/>
          <w:i/>
          <w:iCs/>
          <w:color w:val="000000"/>
          <w:sz w:val="19"/>
          <w:szCs w:val="19"/>
          <w:u w:val="single"/>
        </w:rPr>
        <w:t>Habilidades e qualificações</w:t>
      </w: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19"/>
          <w:szCs w:val="19"/>
          <w:u w:val="single"/>
        </w:rPr>
      </w:pPr>
    </w:p>
    <w:p w:rsidR="0047497D" w:rsidRDefault="0047497D" w:rsidP="0047497D">
      <w:pPr>
        <w:pStyle w:val="Standard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19"/>
          <w:szCs w:val="19"/>
          <w:u w:val="single"/>
        </w:rPr>
      </w:pPr>
    </w:p>
    <w:p w:rsidR="0047497D" w:rsidRDefault="0047497D" w:rsidP="0047497D">
      <w:pPr>
        <w:pStyle w:val="Standard"/>
        <w:spacing w:after="0" w:line="240" w:lineRule="auto"/>
        <w:jc w:val="both"/>
      </w:pPr>
      <w:r>
        <w:rPr>
          <w:rFonts w:ascii="Arial" w:hAnsi="Arial" w:cs="Arial"/>
          <w:color w:val="525252"/>
          <w:sz w:val="19"/>
          <w:szCs w:val="19"/>
        </w:rPr>
        <w:t xml:space="preserve">Speds - Pacote Office Internet Lótus Notes Outlook Excel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Kardex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Sql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/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Sql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Plus Usuário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Erp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ORACLE /Datasul-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magnus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/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Sap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/ Microsiga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Asplan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. / Baan / J D e Parametrização Módula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Sped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Ecd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/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Efd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Mastersaf Parametrização Soluções </w:t>
      </w:r>
      <w:proofErr w:type="gramStart"/>
      <w:r>
        <w:rPr>
          <w:rFonts w:ascii="Arial" w:hAnsi="Arial" w:cs="Arial"/>
          <w:color w:val="525252"/>
          <w:sz w:val="19"/>
          <w:szCs w:val="19"/>
        </w:rPr>
        <w:t>Fiscais  Módulo</w:t>
      </w:r>
      <w:proofErr w:type="gramEnd"/>
      <w:r>
        <w:rPr>
          <w:rFonts w:ascii="Arial" w:hAnsi="Arial" w:cs="Arial"/>
          <w:color w:val="525252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Sped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Ecd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/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Efd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Synchro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e Mastersaf ,</w:t>
      </w:r>
      <w:proofErr w:type="spellStart"/>
      <w:r>
        <w:rPr>
          <w:rFonts w:ascii="Arial" w:hAnsi="Arial" w:cs="Arial"/>
          <w:color w:val="525252"/>
          <w:sz w:val="19"/>
          <w:szCs w:val="19"/>
        </w:rPr>
        <w:t>Mastermarq</w:t>
      </w:r>
      <w:proofErr w:type="spellEnd"/>
      <w:r>
        <w:rPr>
          <w:rFonts w:ascii="Arial" w:hAnsi="Arial" w:cs="Arial"/>
          <w:color w:val="525252"/>
          <w:sz w:val="19"/>
          <w:szCs w:val="19"/>
        </w:rPr>
        <w:t xml:space="preserve"> , </w:t>
      </w:r>
      <w:hyperlink r:id="rId12" w:history="1">
        <w:r>
          <w:t>Intsys Sistemas</w:t>
        </w:r>
      </w:hyperlink>
      <w:r>
        <w:rPr>
          <w:rFonts w:ascii="Arial" w:hAnsi="Arial" w:cs="Arial"/>
          <w:color w:val="333333"/>
          <w:sz w:val="19"/>
          <w:szCs w:val="19"/>
        </w:rPr>
        <w:t xml:space="preserve"> ,</w:t>
      </w:r>
      <w:r>
        <w:rPr>
          <w:rFonts w:ascii="Arial" w:hAnsi="Arial" w:cs="Arial"/>
          <w:color w:val="333333"/>
          <w:sz w:val="20"/>
          <w:szCs w:val="20"/>
        </w:rPr>
        <w:t>SAP Fundamentos ( MM,  SD e CO ).</w:t>
      </w:r>
    </w:p>
    <w:p w:rsidR="0047497D" w:rsidRDefault="0047497D" w:rsidP="0047497D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A71285" w:rsidRDefault="009B42B5"/>
    <w:sectPr w:rsidR="00A71285" w:rsidSect="00373D5B">
      <w:pgSz w:w="11906" w:h="16838"/>
      <w:pgMar w:top="1417" w:right="849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, sans-serif, serif, Emo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D4BBB"/>
    <w:multiLevelType w:val="multilevel"/>
    <w:tmpl w:val="39782D68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51A36FA"/>
    <w:multiLevelType w:val="multilevel"/>
    <w:tmpl w:val="CC86B6C0"/>
    <w:styleLink w:val="WWNum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16A6243A"/>
    <w:multiLevelType w:val="multilevel"/>
    <w:tmpl w:val="E80C9A88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55F5DCE"/>
    <w:multiLevelType w:val="hybridMultilevel"/>
    <w:tmpl w:val="373699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E1B1D"/>
    <w:multiLevelType w:val="multilevel"/>
    <w:tmpl w:val="A68A7962"/>
    <w:styleLink w:val="WWNum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 w15:restartNumberingAfterBreak="0">
    <w:nsid w:val="47C16840"/>
    <w:multiLevelType w:val="multilevel"/>
    <w:tmpl w:val="436E2100"/>
    <w:styleLink w:val="WWNum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56F00DFF"/>
    <w:multiLevelType w:val="multilevel"/>
    <w:tmpl w:val="5D20F210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73141E5D"/>
    <w:multiLevelType w:val="multilevel"/>
    <w:tmpl w:val="0A02661A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1"/>
  </w:num>
  <w:num w:numId="5">
    <w:abstractNumId w:val="4"/>
  </w:num>
  <w:num w:numId="6">
    <w:abstractNumId w:val="5"/>
  </w:num>
  <w:num w:numId="7">
    <w:abstractNumId w:val="4"/>
  </w:num>
  <w:num w:numId="8">
    <w:abstractNumId w:val="7"/>
  </w:num>
  <w:num w:numId="9">
    <w:abstractNumId w:val="6"/>
  </w:num>
  <w:num w:numId="10">
    <w:abstractNumId w:val="0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97D"/>
    <w:rsid w:val="002B713E"/>
    <w:rsid w:val="00373D5B"/>
    <w:rsid w:val="00421230"/>
    <w:rsid w:val="0047497D"/>
    <w:rsid w:val="005B68A4"/>
    <w:rsid w:val="005E6F47"/>
    <w:rsid w:val="006E7916"/>
    <w:rsid w:val="009B42B5"/>
    <w:rsid w:val="00B144B2"/>
    <w:rsid w:val="00D7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A0C2AD-DC9C-4AB9-94D6-96E24962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Standard"/>
    <w:next w:val="Normal"/>
    <w:link w:val="Ttulo3Char"/>
    <w:rsid w:val="0047497D"/>
    <w:pPr>
      <w:spacing w:before="28" w:after="28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47497D"/>
    <w:rPr>
      <w:rFonts w:ascii="Times New Roman" w:eastAsia="Times New Roman" w:hAnsi="Times New Roman" w:cs="Times New Roman"/>
      <w:b/>
      <w:bCs/>
      <w:kern w:val="3"/>
      <w:sz w:val="27"/>
      <w:szCs w:val="27"/>
      <w:lang w:eastAsia="pt-BR"/>
    </w:rPr>
  </w:style>
  <w:style w:type="paragraph" w:customStyle="1" w:styleId="Standard">
    <w:name w:val="Standard"/>
    <w:rsid w:val="0047497D"/>
    <w:pPr>
      <w:suppressAutoHyphens/>
      <w:autoSpaceDN w:val="0"/>
      <w:spacing w:after="200" w:line="276" w:lineRule="auto"/>
      <w:textAlignment w:val="baseline"/>
    </w:pPr>
    <w:rPr>
      <w:rFonts w:ascii="Calibri" w:eastAsia="Calibri, sans-serif, serif, Emo" w:hAnsi="Calibri" w:cs="Times New Roman"/>
      <w:kern w:val="3"/>
    </w:rPr>
  </w:style>
  <w:style w:type="paragraph" w:styleId="PargrafodaLista">
    <w:name w:val="List Paragraph"/>
    <w:basedOn w:val="Standard"/>
    <w:rsid w:val="0047497D"/>
  </w:style>
  <w:style w:type="paragraph" w:styleId="NormalWeb">
    <w:name w:val="Normal (Web)"/>
    <w:basedOn w:val="Standard"/>
    <w:rsid w:val="0047497D"/>
  </w:style>
  <w:style w:type="numbering" w:customStyle="1" w:styleId="WWNum2">
    <w:name w:val="WWNum2"/>
    <w:basedOn w:val="Semlista"/>
    <w:rsid w:val="0047497D"/>
    <w:pPr>
      <w:numPr>
        <w:numId w:val="1"/>
      </w:numPr>
    </w:pPr>
  </w:style>
  <w:style w:type="numbering" w:customStyle="1" w:styleId="WWNum3">
    <w:name w:val="WWNum3"/>
    <w:basedOn w:val="Semlista"/>
    <w:rsid w:val="0047497D"/>
    <w:pPr>
      <w:numPr>
        <w:numId w:val="2"/>
      </w:numPr>
    </w:pPr>
  </w:style>
  <w:style w:type="numbering" w:customStyle="1" w:styleId="WWNum6">
    <w:name w:val="WWNum6"/>
    <w:basedOn w:val="Semlista"/>
    <w:rsid w:val="0047497D"/>
    <w:pPr>
      <w:numPr>
        <w:numId w:val="3"/>
      </w:numPr>
    </w:pPr>
  </w:style>
  <w:style w:type="character" w:styleId="Hyperlink">
    <w:name w:val="Hyperlink"/>
    <w:basedOn w:val="Fontepargpadro"/>
    <w:uiPriority w:val="99"/>
    <w:unhideWhenUsed/>
    <w:rsid w:val="002B71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85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sys.com.br/empres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ntsys.com.br/" TargetMode="External"/><Relationship Id="rId12" Type="http://schemas.openxmlformats.org/officeDocument/2006/relationships/hyperlink" Target="http://www.intsys.com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alpina.com/www/bra/pt/home.html" TargetMode="External"/><Relationship Id="rId11" Type="http://schemas.openxmlformats.org/officeDocument/2006/relationships/hyperlink" Target="http://www.intsys.com.br/" TargetMode="External"/><Relationship Id="rId5" Type="http://schemas.openxmlformats.org/officeDocument/2006/relationships/hyperlink" Target="https://www.linkedin.com/in/custodyo/" TargetMode="External"/><Relationship Id="rId10" Type="http://schemas.openxmlformats.org/officeDocument/2006/relationships/hyperlink" Target="https://www.facebook.com/pages/Funda&#231;&#227;o-Educacional-de-Itaju&#237;pe/5192281581192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pages/Funda&#231;&#227;o-Educacional-de-Itaju&#237;pe/51922815811920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2430</Words>
  <Characters>13126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auditor</dc:creator>
  <cp:keywords/>
  <dc:description/>
  <cp:lastModifiedBy>auditor</cp:lastModifiedBy>
  <cp:revision>3</cp:revision>
  <dcterms:created xsi:type="dcterms:W3CDTF">2017-11-08T19:03:00Z</dcterms:created>
  <dcterms:modified xsi:type="dcterms:W3CDTF">2017-11-08T19:28:00Z</dcterms:modified>
</cp:coreProperties>
</file>