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8FF"/>
  <w:body>
    <w:p w:rsidR="00F00D83" w:rsidRPr="00016797" w:rsidRDefault="005B598B" w:rsidP="00D7042E">
      <w:pPr>
        <w:ind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“Veículo terrestre de tra</w:t>
      </w:r>
      <w:bookmarkStart w:id="0" w:name="_GoBack"/>
      <w:bookmarkEnd w:id="0"/>
      <w:r w:rsidRPr="00016797">
        <w:rPr>
          <w:rStyle w:val="Normal"/>
          <w:rFonts w:ascii="Arial" w:hAnsi="Arial" w:cs="Arial"/>
          <w:sz w:val="24"/>
          <w:szCs w:val="24"/>
        </w:rPr>
        <w:t xml:space="preserve">nsporte público elétrico com arquitetura </w:t>
      </w: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otimizada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>”</w:t>
      </w:r>
    </w:p>
    <w:p w:rsidR="00D1316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A presente invenção refere</w:t>
      </w:r>
      <w:r w:rsidRPr="00016797">
        <w:rPr>
          <w:rStyle w:val="Normal"/>
          <w:rFonts w:ascii="Arial" w:hAnsi="Arial" w:cs="Arial"/>
          <w:sz w:val="24"/>
          <w:szCs w:val="24"/>
        </w:rPr>
        <w:t>-</w:t>
      </w:r>
      <w:r w:rsidRPr="00016797">
        <w:rPr>
          <w:rStyle w:val="Normal"/>
          <w:rFonts w:ascii="Arial" w:hAnsi="Arial" w:cs="Arial"/>
          <w:sz w:val="24"/>
          <w:szCs w:val="24"/>
        </w:rPr>
        <w:t>se a um veículo terrestre de transporte público elétrico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do tipo ônibus ou bonde com pneus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tendo uma arquitetura </w:t>
      </w: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otimizada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895B93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O campo da invenção é o ca</w:t>
      </w:r>
      <w:r w:rsidRPr="00016797">
        <w:rPr>
          <w:rStyle w:val="Normal"/>
          <w:rFonts w:ascii="Arial" w:hAnsi="Arial" w:cs="Arial"/>
          <w:sz w:val="24"/>
          <w:szCs w:val="24"/>
        </w:rPr>
        <w:t>mpo de veículos terrestres de transporte público elétrico do tipo ônibus ou bonde com pneus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equipado com módulos armazenadores de energia elétrica recarregáveis para alimentar pelo menos um motor elétrico do referido veículo elétrico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895B93" w:rsidRPr="00016797" w:rsidRDefault="005B598B" w:rsidP="00D7042E">
      <w:pPr>
        <w:ind w:firstLine="2268"/>
        <w:rPr>
          <w:rFonts w:ascii="Arial" w:hAnsi="Arial" w:cs="Arial"/>
          <w:b/>
          <w:iCs/>
          <w:sz w:val="24"/>
          <w:szCs w:val="24"/>
          <w:u w:val="single"/>
        </w:rPr>
      </w:pPr>
      <w:r w:rsidRPr="00016797">
        <w:rPr>
          <w:rStyle w:val="Normal"/>
          <w:rFonts w:ascii="Arial" w:hAnsi="Arial" w:cs="Arial"/>
          <w:b/>
          <w:sz w:val="24"/>
          <w:szCs w:val="24"/>
          <w:u w:val="single"/>
        </w:rPr>
        <w:t>Anterioridades</w:t>
      </w:r>
    </w:p>
    <w:p w:rsidR="00D40884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A fim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 de reduzir a poluição nas áreas urbanas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 uso de veículos elétricos está em rápido crescimento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incentivado tanto pela conscientização do usuário quanto pelos incentivos administrativos que promovem a compra e o uso de veículos elétricos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145389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O desenvolvime</w:t>
      </w:r>
      <w:r w:rsidRPr="00016797">
        <w:rPr>
          <w:rFonts w:ascii="Arial" w:hAnsi="Arial" w:cs="Arial"/>
          <w:iCs/>
          <w:sz w:val="24"/>
          <w:szCs w:val="24"/>
        </w:rPr>
        <w:t>nto de veículos terrestres de transporte público elétrico levanta a questão do posicionamento dos módulos armazenadores de energia elétrica fornecidos para alimentar o motor elétrico do veículo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bem como o conjunto de componentes funcionais envolvidos na o</w:t>
      </w:r>
      <w:r w:rsidRPr="00016797">
        <w:rPr>
          <w:rFonts w:ascii="Arial" w:hAnsi="Arial" w:cs="Arial"/>
          <w:iCs/>
          <w:sz w:val="24"/>
          <w:szCs w:val="24"/>
        </w:rPr>
        <w:t>peração do veículo elétrico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e em particular no trem de força do veículo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8C3CB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Atualmente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nos ônibus elétricos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os módulos armazenadores de energia elétrica e os componentes funcionais são colocados de forma dispersa dentro ou sobre o ônibus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Por exemplo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os m</w:t>
      </w:r>
      <w:r w:rsidRPr="00016797">
        <w:rPr>
          <w:rFonts w:ascii="Arial" w:hAnsi="Arial" w:cs="Arial"/>
          <w:iCs/>
          <w:sz w:val="24"/>
          <w:szCs w:val="24"/>
        </w:rPr>
        <w:t>ódulos armazenadores são mais frequentemente colocados no teto do ônibus e os componentes elétricos em vários locais dispersos dentro do ônibus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1534B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Tal arquitetura é complexa para a fabricação do veículo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Além disso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o acesso aos componentes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elétricos</w:t>
      </w:r>
      <w:r w:rsidRPr="00016797">
        <w:rPr>
          <w:rFonts w:ascii="Arial" w:hAnsi="Arial" w:cs="Arial"/>
          <w:iCs/>
          <w:sz w:val="24"/>
          <w:szCs w:val="24"/>
        </w:rPr>
        <w:t>/</w:t>
      </w:r>
      <w:r w:rsidRPr="00016797">
        <w:rPr>
          <w:rFonts w:ascii="Arial" w:hAnsi="Arial" w:cs="Arial"/>
          <w:iCs/>
          <w:sz w:val="24"/>
          <w:szCs w:val="24"/>
        </w:rPr>
        <w:t>eletrôn</w:t>
      </w:r>
      <w:r w:rsidRPr="00016797">
        <w:rPr>
          <w:rFonts w:ascii="Arial" w:hAnsi="Arial" w:cs="Arial"/>
          <w:iCs/>
          <w:sz w:val="24"/>
          <w:szCs w:val="24"/>
        </w:rPr>
        <w:t>icos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é dificultado por tal arquitetura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devido aos locais dispersos que compreendem esses componentes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que dificulta as tarefas de manutenção desses componentes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Além disso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quando os componentes que se comunicam em conjunto estão a alguma distância um d</w:t>
      </w:r>
      <w:r w:rsidRPr="00016797">
        <w:rPr>
          <w:rFonts w:ascii="Arial" w:hAnsi="Arial" w:cs="Arial"/>
          <w:iCs/>
          <w:sz w:val="24"/>
          <w:szCs w:val="24"/>
        </w:rPr>
        <w:t>o outro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isso aumenta o comprimento dos conectores</w:t>
      </w:r>
      <w:r w:rsidRPr="00016797">
        <w:rPr>
          <w:rFonts w:ascii="Arial" w:hAnsi="Arial" w:cs="Arial"/>
          <w:iCs/>
          <w:sz w:val="24"/>
          <w:szCs w:val="24"/>
        </w:rPr>
        <w:t>/</w:t>
      </w:r>
      <w:r w:rsidRPr="00016797">
        <w:rPr>
          <w:rFonts w:ascii="Arial" w:hAnsi="Arial" w:cs="Arial"/>
          <w:iCs/>
          <w:sz w:val="24"/>
          <w:szCs w:val="24"/>
        </w:rPr>
        <w:t>cabos que os conectam 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portanto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peso e o custo do veículo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D1316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lastRenderedPageBreak/>
        <w:t xml:space="preserve">Um objetivo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da presente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invenção é superar esses inconvenientes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E359C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Um outro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objetivo da invenção é propor um veículo terrestre de transporte pú</w:t>
      </w:r>
      <w:r w:rsidRPr="00016797">
        <w:rPr>
          <w:rFonts w:ascii="Arial" w:hAnsi="Arial" w:cs="Arial"/>
          <w:iCs/>
          <w:sz w:val="24"/>
          <w:szCs w:val="24"/>
        </w:rPr>
        <w:t>blico elétrico tendo uma arquitetura menos complexa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BC481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Um outro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objetivo da invenção é propor um veículo terrestre de transporte público elétrico tendo uma arquitetura que facilite o acesso aos componentes do referido veículo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FC4664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Finalmente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um objetivo da inve</w:t>
      </w:r>
      <w:r w:rsidRPr="00016797">
        <w:rPr>
          <w:rFonts w:ascii="Arial" w:hAnsi="Arial" w:cs="Arial"/>
          <w:iCs/>
          <w:sz w:val="24"/>
          <w:szCs w:val="24"/>
        </w:rPr>
        <w:t>nção é também propor um veículo terrestre de transporte público elétrico no qual o custo de conectar os vários componentes elétricos é reduzido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895B93" w:rsidRPr="00016797" w:rsidRDefault="005B598B" w:rsidP="00D7042E">
      <w:pPr>
        <w:ind w:firstLine="2268"/>
        <w:rPr>
          <w:rFonts w:ascii="Arial" w:hAnsi="Arial" w:cs="Arial"/>
          <w:b/>
          <w:sz w:val="24"/>
          <w:szCs w:val="24"/>
          <w:u w:val="single"/>
        </w:rPr>
      </w:pPr>
      <w:r w:rsidRPr="00016797">
        <w:rPr>
          <w:rStyle w:val="Normal"/>
          <w:rFonts w:ascii="Arial" w:hAnsi="Arial" w:cs="Arial"/>
          <w:b/>
          <w:sz w:val="24"/>
          <w:szCs w:val="24"/>
          <w:u w:val="single"/>
        </w:rPr>
        <w:t>Resumo da invenção</w:t>
      </w:r>
    </w:p>
    <w:p w:rsidR="005C5CA3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 invenção torna possível alcançar pelo menos um desses objetivos por meio de um veículo ter</w:t>
      </w:r>
      <w:r w:rsidRPr="00016797">
        <w:rPr>
          <w:rFonts w:ascii="Arial" w:hAnsi="Arial" w:cs="Arial"/>
          <w:iCs/>
          <w:sz w:val="24"/>
          <w:szCs w:val="24"/>
        </w:rPr>
        <w:t>restre de transporte público elétrico compreendendo pelo menos um motor elétrico para mover referido veículo e pelo menos um módulo armazenador de energia elétrica recarregável para alimentar referido pelo menos um motor elétrico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referido veículo caracter</w:t>
      </w:r>
      <w:r w:rsidRPr="00016797">
        <w:rPr>
          <w:rFonts w:ascii="Arial" w:hAnsi="Arial" w:cs="Arial"/>
          <w:iCs/>
          <w:sz w:val="24"/>
          <w:szCs w:val="24"/>
        </w:rPr>
        <w:t>izado por compreender</w:t>
      </w:r>
      <w:r w:rsidRPr="00016797">
        <w:rPr>
          <w:rFonts w:ascii="Arial" w:hAnsi="Arial" w:cs="Arial"/>
          <w:iCs/>
          <w:sz w:val="24"/>
          <w:szCs w:val="24"/>
        </w:rPr>
        <w:t>:</w:t>
      </w:r>
    </w:p>
    <w:p w:rsidR="005C5CA3" w:rsidRPr="00016797" w:rsidRDefault="005B598B" w:rsidP="00016797">
      <w:pPr>
        <w:pStyle w:val="PargrafodaLista"/>
        <w:numPr>
          <w:ilvl w:val="0"/>
          <w:numId w:val="20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um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recesso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denominado recesso traseiro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provido na traseira do referido veículo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de preferência acessível a partir de uma face traseira do referido veículo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de modo a acomodar pelo menos um módulo armazenador de energia elétrica rec</w:t>
      </w:r>
      <w:r w:rsidRPr="00016797">
        <w:rPr>
          <w:rFonts w:ascii="Arial" w:hAnsi="Arial" w:cs="Arial"/>
          <w:iCs/>
          <w:sz w:val="24"/>
          <w:szCs w:val="24"/>
        </w:rPr>
        <w:t>arregável</w:t>
      </w:r>
      <w:r w:rsidRPr="00016797">
        <w:rPr>
          <w:rFonts w:ascii="Arial" w:hAnsi="Arial" w:cs="Arial"/>
          <w:iCs/>
          <w:sz w:val="24"/>
          <w:szCs w:val="24"/>
        </w:rPr>
        <w:t xml:space="preserve">; </w:t>
      </w:r>
      <w:r w:rsidRPr="00016797">
        <w:rPr>
          <w:rFonts w:ascii="Arial" w:hAnsi="Arial" w:cs="Arial"/>
          <w:iCs/>
          <w:sz w:val="24"/>
          <w:szCs w:val="24"/>
        </w:rPr>
        <w:t>e</w:t>
      </w:r>
    </w:p>
    <w:p w:rsidR="005C5CA3" w:rsidRPr="00016797" w:rsidRDefault="005B598B" w:rsidP="00016797">
      <w:pPr>
        <w:pStyle w:val="PargrafodaLista"/>
        <w:numPr>
          <w:ilvl w:val="0"/>
          <w:numId w:val="20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pelo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menos um compartimento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provido na periferia do referido recesso traseiro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a fim de acomodar pelo menos um componente funcional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49312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Assim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veículo de acordo com a invenção propõe ter disponível um ou mais componentes funcionais em um ou m</w:t>
      </w:r>
      <w:r w:rsidRPr="00016797">
        <w:rPr>
          <w:rFonts w:ascii="Arial" w:hAnsi="Arial" w:cs="Arial"/>
          <w:iCs/>
          <w:sz w:val="24"/>
          <w:szCs w:val="24"/>
        </w:rPr>
        <w:t>ais compartimentos dispostos na periferia de um recesso traseiro no qual os módulos armazenadores de energia elétrica são colocados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Como resultado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o </w:t>
      </w:r>
      <w:r w:rsidRPr="00016797">
        <w:rPr>
          <w:rFonts w:ascii="Arial" w:hAnsi="Arial" w:cs="Arial"/>
          <w:iCs/>
          <w:sz w:val="24"/>
          <w:szCs w:val="24"/>
        </w:rPr>
        <w:t>(</w:t>
      </w:r>
      <w:r w:rsidRPr="00016797">
        <w:rPr>
          <w:rFonts w:ascii="Arial" w:hAnsi="Arial" w:cs="Arial"/>
          <w:iCs/>
          <w:sz w:val="24"/>
          <w:szCs w:val="24"/>
        </w:rPr>
        <w:t>s</w:t>
      </w:r>
      <w:r w:rsidRPr="00016797">
        <w:rPr>
          <w:rFonts w:ascii="Arial" w:hAnsi="Arial" w:cs="Arial"/>
          <w:iCs/>
          <w:sz w:val="24"/>
          <w:szCs w:val="24"/>
        </w:rPr>
        <w:t xml:space="preserve">) </w:t>
      </w:r>
      <w:r w:rsidRPr="00016797">
        <w:rPr>
          <w:rFonts w:ascii="Arial" w:hAnsi="Arial" w:cs="Arial"/>
          <w:iCs/>
          <w:sz w:val="24"/>
          <w:szCs w:val="24"/>
        </w:rPr>
        <w:t xml:space="preserve">componente </w:t>
      </w:r>
      <w:r w:rsidRPr="00016797">
        <w:rPr>
          <w:rFonts w:ascii="Arial" w:hAnsi="Arial" w:cs="Arial"/>
          <w:iCs/>
          <w:sz w:val="24"/>
          <w:szCs w:val="24"/>
        </w:rPr>
        <w:t>(</w:t>
      </w:r>
      <w:r w:rsidRPr="00016797">
        <w:rPr>
          <w:rFonts w:ascii="Arial" w:hAnsi="Arial" w:cs="Arial"/>
          <w:iCs/>
          <w:sz w:val="24"/>
          <w:szCs w:val="24"/>
        </w:rPr>
        <w:t>s</w:t>
      </w:r>
      <w:r w:rsidRPr="00016797">
        <w:rPr>
          <w:rFonts w:ascii="Arial" w:hAnsi="Arial" w:cs="Arial"/>
          <w:iCs/>
          <w:sz w:val="24"/>
          <w:szCs w:val="24"/>
        </w:rPr>
        <w:t xml:space="preserve">) </w:t>
      </w:r>
      <w:r w:rsidRPr="00016797">
        <w:rPr>
          <w:rFonts w:ascii="Arial" w:hAnsi="Arial" w:cs="Arial"/>
          <w:iCs/>
          <w:sz w:val="24"/>
          <w:szCs w:val="24"/>
        </w:rPr>
        <w:t xml:space="preserve">são mais facilmente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acessíveis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por exemplo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para executar operações de manutenção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49312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Al</w:t>
      </w:r>
      <w:r w:rsidRPr="00016797">
        <w:rPr>
          <w:rFonts w:ascii="Arial" w:hAnsi="Arial" w:cs="Arial"/>
          <w:iCs/>
          <w:sz w:val="24"/>
          <w:szCs w:val="24"/>
        </w:rPr>
        <w:t>ém disso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veículo de acordo com a invenção permite ter disponível vários componentes funcionais 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em particular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componentes funcionais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elétricos</w:t>
      </w:r>
      <w:r w:rsidRPr="00016797">
        <w:rPr>
          <w:rFonts w:ascii="Arial" w:hAnsi="Arial" w:cs="Arial"/>
          <w:iCs/>
          <w:sz w:val="24"/>
          <w:szCs w:val="24"/>
        </w:rPr>
        <w:t>/</w:t>
      </w:r>
      <w:r w:rsidRPr="00016797">
        <w:rPr>
          <w:rFonts w:ascii="Arial" w:hAnsi="Arial" w:cs="Arial"/>
          <w:iCs/>
          <w:sz w:val="24"/>
          <w:szCs w:val="24"/>
        </w:rPr>
        <w:t>eletrônicos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em uma e a mesma área em </w:t>
      </w:r>
      <w:r w:rsidRPr="00016797">
        <w:rPr>
          <w:rFonts w:ascii="Arial" w:hAnsi="Arial" w:cs="Arial"/>
          <w:iCs/>
          <w:sz w:val="24"/>
          <w:szCs w:val="24"/>
        </w:rPr>
        <w:lastRenderedPageBreak/>
        <w:t>que também se encontram os módulos armazenadores de energia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de modo </w:t>
      </w:r>
      <w:r w:rsidRPr="00016797">
        <w:rPr>
          <w:rFonts w:ascii="Arial" w:hAnsi="Arial" w:cs="Arial"/>
          <w:iCs/>
          <w:sz w:val="24"/>
          <w:szCs w:val="24"/>
        </w:rPr>
        <w:t>que os componentes funcionais e os módulos armazenadores de energia elétrica são colocados próximos uns dos outros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Assim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a arquitetura do veículo de acordo com a invenção é simplificada e o comprimento dos conectores eléctricos usados no veículo de acord</w:t>
      </w:r>
      <w:r w:rsidRPr="00016797">
        <w:rPr>
          <w:rFonts w:ascii="Arial" w:hAnsi="Arial" w:cs="Arial"/>
          <w:iCs/>
          <w:sz w:val="24"/>
          <w:szCs w:val="24"/>
        </w:rPr>
        <w:t>o com a invenção é reduzido</w:t>
      </w:r>
      <w:r w:rsidRPr="00016797">
        <w:rPr>
          <w:rFonts w:ascii="Arial" w:hAnsi="Arial" w:cs="Arial"/>
          <w:iCs/>
          <w:sz w:val="24"/>
          <w:szCs w:val="24"/>
        </w:rPr>
        <w:t xml:space="preserve">. </w:t>
      </w:r>
      <w:r w:rsidRPr="00016797">
        <w:rPr>
          <w:rFonts w:ascii="Arial" w:hAnsi="Arial" w:cs="Arial"/>
          <w:iCs/>
          <w:sz w:val="24"/>
          <w:szCs w:val="24"/>
        </w:rPr>
        <w:t>Como resultado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a necessidade de custo e espaço associada a esses conectores elétricos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bem como o tempo e o trabalho necessários para sua instalação também são reduzidos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Vantajosamente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pelo menos um compartimento pode ser ac</w:t>
      </w:r>
      <w:r w:rsidRPr="00016797">
        <w:rPr>
          <w:rFonts w:ascii="Arial" w:hAnsi="Arial" w:cs="Arial"/>
          <w:iCs/>
          <w:sz w:val="24"/>
          <w:szCs w:val="24"/>
        </w:rPr>
        <w:t>essado a partir de uma face traseira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numa direção longitudinal perpendicular à referida face traseira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Em particular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pelo menos um compartimento pode ser acessado a partir de uma face traseira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na direção de acesso ao recesso traseiro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Tal característica</w:t>
      </w:r>
      <w:r w:rsidRPr="00016797">
        <w:rPr>
          <w:rFonts w:ascii="Arial" w:hAnsi="Arial" w:cs="Arial"/>
          <w:iCs/>
          <w:sz w:val="24"/>
          <w:szCs w:val="24"/>
        </w:rPr>
        <w:t xml:space="preserve"> possibilita o acesso ao referido compartimento a partir de uma área similar ou idêntica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permitindo também o acesso ao recesso traseiro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que é mais simples para o operador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Alternativamente ou adicionalmente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pelo menos um compartimento pode ser acessado </w:t>
      </w:r>
      <w:r w:rsidRPr="00016797">
        <w:rPr>
          <w:rFonts w:ascii="Arial" w:hAnsi="Arial" w:cs="Arial"/>
          <w:iCs/>
          <w:sz w:val="24"/>
          <w:szCs w:val="24"/>
        </w:rPr>
        <w:t>a partir de uma face lateral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em uma direção transversal perpendicular à referida face lateral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Em particular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pelo menos um compartimento pode ser acessado em uma direção diferente da direção de acesso ao recesso traseiro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Tal característica permite que v</w:t>
      </w:r>
      <w:r w:rsidRPr="00016797">
        <w:rPr>
          <w:rFonts w:ascii="Arial" w:hAnsi="Arial" w:cs="Arial"/>
          <w:iCs/>
          <w:sz w:val="24"/>
          <w:szCs w:val="24"/>
        </w:rPr>
        <w:t xml:space="preserve">ários operadores intervenham simultaneamente no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referido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compartimento e no recesso traseiro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sem inconvenientes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que permite uma maior flexibilidade durante as operações de manutenção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C87A03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Vantajosamente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pelo menos um compartimento pode ser equipado com um</w:t>
      </w:r>
      <w:r w:rsidRPr="00016797">
        <w:rPr>
          <w:rFonts w:ascii="Arial" w:hAnsi="Arial" w:cs="Arial"/>
          <w:iCs/>
          <w:sz w:val="24"/>
          <w:szCs w:val="24"/>
        </w:rPr>
        <w:t>a cobertura independente</w:t>
      </w:r>
      <w:r w:rsidRPr="00016797">
        <w:rPr>
          <w:rFonts w:ascii="Arial" w:hAnsi="Arial" w:cs="Arial"/>
          <w:iCs/>
          <w:sz w:val="24"/>
          <w:szCs w:val="24"/>
        </w:rPr>
        <w:t>:</w:t>
      </w:r>
    </w:p>
    <w:p w:rsidR="00C87A03" w:rsidRPr="00016797" w:rsidRDefault="005B598B" w:rsidP="00016797">
      <w:pPr>
        <w:pStyle w:val="PargrafodaLista"/>
        <w:numPr>
          <w:ilvl w:val="0"/>
          <w:numId w:val="20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uma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cobertura do recesso traseiro acomodando pelo menos um módulo armazenador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e</w:t>
      </w:r>
      <w:r w:rsidRPr="00016797">
        <w:rPr>
          <w:rFonts w:ascii="Arial" w:hAnsi="Arial" w:cs="Arial"/>
          <w:iCs/>
          <w:sz w:val="24"/>
          <w:szCs w:val="24"/>
        </w:rPr>
        <w:t>/</w:t>
      </w:r>
      <w:r w:rsidRPr="00016797">
        <w:rPr>
          <w:rFonts w:ascii="Arial" w:hAnsi="Arial" w:cs="Arial"/>
          <w:iCs/>
          <w:sz w:val="24"/>
          <w:szCs w:val="24"/>
        </w:rPr>
        <w:t>ou</w:t>
      </w:r>
    </w:p>
    <w:p w:rsidR="00685B65" w:rsidRPr="00016797" w:rsidRDefault="005B598B" w:rsidP="00016797">
      <w:pPr>
        <w:pStyle w:val="PargrafodaLista"/>
        <w:numPr>
          <w:ilvl w:val="0"/>
          <w:numId w:val="20"/>
        </w:numPr>
        <w:ind w:left="0" w:firstLine="2268"/>
        <w:rPr>
          <w:rFonts w:ascii="Arial" w:hAnsi="Arial" w:cs="Arial"/>
          <w:iCs/>
          <w:sz w:val="24"/>
          <w:szCs w:val="24"/>
        </w:rPr>
      </w:pPr>
      <w:proofErr w:type="gramStart"/>
      <w:r w:rsidRPr="00016797">
        <w:rPr>
          <w:rFonts w:ascii="Arial" w:hAnsi="Arial" w:cs="Arial"/>
          <w:iCs/>
          <w:sz w:val="24"/>
          <w:szCs w:val="24"/>
        </w:rPr>
        <w:t>uma</w:t>
      </w:r>
      <w:proofErr w:type="gramEnd"/>
      <w:r w:rsidRPr="00016797">
        <w:rPr>
          <w:rFonts w:ascii="Arial" w:hAnsi="Arial" w:cs="Arial"/>
          <w:iCs/>
          <w:sz w:val="24"/>
          <w:szCs w:val="24"/>
        </w:rPr>
        <w:t xml:space="preserve"> cobertura de pelo menos um outro compartimento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1E637D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lastRenderedPageBreak/>
        <w:t>Assim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quando uma intervenção é necessária no componente acomodado neste compartimento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não é </w:t>
      </w:r>
      <w:r w:rsidRPr="00016797">
        <w:rPr>
          <w:rFonts w:ascii="Arial" w:hAnsi="Arial" w:cs="Arial"/>
          <w:iCs/>
          <w:sz w:val="24"/>
          <w:szCs w:val="24"/>
        </w:rPr>
        <w:t>necessário descobrir os outros componentes ou os módulos armazenadores de energia elétrica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 xml:space="preserve">o que torna possível reduzir os riscos de danos acidentais a esses outros componentes ou aos módulos armazenadores de energia </w:t>
      </w:r>
      <w:proofErr w:type="gramStart"/>
      <w:r w:rsidRPr="00016797">
        <w:rPr>
          <w:rFonts w:ascii="Arial" w:hAnsi="Arial" w:cs="Arial"/>
          <w:iCs/>
          <w:sz w:val="24"/>
          <w:szCs w:val="24"/>
        </w:rPr>
        <w:t>elétrica</w:t>
      </w:r>
      <w:proofErr w:type="gramEnd"/>
    </w:p>
    <w:p w:rsidR="005345EF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Cs/>
          <w:sz w:val="24"/>
          <w:szCs w:val="24"/>
        </w:rPr>
      </w:pPr>
      <w:r w:rsidRPr="00016797">
        <w:rPr>
          <w:rFonts w:ascii="Arial" w:hAnsi="Arial" w:cs="Arial"/>
          <w:iCs/>
          <w:sz w:val="24"/>
          <w:szCs w:val="24"/>
        </w:rPr>
        <w:t>Além disso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tal arquitetura p</w:t>
      </w:r>
      <w:r w:rsidRPr="00016797">
        <w:rPr>
          <w:rFonts w:ascii="Arial" w:hAnsi="Arial" w:cs="Arial"/>
          <w:iCs/>
          <w:sz w:val="24"/>
          <w:szCs w:val="24"/>
        </w:rPr>
        <w:t>ossibilita o uso de coberturas tendo dimensões menores</w:t>
      </w:r>
      <w:r w:rsidRPr="00016797">
        <w:rPr>
          <w:rFonts w:ascii="Arial" w:hAnsi="Arial" w:cs="Arial"/>
          <w:iCs/>
          <w:sz w:val="24"/>
          <w:szCs w:val="24"/>
        </w:rPr>
        <w:t xml:space="preserve">, </w:t>
      </w:r>
      <w:r w:rsidRPr="00016797">
        <w:rPr>
          <w:rFonts w:ascii="Arial" w:hAnsi="Arial" w:cs="Arial"/>
          <w:iCs/>
          <w:sz w:val="24"/>
          <w:szCs w:val="24"/>
        </w:rPr>
        <w:t>o que permite um manuseio mais simples das coberturas e a possibilidade de intervenção em um ambiente confinado</w:t>
      </w:r>
      <w:r w:rsidRPr="00016797">
        <w:rPr>
          <w:rFonts w:ascii="Arial" w:hAnsi="Arial" w:cs="Arial"/>
          <w:iCs/>
          <w:sz w:val="24"/>
          <w:szCs w:val="24"/>
        </w:rPr>
        <w:t>.</w:t>
      </w:r>
    </w:p>
    <w:p w:rsidR="00C87A03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Alternativamente ou</w:t>
      </w:r>
      <w:r w:rsidR="00016797" w:rsidRPr="00016797">
        <w:rPr>
          <w:rStyle w:val="Normal"/>
          <w:rFonts w:ascii="Arial" w:hAnsi="Arial" w:cs="Arial"/>
          <w:sz w:val="24"/>
          <w:szCs w:val="24"/>
        </w:rPr>
        <w:t>, além disso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pelo menos um compartimento pode incluir uma </w:t>
      </w:r>
      <w:r w:rsidRPr="00016797">
        <w:rPr>
          <w:rFonts w:ascii="Arial" w:hAnsi="Arial" w:cs="Arial"/>
          <w:iCs/>
          <w:sz w:val="24"/>
          <w:szCs w:val="24"/>
        </w:rPr>
        <w:t>cobertura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 </w:t>
      </w:r>
      <w:r w:rsidRPr="00016797">
        <w:rPr>
          <w:rStyle w:val="Normal"/>
          <w:rFonts w:ascii="Arial" w:hAnsi="Arial" w:cs="Arial"/>
          <w:sz w:val="24"/>
          <w:szCs w:val="24"/>
        </w:rPr>
        <w:t>comum com</w:t>
      </w:r>
      <w:r w:rsidRPr="00016797">
        <w:rPr>
          <w:rStyle w:val="Normal"/>
          <w:rFonts w:ascii="Arial" w:hAnsi="Arial" w:cs="Arial"/>
          <w:sz w:val="24"/>
          <w:szCs w:val="24"/>
        </w:rPr>
        <w:t>:</w:t>
      </w:r>
    </w:p>
    <w:p w:rsidR="00C87A03" w:rsidRPr="00016797" w:rsidRDefault="005B598B" w:rsidP="00D7042E">
      <w:pPr>
        <w:numPr>
          <w:ilvl w:val="0"/>
          <w:numId w:val="1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recesso traseiro acomodando pelo menos um módulo armazenador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>ou</w:t>
      </w:r>
    </w:p>
    <w:p w:rsidR="005345EF" w:rsidRPr="00016797" w:rsidRDefault="005B598B" w:rsidP="00D7042E">
      <w:pPr>
        <w:numPr>
          <w:ilvl w:val="0"/>
          <w:numId w:val="1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pelo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menos um outro compartimento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5345EF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Assim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a arquitetura do ônibus é simplificada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. </w:t>
      </w:r>
      <w:r w:rsidRPr="00016797">
        <w:rPr>
          <w:rStyle w:val="Normal"/>
          <w:rFonts w:ascii="Arial" w:hAnsi="Arial" w:cs="Arial"/>
          <w:sz w:val="24"/>
          <w:szCs w:val="24"/>
        </w:rPr>
        <w:t>Além disso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o operador tem acesso mais </w:t>
      </w:r>
      <w:r w:rsidRPr="00016797">
        <w:rPr>
          <w:rFonts w:ascii="Arial" w:hAnsi="Arial" w:cs="Arial"/>
          <w:sz w:val="24"/>
          <w:szCs w:val="24"/>
        </w:rPr>
        <w:t>rápido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 a vários componentes ao abrir uma única cobertu</w:t>
      </w:r>
      <w:r w:rsidRPr="00016797">
        <w:rPr>
          <w:rStyle w:val="Normal"/>
          <w:rFonts w:ascii="Arial" w:hAnsi="Arial" w:cs="Arial"/>
          <w:sz w:val="24"/>
          <w:szCs w:val="24"/>
        </w:rPr>
        <w:t>ra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Vantajosamente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pelo menos um compartimento pode ser disposto</w:t>
      </w:r>
      <w:r w:rsidRPr="00016797">
        <w:rPr>
          <w:rStyle w:val="Normal"/>
          <w:rFonts w:ascii="Arial" w:hAnsi="Arial" w:cs="Arial"/>
          <w:sz w:val="24"/>
          <w:szCs w:val="24"/>
        </w:rPr>
        <w:t>:</w:t>
      </w:r>
    </w:p>
    <w:p w:rsidR="00685B65" w:rsidRPr="00016797" w:rsidRDefault="005B598B" w:rsidP="00016797">
      <w:pPr>
        <w:numPr>
          <w:ilvl w:val="0"/>
          <w:numId w:val="1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Fonts w:ascii="Arial" w:hAnsi="Arial" w:cs="Arial"/>
          <w:sz w:val="24"/>
          <w:szCs w:val="24"/>
        </w:rPr>
        <w:t>em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um lado lateral</w:t>
      </w:r>
      <w:r w:rsidRPr="00016797">
        <w:rPr>
          <w:rFonts w:ascii="Arial" w:hAnsi="Arial" w:cs="Arial"/>
          <w:sz w:val="24"/>
          <w:szCs w:val="24"/>
        </w:rPr>
        <w:t>,</w:t>
      </w:r>
    </w:p>
    <w:p w:rsidR="00685B65" w:rsidRPr="00016797" w:rsidRDefault="005B598B" w:rsidP="00016797">
      <w:pPr>
        <w:numPr>
          <w:ilvl w:val="0"/>
          <w:numId w:val="1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Fonts w:ascii="Arial" w:hAnsi="Arial" w:cs="Arial"/>
          <w:sz w:val="24"/>
          <w:szCs w:val="24"/>
        </w:rPr>
        <w:t>acima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ou</w:t>
      </w:r>
    </w:p>
    <w:p w:rsidR="00685B65" w:rsidRPr="00016797" w:rsidRDefault="005B598B" w:rsidP="00016797">
      <w:pPr>
        <w:numPr>
          <w:ilvl w:val="0"/>
          <w:numId w:val="1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Fonts w:ascii="Arial" w:hAnsi="Arial" w:cs="Arial"/>
          <w:sz w:val="24"/>
          <w:szCs w:val="24"/>
        </w:rPr>
        <w:t>abaixo</w:t>
      </w:r>
      <w:proofErr w:type="gramEnd"/>
      <w:r w:rsidRPr="00016797">
        <w:rPr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suppressAutoHyphens w:val="0"/>
        <w:ind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do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recesso traseiro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acordo com uma modalidade não limitativa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veículo de acordo com a invenção pode compreender um primeiro compartimento lateral</w:t>
      </w:r>
      <w:r w:rsidRPr="00016797">
        <w:rPr>
          <w:rFonts w:ascii="Arial" w:hAnsi="Arial" w:cs="Arial"/>
          <w:sz w:val="24"/>
          <w:szCs w:val="24"/>
        </w:rPr>
        <w:t>,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colocado num primeiro lado lateral do recesso traseiro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 no qual pelo menos </w:t>
      </w:r>
      <w:proofErr w:type="gramStart"/>
      <w:r w:rsidRPr="00016797">
        <w:rPr>
          <w:rFonts w:ascii="Arial" w:hAnsi="Arial" w:cs="Arial"/>
          <w:sz w:val="24"/>
          <w:szCs w:val="24"/>
        </w:rPr>
        <w:t>um dos seguintes componentes estão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dispostos</w:t>
      </w:r>
      <w:r w:rsidRPr="00016797">
        <w:rPr>
          <w:rFonts w:ascii="Arial" w:hAnsi="Arial" w:cs="Arial"/>
          <w:sz w:val="24"/>
          <w:szCs w:val="24"/>
        </w:rPr>
        <w:t>: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caixa elétrica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eletrônica </w:t>
      </w:r>
      <w:r w:rsidRPr="00016797">
        <w:rPr>
          <w:rStyle w:val="Normal"/>
          <w:rFonts w:ascii="Arial" w:hAnsi="Arial" w:cs="Arial"/>
          <w:sz w:val="24"/>
          <w:szCs w:val="24"/>
        </w:rPr>
        <w:t>(</w:t>
      </w:r>
      <w:r w:rsidRPr="00016797">
        <w:rPr>
          <w:rStyle w:val="Normal"/>
          <w:rFonts w:ascii="Arial" w:hAnsi="Arial" w:cs="Arial"/>
          <w:sz w:val="24"/>
          <w:szCs w:val="24"/>
        </w:rPr>
        <w:t>ou unidade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) </w:t>
      </w:r>
      <w:r w:rsidRPr="00016797">
        <w:rPr>
          <w:rStyle w:val="Normal"/>
          <w:rFonts w:ascii="Arial" w:hAnsi="Arial" w:cs="Arial"/>
          <w:sz w:val="24"/>
          <w:szCs w:val="24"/>
        </w:rPr>
        <w:t>que monitora o conjunto de módulos armazenadores de energia elétrica do referido veículo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módulo de recarregamento elétrico para referidos módulos armazenadores que compreende pelo menos uma tomada de carregamento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; </w:t>
      </w:r>
      <w:r w:rsidRPr="00016797">
        <w:rPr>
          <w:rStyle w:val="Normal"/>
          <w:rFonts w:ascii="Arial" w:hAnsi="Arial" w:cs="Arial"/>
          <w:sz w:val="24"/>
          <w:szCs w:val="24"/>
        </w:rPr>
        <w:t>e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lastRenderedPageBreak/>
        <w:t>uma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caixa elétrica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eletrônica </w:t>
      </w:r>
      <w:r w:rsidRPr="00016797">
        <w:rPr>
          <w:rStyle w:val="Normal"/>
          <w:rFonts w:ascii="Arial" w:hAnsi="Arial" w:cs="Arial"/>
          <w:sz w:val="24"/>
          <w:szCs w:val="24"/>
        </w:rPr>
        <w:t>(</w:t>
      </w:r>
      <w:r w:rsidRPr="00016797">
        <w:rPr>
          <w:rStyle w:val="Normal"/>
          <w:rFonts w:ascii="Arial" w:hAnsi="Arial" w:cs="Arial"/>
          <w:sz w:val="24"/>
          <w:szCs w:val="24"/>
        </w:rPr>
        <w:t>ou unidade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) </w:t>
      </w:r>
      <w:r w:rsidRPr="00016797">
        <w:rPr>
          <w:rStyle w:val="Normal"/>
          <w:rFonts w:ascii="Arial" w:hAnsi="Arial" w:cs="Arial"/>
          <w:sz w:val="24"/>
          <w:szCs w:val="24"/>
        </w:rPr>
        <w:t>que monitora os módulos armazenadores de energia elétrica colocados no recesso tra</w:t>
      </w:r>
      <w:r w:rsidRPr="00016797">
        <w:rPr>
          <w:rStyle w:val="Normal"/>
          <w:rFonts w:ascii="Arial" w:hAnsi="Arial" w:cs="Arial"/>
          <w:sz w:val="24"/>
          <w:szCs w:val="24"/>
        </w:rPr>
        <w:t>seiro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um modo mais geral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primeiro compartimento lateral pode compreender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ou pode ser dedicado para acomodar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 primeiro grupo de componentes funcionais </w:t>
      </w:r>
      <w:proofErr w:type="gramStart"/>
      <w:r w:rsidRPr="00016797">
        <w:rPr>
          <w:rFonts w:ascii="Arial" w:hAnsi="Arial" w:cs="Arial"/>
          <w:sz w:val="24"/>
          <w:szCs w:val="24"/>
        </w:rPr>
        <w:t>elétricos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elétricos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envolvidos na gestão elétrica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eletrônica dos módulos armazenadores de energ</w:t>
      </w:r>
      <w:r w:rsidRPr="00016797">
        <w:rPr>
          <w:rFonts w:ascii="Arial" w:hAnsi="Arial" w:cs="Arial"/>
          <w:sz w:val="24"/>
          <w:szCs w:val="24"/>
        </w:rPr>
        <w:t>ia elétrica recarregáveis</w:t>
      </w:r>
      <w:r w:rsidRPr="00016797">
        <w:rPr>
          <w:rFonts w:ascii="Arial" w:hAnsi="Arial" w:cs="Arial"/>
          <w:sz w:val="24"/>
          <w:szCs w:val="24"/>
        </w:rPr>
        <w:t>.</w:t>
      </w:r>
    </w:p>
    <w:p w:rsidR="001E6FC8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Vantajosamente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pelo menos uma das caixas de monitoramento </w:t>
      </w:r>
      <w:proofErr w:type="gramStart"/>
      <w:r w:rsidRPr="00016797">
        <w:rPr>
          <w:rFonts w:ascii="Arial" w:hAnsi="Arial" w:cs="Arial"/>
          <w:sz w:val="24"/>
          <w:szCs w:val="24"/>
        </w:rPr>
        <w:t>elétricas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eletrônicas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e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ou o módulo de recarregamento elétrico são colocados na altura de uma pessoa de modo a facilitar a intervenção de um operador</w:t>
      </w:r>
      <w:r w:rsidRPr="00016797">
        <w:rPr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Em adição ou altern</w:t>
      </w:r>
      <w:r w:rsidRPr="00016797">
        <w:rPr>
          <w:rFonts w:ascii="Arial" w:hAnsi="Arial" w:cs="Arial"/>
          <w:sz w:val="24"/>
          <w:szCs w:val="24"/>
        </w:rPr>
        <w:t>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veículo de acordo com a invenção pode compreender um segundo </w:t>
      </w:r>
      <w:proofErr w:type="gramStart"/>
      <w:r w:rsidRPr="00016797">
        <w:rPr>
          <w:rFonts w:ascii="Arial" w:hAnsi="Arial" w:cs="Arial"/>
          <w:sz w:val="24"/>
          <w:szCs w:val="24"/>
        </w:rPr>
        <w:t>compartimento lateral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colocado num segundo lado lateral do recesso traseiro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oposto ao primeiro lado lateral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no qual pelo menos um dos seguintes componentes estão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dispostos</w:t>
      </w:r>
      <w:r w:rsidRPr="00016797">
        <w:rPr>
          <w:rFonts w:ascii="Arial" w:hAnsi="Arial" w:cs="Arial"/>
          <w:sz w:val="24"/>
          <w:szCs w:val="24"/>
        </w:rPr>
        <w:t>: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</w:t>
      </w:r>
      <w:r w:rsidRPr="00016797">
        <w:rPr>
          <w:rStyle w:val="Normal"/>
          <w:rFonts w:ascii="Arial" w:hAnsi="Arial" w:cs="Arial"/>
          <w:sz w:val="24"/>
          <w:szCs w:val="24"/>
        </w:rPr>
        <w:t>tanque de refrigerante de um circuito de arrefecimento do referido veículo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pelo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menos um permutador de calor de um circuito de arrefecimento do referido veículo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bomba de um circuito de arrefecimento do referido veículo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; </w:t>
      </w:r>
      <w:r w:rsidRPr="00016797">
        <w:rPr>
          <w:rStyle w:val="Normal"/>
          <w:rFonts w:ascii="Arial" w:hAnsi="Arial" w:cs="Arial"/>
          <w:sz w:val="24"/>
          <w:szCs w:val="24"/>
        </w:rPr>
        <w:t>e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compressor de ar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um m</w:t>
      </w:r>
      <w:r w:rsidRPr="00016797">
        <w:rPr>
          <w:rFonts w:ascii="Arial" w:hAnsi="Arial" w:cs="Arial"/>
          <w:sz w:val="24"/>
          <w:szCs w:val="24"/>
        </w:rPr>
        <w:t>odo mais geral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segundo compartimento lateral pode compreender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ou pode ser dedicado para acomodar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um segundo grupo de componentes funcionais envolvidos num circuito de arrefecimento do veículo elétrico</w:t>
      </w:r>
      <w:r w:rsidRPr="00016797">
        <w:rPr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Alternativamente ou adicionalmente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veículo de </w:t>
      </w:r>
      <w:r w:rsidRPr="00016797">
        <w:rPr>
          <w:rFonts w:ascii="Arial" w:hAnsi="Arial" w:cs="Arial"/>
          <w:sz w:val="24"/>
          <w:szCs w:val="24"/>
        </w:rPr>
        <w:t>acordo com a invenção pode compreender um primeiro compartimento inferior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colocado abaixo do recesso traseiro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 no qual pelo menos </w:t>
      </w:r>
      <w:proofErr w:type="gramStart"/>
      <w:r w:rsidRPr="00016797">
        <w:rPr>
          <w:rFonts w:ascii="Arial" w:hAnsi="Arial" w:cs="Arial"/>
          <w:sz w:val="24"/>
          <w:szCs w:val="24"/>
        </w:rPr>
        <w:t>um dos seguintes componentes estão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dispostos</w:t>
      </w:r>
      <w:r w:rsidRPr="00016797">
        <w:rPr>
          <w:rFonts w:ascii="Arial" w:hAnsi="Arial" w:cs="Arial"/>
          <w:sz w:val="24"/>
          <w:szCs w:val="24"/>
        </w:rPr>
        <w:t>: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conversor de potência de alta tensão 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lastRenderedPageBreak/>
        <w:t>uma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calculadora do referido veícul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o 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pelo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menos uma bateria de baixa tensão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conversor de potência de baixa tensão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; </w:t>
      </w:r>
      <w:r w:rsidRPr="00016797">
        <w:rPr>
          <w:rStyle w:val="Normal"/>
          <w:rFonts w:ascii="Arial" w:hAnsi="Arial" w:cs="Arial"/>
          <w:sz w:val="24"/>
          <w:szCs w:val="24"/>
        </w:rPr>
        <w:t>e</w:t>
      </w:r>
    </w:p>
    <w:p w:rsidR="00685B65" w:rsidRPr="00016797" w:rsidRDefault="005B598B" w:rsidP="00D7042E">
      <w:pPr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uma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unidade de controle de veículo elétrico chamada EVCU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. </w:t>
      </w:r>
      <w:r w:rsidRPr="00016797">
        <w:rPr>
          <w:rStyle w:val="Normal"/>
          <w:rFonts w:ascii="Arial" w:hAnsi="Arial" w:cs="Arial"/>
          <w:sz w:val="24"/>
          <w:szCs w:val="24"/>
        </w:rPr>
        <w:t>Mais particularmente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este é um monitor da interface entre o trem de força e a parte de alta tensão do veícu</w:t>
      </w:r>
      <w:r w:rsidRPr="00016797">
        <w:rPr>
          <w:rStyle w:val="Normal"/>
          <w:rFonts w:ascii="Arial" w:hAnsi="Arial" w:cs="Arial"/>
          <w:sz w:val="24"/>
          <w:szCs w:val="24"/>
        </w:rPr>
        <w:t>lo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192F4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um modo mais geral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primeiro compartimento inferior pode compreender um grupo de componentes funcionais conectados </w:t>
      </w:r>
      <w:proofErr w:type="gramStart"/>
      <w:r w:rsidRPr="00016797">
        <w:rPr>
          <w:rFonts w:ascii="Arial" w:hAnsi="Arial" w:cs="Arial"/>
          <w:sz w:val="24"/>
          <w:szCs w:val="24"/>
        </w:rPr>
        <w:t>a pelo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menos um circuito de baixa tensão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tais como componentes que alimentam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ou são alimentados por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sinais de baixa tensão</w:t>
      </w:r>
      <w:r w:rsidRPr="00016797">
        <w:rPr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Alter</w:t>
      </w:r>
      <w:r w:rsidRPr="00016797">
        <w:rPr>
          <w:rFonts w:ascii="Arial" w:hAnsi="Arial" w:cs="Arial"/>
          <w:sz w:val="24"/>
          <w:szCs w:val="24"/>
        </w:rPr>
        <w:t>nativamente ou adicionalmente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veículo de acordo com a invenção pode compreender pelo menos um segundo compartimento inferior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colocado abaixo do recesso traseiro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no qual pelo menos um conversor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dois conversores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está disposto convertendo</w:t>
      </w:r>
      <w:r w:rsidRPr="00016797">
        <w:rPr>
          <w:rFonts w:ascii="Arial" w:hAnsi="Arial" w:cs="Arial"/>
          <w:sz w:val="24"/>
          <w:szCs w:val="24"/>
        </w:rPr>
        <w:t xml:space="preserve"> um sinal elétrico de tensão </w:t>
      </w:r>
      <w:proofErr w:type="gramStart"/>
      <w:r w:rsidRPr="00016797">
        <w:rPr>
          <w:rFonts w:ascii="Arial" w:hAnsi="Arial" w:cs="Arial"/>
          <w:sz w:val="24"/>
          <w:szCs w:val="24"/>
        </w:rPr>
        <w:t>contínua fornecido pelos módulos armazenadores para um sinal de tensão alternada ou variável</w:t>
      </w:r>
      <w:proofErr w:type="gramEnd"/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Mais geralmente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segundo compartimento inferior pode compreender um grupo de componentes funcionais conectados ao motor elétrico do</w:t>
      </w:r>
      <w:r w:rsidRPr="00016797">
        <w:rPr>
          <w:rFonts w:ascii="Arial" w:hAnsi="Arial" w:cs="Arial"/>
          <w:sz w:val="24"/>
          <w:szCs w:val="24"/>
        </w:rPr>
        <w:t xml:space="preserve"> veículo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tais como componentes que alimentam referido motor elétrico</w:t>
      </w:r>
      <w:r w:rsidRPr="00016797">
        <w:rPr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Um segundo compartimento inferior deste tipo pode compreender pelo menos um componente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um inversor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conversor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conectado </w:t>
      </w:r>
      <w:proofErr w:type="gramStart"/>
      <w:r w:rsidRPr="00016797">
        <w:rPr>
          <w:rFonts w:ascii="Arial" w:hAnsi="Arial" w:cs="Arial"/>
          <w:sz w:val="24"/>
          <w:szCs w:val="24"/>
        </w:rPr>
        <w:t>a pelo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menos um componente de gestão elétrico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elet</w:t>
      </w:r>
      <w:r w:rsidRPr="00016797">
        <w:rPr>
          <w:rFonts w:ascii="Arial" w:hAnsi="Arial" w:cs="Arial"/>
          <w:sz w:val="24"/>
          <w:szCs w:val="24"/>
        </w:rPr>
        <w:t>rônico colocado no primeiro compartimento lateral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a um componente de arrefecimento colocado no segundo compartimento lateral</w:t>
      </w:r>
      <w:r w:rsidRPr="00016797">
        <w:rPr>
          <w:rFonts w:ascii="Arial" w:hAnsi="Arial" w:cs="Arial"/>
          <w:sz w:val="24"/>
          <w:szCs w:val="24"/>
        </w:rPr>
        <w:t>.</w:t>
      </w:r>
    </w:p>
    <w:p w:rsidR="00137E6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Colocar</w:t>
      </w:r>
      <w:r w:rsidRPr="00016797">
        <w:rPr>
          <w:rFonts w:ascii="Arial" w:hAnsi="Arial" w:cs="Arial"/>
          <w:sz w:val="24"/>
          <w:szCs w:val="24"/>
        </w:rPr>
        <w:t>:</w:t>
      </w:r>
    </w:p>
    <w:p w:rsidR="00137E61" w:rsidRPr="00016797" w:rsidRDefault="005B598B" w:rsidP="00D7042E">
      <w:pPr>
        <w:numPr>
          <w:ilvl w:val="0"/>
          <w:numId w:val="18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os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componentes de gestão elétricos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>eletrônicos em um primeiro compartimento lateral colocado em um primeiro lado later</w:t>
      </w:r>
      <w:r w:rsidRPr="00016797">
        <w:rPr>
          <w:rStyle w:val="Normal"/>
          <w:rFonts w:ascii="Arial" w:hAnsi="Arial" w:cs="Arial"/>
          <w:sz w:val="24"/>
          <w:szCs w:val="24"/>
        </w:rPr>
        <w:t>al do recesso traseiro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; </w:t>
      </w:r>
      <w:r w:rsidRPr="00016797">
        <w:rPr>
          <w:rStyle w:val="Normal"/>
          <w:rFonts w:ascii="Arial" w:hAnsi="Arial" w:cs="Arial"/>
          <w:sz w:val="24"/>
          <w:szCs w:val="24"/>
        </w:rPr>
        <w:t>e</w:t>
      </w:r>
    </w:p>
    <w:p w:rsidR="00FB6D90" w:rsidRPr="00016797" w:rsidRDefault="005B598B" w:rsidP="00D7042E">
      <w:pPr>
        <w:numPr>
          <w:ilvl w:val="0"/>
          <w:numId w:val="18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os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componentes de arrefecimento num segundo compartimento lateral colocado num segundo lado lateral do recesso traseiro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oposto ao primeiro lado lateral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137E6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lastRenderedPageBreak/>
        <w:t>permite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isolar os componentes de arrefecimento dos componentes de gestão </w:t>
      </w:r>
      <w:r w:rsidRPr="00016797">
        <w:rPr>
          <w:rFonts w:ascii="Arial" w:hAnsi="Arial" w:cs="Arial"/>
          <w:sz w:val="24"/>
          <w:szCs w:val="24"/>
        </w:rPr>
        <w:t>elé</w:t>
      </w:r>
      <w:r w:rsidRPr="00016797">
        <w:rPr>
          <w:rFonts w:ascii="Arial" w:hAnsi="Arial" w:cs="Arial"/>
          <w:sz w:val="24"/>
          <w:szCs w:val="24"/>
        </w:rPr>
        <w:t>tricos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>eletrônicos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otimizando a conexão desses componentes com os demais componentes do veículo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como os inversores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 motor elétrico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etc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5F2D69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Portante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invenção permite um layout mais seguro dos vários componentes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enquanto </w:t>
      </w:r>
      <w:proofErr w:type="gramStart"/>
      <w:r w:rsidRPr="00016797">
        <w:rPr>
          <w:rFonts w:ascii="Arial" w:hAnsi="Arial" w:cs="Arial"/>
          <w:sz w:val="24"/>
          <w:szCs w:val="24"/>
        </w:rPr>
        <w:t>otimiza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o custo da conexão dess</w:t>
      </w:r>
      <w:r w:rsidRPr="00016797">
        <w:rPr>
          <w:rFonts w:ascii="Arial" w:hAnsi="Arial" w:cs="Arial"/>
          <w:sz w:val="24"/>
          <w:szCs w:val="24"/>
        </w:rPr>
        <w:t>es componentes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bem como o comprimento dos conectores</w:t>
      </w:r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acordo com uma disposição particular que não é de modo algum limitativa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primeiro compartimento inferior é colocado entre o recesso traseiro e o pelo menos um segundo compartimento inferior</w:t>
      </w:r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ve</w:t>
      </w:r>
      <w:r w:rsidRPr="00016797">
        <w:rPr>
          <w:rFonts w:ascii="Arial" w:hAnsi="Arial" w:cs="Arial"/>
          <w:sz w:val="24"/>
          <w:szCs w:val="24"/>
        </w:rPr>
        <w:t>ículo de acordo com a invenção pode compreender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vantajosamente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pelo menos uma divisória à prova de fogo ou retardante de fogo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colocada entre pelo menos um compartimento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cada um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o recesso traseiro</w:t>
      </w:r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acordo com uma modalidade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recess</w:t>
      </w:r>
      <w:r w:rsidRPr="00016797">
        <w:rPr>
          <w:rFonts w:ascii="Arial" w:hAnsi="Arial" w:cs="Arial"/>
          <w:sz w:val="24"/>
          <w:szCs w:val="24"/>
        </w:rPr>
        <w:t>o traseiro pode compreender quatro módulos armazenadores de energia elétrica recarregáveis</w:t>
      </w:r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Numa versão vantajosa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recesso traseiro e os compartimentos podem estar dispostos num módulo de estrutura do corpo que forma o painel traseiro da estrutura do cor</w:t>
      </w:r>
      <w:r w:rsidRPr="00016797">
        <w:rPr>
          <w:rFonts w:ascii="Arial" w:hAnsi="Arial" w:cs="Arial"/>
          <w:sz w:val="24"/>
          <w:szCs w:val="24"/>
        </w:rPr>
        <w:t>po do referido veículo</w:t>
      </w:r>
      <w:r w:rsidRPr="00016797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16797">
        <w:rPr>
          <w:rFonts w:ascii="Arial" w:hAnsi="Arial" w:cs="Arial"/>
          <w:sz w:val="24"/>
          <w:szCs w:val="24"/>
        </w:rPr>
        <w:t>Um tal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módulo de estrutura do corpo traseiro pode ser independente do resto da estrutura do corpo do veículo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pode ser montado com o resto da estrutura do corpo do veículo por soldadura ou por aparafusamento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etc</w:t>
      </w:r>
      <w:r w:rsidRPr="00016797">
        <w:rPr>
          <w:rFonts w:ascii="Arial" w:hAnsi="Arial" w:cs="Arial"/>
          <w:sz w:val="24"/>
          <w:szCs w:val="24"/>
        </w:rPr>
        <w:t>.</w:t>
      </w:r>
    </w:p>
    <w:p w:rsidR="00685B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Alternativamente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recesso traseiro pode estar disposto na estrutura do veículo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no painel traseiro</w:t>
      </w:r>
      <w:r w:rsidRPr="00016797">
        <w:rPr>
          <w:rFonts w:ascii="Arial" w:hAnsi="Arial" w:cs="Arial"/>
          <w:sz w:val="24"/>
          <w:szCs w:val="24"/>
        </w:rPr>
        <w:t>.</w:t>
      </w:r>
    </w:p>
    <w:p w:rsidR="008E3C0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Vantajosamente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pelo menos um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cada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módulo armazenador colocado no recesso traseiro pode ser acessível numa direção perpendicular à face tras</w:t>
      </w:r>
      <w:r w:rsidRPr="00016797">
        <w:rPr>
          <w:rFonts w:ascii="Arial" w:hAnsi="Arial" w:cs="Arial"/>
          <w:sz w:val="24"/>
          <w:szCs w:val="24"/>
        </w:rPr>
        <w:t>eira do referido veículo</w:t>
      </w:r>
      <w:r w:rsidRPr="00016797">
        <w:rPr>
          <w:rFonts w:ascii="Arial" w:hAnsi="Arial" w:cs="Arial"/>
          <w:sz w:val="24"/>
          <w:szCs w:val="24"/>
        </w:rPr>
        <w:t>.</w:t>
      </w:r>
    </w:p>
    <w:p w:rsidR="0064120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Tal acesso possibilita facilitar as operações de manutenção dos referidos módulos armazenadores e permite o uso de ferramentas simples existentes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do tipo empilhadeira ou paleteira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para colocar um módulo armazenador no recesso tr</w:t>
      </w:r>
      <w:r w:rsidRPr="00016797">
        <w:rPr>
          <w:rFonts w:ascii="Arial" w:hAnsi="Arial" w:cs="Arial"/>
          <w:sz w:val="24"/>
          <w:szCs w:val="24"/>
        </w:rPr>
        <w:t>aseiro ou remover um módulo armazenador de o recesso traseiro</w:t>
      </w:r>
      <w:r w:rsidRPr="00016797">
        <w:rPr>
          <w:rFonts w:ascii="Arial" w:hAnsi="Arial" w:cs="Arial"/>
          <w:sz w:val="24"/>
          <w:szCs w:val="24"/>
        </w:rPr>
        <w:t>.</w:t>
      </w:r>
    </w:p>
    <w:p w:rsidR="008E3C0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lastRenderedPageBreak/>
        <w:t>Numa versão particularmente preferida do veículo de acordo com a invenção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recesso traseiro pode compreender pelo menos uma prateleira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várias prateleiras alinhadas numa direção</w:t>
      </w:r>
      <w:r w:rsidRPr="00016797">
        <w:rPr>
          <w:rFonts w:ascii="Arial" w:hAnsi="Arial" w:cs="Arial"/>
          <w:sz w:val="24"/>
          <w:szCs w:val="24"/>
        </w:rPr>
        <w:t xml:space="preserve"> vertical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providas de modo que cada uma possa acomodar um módulo armazenador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Cada módulo armazenador de energia elétrica pode ser introduzido em uma prateleira em uma direção perpendicular à face traseira</w:t>
      </w:r>
      <w:r w:rsidRPr="00016797">
        <w:rPr>
          <w:rFonts w:ascii="Arial" w:hAnsi="Arial" w:cs="Arial"/>
          <w:sz w:val="24"/>
          <w:szCs w:val="24"/>
        </w:rPr>
        <w:t>.</w:t>
      </w:r>
    </w:p>
    <w:p w:rsidR="008E3C0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Cada prateleira pode compreender duas barras a</w:t>
      </w:r>
      <w:r w:rsidRPr="00016797">
        <w:rPr>
          <w:rFonts w:ascii="Arial" w:hAnsi="Arial" w:cs="Arial"/>
          <w:sz w:val="24"/>
          <w:szCs w:val="24"/>
        </w:rPr>
        <w:t>ngulares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uma voltada para outra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cada uma posicionada num lado lateral do recesso numa direção horizontal substancialmente perpendicular à face traseira e cada uma provida para receber uma borda de um módulo armazenador de energia elétrica</w:t>
      </w:r>
      <w:r w:rsidRPr="00016797">
        <w:rPr>
          <w:rFonts w:ascii="Arial" w:hAnsi="Arial" w:cs="Arial"/>
          <w:sz w:val="24"/>
          <w:szCs w:val="24"/>
        </w:rPr>
        <w:t>.</w:t>
      </w:r>
    </w:p>
    <w:p w:rsidR="00F75B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Cada barra angular pode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não limitativamente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ter um corte transversal em forma de 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braço horizontal do “L” sendo fornecido para suportar uma borda do módulo armazenador</w:t>
      </w:r>
      <w:r w:rsidRPr="00016797">
        <w:rPr>
          <w:rFonts w:ascii="Arial" w:hAnsi="Arial" w:cs="Arial"/>
          <w:sz w:val="24"/>
          <w:szCs w:val="24"/>
        </w:rPr>
        <w:t>.</w:t>
      </w:r>
    </w:p>
    <w:p w:rsidR="00F75B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Alternativamente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cada barra angular pode apresentar um corte transversal triangu</w:t>
      </w:r>
      <w:r w:rsidRPr="00016797">
        <w:rPr>
          <w:rFonts w:ascii="Arial" w:hAnsi="Arial" w:cs="Arial"/>
          <w:sz w:val="24"/>
          <w:szCs w:val="24"/>
        </w:rPr>
        <w:t>lar ou paralelepipédico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pode ser oca ou não</w:t>
      </w:r>
      <w:r w:rsidRPr="00016797">
        <w:rPr>
          <w:rFonts w:ascii="Arial" w:hAnsi="Arial" w:cs="Arial"/>
          <w:sz w:val="24"/>
          <w:szCs w:val="24"/>
        </w:rPr>
        <w:t xml:space="preserve">. </w:t>
      </w:r>
    </w:p>
    <w:p w:rsidR="008E3C0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De acordo com uma modalidade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recesso traseiro pode compreender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para cada módulo armazenador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 </w:t>
      </w:r>
      <w:proofErr w:type="gramStart"/>
      <w:r w:rsidRPr="00016797">
        <w:rPr>
          <w:rFonts w:ascii="Arial" w:hAnsi="Arial" w:cs="Arial"/>
          <w:sz w:val="24"/>
          <w:szCs w:val="24"/>
        </w:rPr>
        <w:t>par de dois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montantes verticais alinhados na direção longitudinal do veículo</w:t>
      </w:r>
      <w:r w:rsidRPr="00016797">
        <w:rPr>
          <w:rFonts w:ascii="Arial" w:hAnsi="Arial" w:cs="Arial"/>
          <w:sz w:val="24"/>
          <w:szCs w:val="24"/>
        </w:rPr>
        <w:t>.</w:t>
      </w:r>
    </w:p>
    <w:p w:rsidR="00E8298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Pelo menos um módulo armazena</w:t>
      </w:r>
      <w:r w:rsidRPr="00016797">
        <w:rPr>
          <w:rFonts w:ascii="Arial" w:hAnsi="Arial" w:cs="Arial"/>
          <w:sz w:val="24"/>
          <w:szCs w:val="24"/>
        </w:rPr>
        <w:t>dor de energia elétrica pode ser colocado diretamente no recesso traseiro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ou através de um suporte formado por uma placa rígida na qual o referido módulo é preso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por </w:t>
      </w:r>
      <w:proofErr w:type="spellStart"/>
      <w:r w:rsidRPr="00016797">
        <w:rPr>
          <w:rFonts w:ascii="Arial" w:hAnsi="Arial" w:cs="Arial"/>
          <w:sz w:val="24"/>
          <w:szCs w:val="24"/>
        </w:rPr>
        <w:t>aparafusamento</w:t>
      </w:r>
      <w:proofErr w:type="spellEnd"/>
      <w:r w:rsidRPr="00016797">
        <w:rPr>
          <w:rFonts w:ascii="Arial" w:hAnsi="Arial" w:cs="Arial"/>
          <w:sz w:val="24"/>
          <w:szCs w:val="24"/>
        </w:rPr>
        <w:t>.</w:t>
      </w:r>
    </w:p>
    <w:p w:rsidR="00E8298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Além disso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módulo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respectivamente o suporte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pode incl</w:t>
      </w:r>
      <w:r w:rsidRPr="00016797">
        <w:rPr>
          <w:rFonts w:ascii="Arial" w:hAnsi="Arial" w:cs="Arial"/>
          <w:sz w:val="24"/>
          <w:szCs w:val="24"/>
        </w:rPr>
        <w:t>uir em cada uma das suas duas bordas longitudinais um perfil longitudinal preso ao referido módulo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respectivamente ao referido suporte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aparafusamento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referido perfil longitudinal sendo suportado dentro do recesso traseiro</w:t>
      </w:r>
      <w:r w:rsidRPr="00016797">
        <w:rPr>
          <w:rFonts w:ascii="Arial" w:hAnsi="Arial" w:cs="Arial"/>
          <w:sz w:val="24"/>
          <w:szCs w:val="24"/>
        </w:rPr>
        <w:t xml:space="preserve">. </w:t>
      </w:r>
    </w:p>
    <w:p w:rsidR="009C41C4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veículo de</w:t>
      </w:r>
      <w:r w:rsidRPr="00016797">
        <w:rPr>
          <w:rFonts w:ascii="Arial" w:hAnsi="Arial" w:cs="Arial"/>
          <w:sz w:val="24"/>
          <w:szCs w:val="24"/>
        </w:rPr>
        <w:t xml:space="preserve"> acordo com a invenção também pode compreender pelo menos um módulo armazenador de energia elétrica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denominado superior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colocado num painel superior do referido veículo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num recesso disposto no painel superior do referido veículo</w:t>
      </w:r>
      <w:r w:rsidRPr="00016797">
        <w:rPr>
          <w:rFonts w:ascii="Arial" w:hAnsi="Arial" w:cs="Arial"/>
          <w:sz w:val="24"/>
          <w:szCs w:val="24"/>
        </w:rPr>
        <w:t>.</w:t>
      </w:r>
    </w:p>
    <w:p w:rsidR="003C1E5E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lastRenderedPageBreak/>
        <w:t>Pelo men</w:t>
      </w:r>
      <w:r w:rsidRPr="00016797">
        <w:rPr>
          <w:rFonts w:ascii="Arial" w:hAnsi="Arial" w:cs="Arial"/>
          <w:sz w:val="24"/>
          <w:szCs w:val="24"/>
        </w:rPr>
        <w:t xml:space="preserve">os um módulo armazenador de energia elétrica pode compreender uma ou mais supercapacitores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s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ou uma ou mais baterias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s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nomeadamente do tipo LMP</w:t>
      </w:r>
      <w:r w:rsidRPr="00016797">
        <w:rPr>
          <w:rFonts w:ascii="Arial" w:hAnsi="Arial" w:cs="Arial"/>
          <w:sz w:val="24"/>
          <w:szCs w:val="24"/>
        </w:rPr>
        <w:t>®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polímero de lítio metálico</w:t>
      </w:r>
      <w:r w:rsidRPr="00016797">
        <w:rPr>
          <w:rFonts w:ascii="Arial" w:hAnsi="Arial" w:cs="Arial"/>
          <w:sz w:val="24"/>
          <w:szCs w:val="24"/>
        </w:rPr>
        <w:t>).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veículo de acordo com a invenção pode ser um ônibus elétrico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ônibus de tu</w:t>
      </w:r>
      <w:r w:rsidRPr="00016797">
        <w:rPr>
          <w:rFonts w:ascii="Arial" w:hAnsi="Arial" w:cs="Arial"/>
          <w:sz w:val="24"/>
          <w:szCs w:val="24"/>
        </w:rPr>
        <w:t>rismo ou um bonde com pneus</w:t>
      </w:r>
      <w:r w:rsidRPr="00016797">
        <w:rPr>
          <w:rFonts w:ascii="Arial" w:hAnsi="Arial" w:cs="Arial"/>
          <w:sz w:val="24"/>
          <w:szCs w:val="24"/>
        </w:rPr>
        <w:t>.</w:t>
      </w:r>
    </w:p>
    <w:p w:rsidR="002B56B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No presente pedido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um “bonde com pneus” denota um veículo terrestre de transporte público elétrico montado sobre rodas e que é recarregado em cada estação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de modo que não há necessidade de infraestruturas pesadas dos trilhos </w:t>
      </w:r>
      <w:r w:rsidRPr="00016797">
        <w:rPr>
          <w:rFonts w:ascii="Arial" w:hAnsi="Arial" w:cs="Arial"/>
          <w:sz w:val="24"/>
          <w:szCs w:val="24"/>
        </w:rPr>
        <w:t>ou do tipo catenárias no sistema rodoviário</w:t>
      </w:r>
      <w:r w:rsidRPr="00016797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16797">
        <w:rPr>
          <w:rFonts w:ascii="Arial" w:hAnsi="Arial" w:cs="Arial"/>
          <w:sz w:val="24"/>
          <w:szCs w:val="24"/>
        </w:rPr>
        <w:t>Um tal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veículo elétrico é recarregado em cada estação por meio de elementos de carregamento da estação e de um conector que conecta o referido veículo à referida estação</w:t>
      </w:r>
      <w:r w:rsidRPr="00016797">
        <w:rPr>
          <w:rFonts w:ascii="Arial" w:hAnsi="Arial" w:cs="Arial"/>
          <w:sz w:val="24"/>
          <w:szCs w:val="24"/>
        </w:rPr>
        <w:t>.</w:t>
      </w:r>
    </w:p>
    <w:p w:rsidR="009F1FF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Além disso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no presente pedido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expres</w:t>
      </w:r>
      <w:r w:rsidRPr="00016797">
        <w:rPr>
          <w:rFonts w:ascii="Arial" w:hAnsi="Arial" w:cs="Arial"/>
          <w:sz w:val="24"/>
          <w:szCs w:val="24"/>
        </w:rPr>
        <w:t xml:space="preserve">são “alta tensão” denota uma tensão elétrica contínua maior ou igual a </w:t>
      </w:r>
      <w:proofErr w:type="gramStart"/>
      <w:r w:rsidRPr="00016797">
        <w:rPr>
          <w:rFonts w:ascii="Arial" w:hAnsi="Arial" w:cs="Arial"/>
          <w:sz w:val="24"/>
          <w:szCs w:val="24"/>
        </w:rPr>
        <w:t>60</w:t>
      </w:r>
      <w:r w:rsidRPr="00016797">
        <w:rPr>
          <w:rFonts w:ascii="Arial" w:hAnsi="Arial" w:cs="Arial"/>
          <w:sz w:val="24"/>
          <w:szCs w:val="24"/>
        </w:rPr>
        <w:t>V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De acordo com os padrões atuais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essa tensão é chamada de “tensão perigosa”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A expressão “baixa tensão” denota uma tensão elétrica contínua maior ou igual a </w:t>
      </w:r>
      <w:proofErr w:type="gramStart"/>
      <w:r w:rsidRPr="00016797">
        <w:rPr>
          <w:rFonts w:ascii="Arial" w:hAnsi="Arial" w:cs="Arial"/>
          <w:sz w:val="24"/>
          <w:szCs w:val="24"/>
        </w:rPr>
        <w:t>50</w:t>
      </w:r>
      <w:r w:rsidRPr="00016797">
        <w:rPr>
          <w:rFonts w:ascii="Arial" w:hAnsi="Arial" w:cs="Arial"/>
          <w:sz w:val="24"/>
          <w:szCs w:val="24"/>
        </w:rPr>
        <w:t>V</w:t>
      </w:r>
      <w:proofErr w:type="gramEnd"/>
      <w:r w:rsidRPr="00016797">
        <w:rPr>
          <w:rFonts w:ascii="Arial" w:hAnsi="Arial" w:cs="Arial"/>
          <w:sz w:val="24"/>
          <w:szCs w:val="24"/>
        </w:rPr>
        <w:t>.</w:t>
      </w:r>
    </w:p>
    <w:p w:rsidR="00BC4441" w:rsidRPr="00016797" w:rsidRDefault="005B598B" w:rsidP="00D7042E">
      <w:pPr>
        <w:numPr>
          <w:ilvl w:val="0"/>
          <w:numId w:val="1"/>
        </w:numPr>
        <w:ind w:firstLine="2268"/>
        <w:rPr>
          <w:rFonts w:ascii="Arial" w:hAnsi="Arial" w:cs="Arial"/>
          <w:b/>
          <w:sz w:val="24"/>
          <w:szCs w:val="24"/>
          <w:u w:val="single"/>
        </w:rPr>
      </w:pPr>
      <w:r w:rsidRPr="00016797">
        <w:rPr>
          <w:rStyle w:val="Normal"/>
          <w:rFonts w:ascii="Arial" w:hAnsi="Arial" w:cs="Arial"/>
          <w:b/>
          <w:sz w:val="24"/>
          <w:szCs w:val="24"/>
          <w:u w:val="single"/>
        </w:rPr>
        <w:t>Descrição das Figu</w:t>
      </w:r>
      <w:r w:rsidRPr="00016797">
        <w:rPr>
          <w:rStyle w:val="Normal"/>
          <w:rFonts w:ascii="Arial" w:hAnsi="Arial" w:cs="Arial"/>
          <w:b/>
          <w:sz w:val="24"/>
          <w:szCs w:val="24"/>
          <w:u w:val="single"/>
        </w:rPr>
        <w:t>ras e modalidades</w:t>
      </w:r>
    </w:p>
    <w:p w:rsidR="00456D3E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Outras vantagens e características irão tornar</w:t>
      </w:r>
      <w:r w:rsidRPr="00016797">
        <w:rPr>
          <w:rStyle w:val="Normal"/>
          <w:rFonts w:ascii="Arial" w:hAnsi="Arial" w:cs="Arial"/>
          <w:sz w:val="24"/>
          <w:szCs w:val="24"/>
        </w:rPr>
        <w:t>-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se evidentes no exame da descrição </w:t>
      </w:r>
      <w:r w:rsidRPr="00016797">
        <w:rPr>
          <w:rFonts w:ascii="Arial" w:hAnsi="Arial" w:cs="Arial"/>
          <w:sz w:val="24"/>
          <w:szCs w:val="24"/>
        </w:rPr>
        <w:t>detalhada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 de uma modalidade que não é de forma alguma limitativa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 nos diagramas anexos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nos quais</w:t>
      </w:r>
      <w:r w:rsidRPr="00016797">
        <w:rPr>
          <w:rStyle w:val="Normal"/>
          <w:rFonts w:ascii="Arial" w:hAnsi="Arial" w:cs="Arial"/>
          <w:sz w:val="24"/>
          <w:szCs w:val="24"/>
        </w:rPr>
        <w:t>:</w:t>
      </w:r>
    </w:p>
    <w:p w:rsidR="0016388E" w:rsidRPr="00016797" w:rsidRDefault="005B598B" w:rsidP="00D7042E">
      <w:pPr>
        <w:numPr>
          <w:ilvl w:val="0"/>
          <w:numId w:val="2"/>
        </w:numPr>
        <w:tabs>
          <w:tab w:val="clear" w:pos="644"/>
        </w:tabs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 xml:space="preserve">A Figura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1 </w:t>
      </w:r>
      <w:r w:rsidRPr="00016797">
        <w:rPr>
          <w:rStyle w:val="Normal"/>
          <w:rFonts w:ascii="Arial" w:hAnsi="Arial" w:cs="Arial"/>
          <w:sz w:val="24"/>
          <w:szCs w:val="24"/>
        </w:rPr>
        <w:t>é uma representação esquemática de uma modal</w:t>
      </w:r>
      <w:r w:rsidRPr="00016797">
        <w:rPr>
          <w:rStyle w:val="Normal"/>
          <w:rFonts w:ascii="Arial" w:hAnsi="Arial" w:cs="Arial"/>
          <w:sz w:val="24"/>
          <w:szCs w:val="24"/>
        </w:rPr>
        <w:t>idade não limitativa de um veículo de acordo com a invenção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A16DB1" w:rsidRPr="00016797" w:rsidRDefault="005B598B" w:rsidP="00D7042E">
      <w:pPr>
        <w:numPr>
          <w:ilvl w:val="0"/>
          <w:numId w:val="2"/>
        </w:numPr>
        <w:tabs>
          <w:tab w:val="clear" w:pos="644"/>
        </w:tabs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 xml:space="preserve">A Figura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2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é uma representação esquemática do veículo na Figura </w:t>
      </w:r>
      <w:r w:rsidRPr="00016797">
        <w:rPr>
          <w:rStyle w:val="Normal"/>
          <w:rFonts w:ascii="Arial" w:hAnsi="Arial" w:cs="Arial"/>
          <w:sz w:val="24"/>
          <w:szCs w:val="24"/>
        </w:rPr>
        <w:t>1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em uma vista traseira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2122B6" w:rsidRPr="00016797" w:rsidRDefault="005B598B" w:rsidP="00D7042E">
      <w:pPr>
        <w:numPr>
          <w:ilvl w:val="0"/>
          <w:numId w:val="2"/>
        </w:numPr>
        <w:tabs>
          <w:tab w:val="clear" w:pos="644"/>
        </w:tabs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 xml:space="preserve">As Figuras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3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a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6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são representações esquemáticas de diferentes compartimentos do veículo nas Figuras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1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a </w:t>
      </w:r>
      <w:r w:rsidRPr="00016797">
        <w:rPr>
          <w:rStyle w:val="Normal"/>
          <w:rFonts w:ascii="Arial" w:hAnsi="Arial" w:cs="Arial"/>
          <w:sz w:val="24"/>
          <w:szCs w:val="24"/>
        </w:rPr>
        <w:t>2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em diferentes vistas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; </w:t>
      </w: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e</w:t>
      </w:r>
      <w:proofErr w:type="gramEnd"/>
    </w:p>
    <w:p w:rsidR="00CF1ACA" w:rsidRPr="00016797" w:rsidRDefault="005B598B" w:rsidP="00D7042E">
      <w:pPr>
        <w:numPr>
          <w:ilvl w:val="0"/>
          <w:numId w:val="2"/>
        </w:numPr>
        <w:tabs>
          <w:tab w:val="clear" w:pos="644"/>
        </w:tabs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 xml:space="preserve">A Figura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7 </w:t>
      </w:r>
      <w:r w:rsidRPr="00016797">
        <w:rPr>
          <w:rStyle w:val="Normal"/>
          <w:rFonts w:ascii="Arial" w:hAnsi="Arial" w:cs="Arial"/>
          <w:sz w:val="24"/>
          <w:szCs w:val="24"/>
        </w:rPr>
        <w:t>é uma representação esquemática simplificada de uma modalidade não limitativa de um recesso traseiro de um veículo de acordo com a invenção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EB306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É bem entendido que as modalidades que serão descritas a seguir não são de m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odo algum </w:t>
      </w:r>
      <w:r w:rsidRPr="00016797">
        <w:rPr>
          <w:rFonts w:ascii="Arial" w:hAnsi="Arial" w:cs="Arial"/>
          <w:sz w:val="24"/>
          <w:szCs w:val="24"/>
        </w:rPr>
        <w:t>limitativas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. </w:t>
      </w:r>
      <w:r w:rsidRPr="00016797">
        <w:rPr>
          <w:rStyle w:val="Normal"/>
          <w:rFonts w:ascii="Arial" w:hAnsi="Arial" w:cs="Arial"/>
          <w:sz w:val="24"/>
          <w:szCs w:val="24"/>
        </w:rPr>
        <w:t>Em particular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variantes da invenção podem ser consideradas a compreender apenas uma seleção das </w:t>
      </w:r>
      <w:r w:rsidRPr="00016797">
        <w:rPr>
          <w:rStyle w:val="Normal"/>
          <w:rFonts w:ascii="Arial" w:hAnsi="Arial" w:cs="Arial"/>
          <w:sz w:val="24"/>
          <w:szCs w:val="24"/>
        </w:rPr>
        <w:lastRenderedPageBreak/>
        <w:t>características descritas abaixo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isoladamente das outras características descritas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se esta seleção de características for suficiente p</w:t>
      </w:r>
      <w:r w:rsidRPr="00016797">
        <w:rPr>
          <w:rStyle w:val="Normal"/>
          <w:rFonts w:ascii="Arial" w:hAnsi="Arial" w:cs="Arial"/>
          <w:sz w:val="24"/>
          <w:szCs w:val="24"/>
        </w:rPr>
        <w:t>ara proporcionar uma vantagem técnica ou para diferenciar a invenção do estado da técnica anterior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. </w:t>
      </w:r>
      <w:r w:rsidRPr="00016797">
        <w:rPr>
          <w:rStyle w:val="Normal"/>
          <w:rFonts w:ascii="Arial" w:hAnsi="Arial" w:cs="Arial"/>
          <w:sz w:val="24"/>
          <w:szCs w:val="24"/>
        </w:rPr>
        <w:t>Essa seleção compreende pelo menos uma característica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preferencialmente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funcional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sem detalhes estruturais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ou com apenas uma parte dos detalhes estrutur</w:t>
      </w:r>
      <w:r w:rsidRPr="00016797">
        <w:rPr>
          <w:rStyle w:val="Normal"/>
          <w:rFonts w:ascii="Arial" w:hAnsi="Arial" w:cs="Arial"/>
          <w:sz w:val="24"/>
          <w:szCs w:val="24"/>
        </w:rPr>
        <w:t>ais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se esta parte por si só for suficiente para conferir uma vantagem técnica ou para diferenciar a invenção em relação ao estado da técnica anterior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DC3719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Nas Figuras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elementos comuns </w:t>
      </w:r>
      <w:proofErr w:type="gramStart"/>
      <w:r w:rsidRPr="00016797">
        <w:rPr>
          <w:rFonts w:ascii="Arial" w:hAnsi="Arial" w:cs="Arial"/>
          <w:sz w:val="24"/>
          <w:szCs w:val="24"/>
        </w:rPr>
        <w:t>à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várias Figuras retêm a mesma referência</w:t>
      </w:r>
      <w:r w:rsidRPr="00016797">
        <w:rPr>
          <w:rFonts w:ascii="Arial" w:hAnsi="Arial" w:cs="Arial"/>
          <w:sz w:val="24"/>
          <w:szCs w:val="24"/>
        </w:rPr>
        <w:t>.</w:t>
      </w:r>
    </w:p>
    <w:p w:rsidR="00DC3719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1 </w:t>
      </w:r>
      <w:r w:rsidRPr="00016797">
        <w:rPr>
          <w:rFonts w:ascii="Arial" w:hAnsi="Arial" w:cs="Arial"/>
          <w:sz w:val="24"/>
          <w:szCs w:val="24"/>
        </w:rPr>
        <w:t xml:space="preserve">é uma representação </w:t>
      </w:r>
      <w:r w:rsidRPr="00016797">
        <w:rPr>
          <w:rFonts w:ascii="Arial" w:hAnsi="Arial" w:cs="Arial"/>
          <w:sz w:val="24"/>
          <w:szCs w:val="24"/>
        </w:rPr>
        <w:t>esquemática de uma modalidade não limitativa de um veículo elétrico de acordo com a invenção</w:t>
      </w:r>
      <w:r w:rsidRPr="00016797">
        <w:rPr>
          <w:rFonts w:ascii="Arial" w:hAnsi="Arial" w:cs="Arial"/>
          <w:sz w:val="24"/>
          <w:szCs w:val="24"/>
        </w:rPr>
        <w:t>.</w:t>
      </w:r>
    </w:p>
    <w:p w:rsidR="00B7092A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veículo elétrico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mostrado na Figura </w:t>
      </w:r>
      <w:r w:rsidRPr="00016797">
        <w:rPr>
          <w:rFonts w:ascii="Arial" w:hAnsi="Arial" w:cs="Arial"/>
          <w:sz w:val="24"/>
          <w:szCs w:val="24"/>
        </w:rPr>
        <w:t xml:space="preserve">1 </w:t>
      </w:r>
      <w:r w:rsidRPr="00016797">
        <w:rPr>
          <w:rFonts w:ascii="Arial" w:hAnsi="Arial" w:cs="Arial"/>
          <w:sz w:val="24"/>
          <w:szCs w:val="24"/>
        </w:rPr>
        <w:t xml:space="preserve">é um ônibus elétrico contendo um compartimento de passageiros delimitado por um painel frontal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102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dois painéis l</w:t>
      </w:r>
      <w:r w:rsidRPr="00016797">
        <w:rPr>
          <w:rFonts w:ascii="Arial" w:hAnsi="Arial" w:cs="Arial"/>
          <w:sz w:val="24"/>
          <w:szCs w:val="24"/>
        </w:rPr>
        <w:t xml:space="preserve">aterais longitudinais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 painel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108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 painel superior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um painel inferior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112</w:t>
      </w:r>
      <w:r w:rsidRPr="00016797">
        <w:rPr>
          <w:rFonts w:ascii="Arial" w:hAnsi="Arial" w:cs="Arial"/>
          <w:sz w:val="24"/>
          <w:szCs w:val="24"/>
        </w:rPr>
        <w:t>).</w:t>
      </w:r>
    </w:p>
    <w:p w:rsidR="00B7092A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ônibus elétrico contém um ou mais motores elétricos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 xml:space="preserve">não mostrados 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módulos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chamados módulos traseiros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para armazenam</w:t>
      </w:r>
      <w:r w:rsidRPr="00016797">
        <w:rPr>
          <w:rFonts w:ascii="Arial" w:hAnsi="Arial" w:cs="Arial"/>
          <w:sz w:val="24"/>
          <w:szCs w:val="24"/>
        </w:rPr>
        <w:t>ento de energia elétrica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colocados no lado do painel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108</w:t>
      </w:r>
      <w:r w:rsidRPr="00016797">
        <w:rPr>
          <w:rFonts w:ascii="Arial" w:hAnsi="Arial" w:cs="Arial"/>
          <w:sz w:val="24"/>
          <w:szCs w:val="24"/>
        </w:rPr>
        <w:t xml:space="preserve">). </w:t>
      </w:r>
      <w:r w:rsidRPr="00016797">
        <w:rPr>
          <w:rFonts w:ascii="Arial" w:hAnsi="Arial" w:cs="Arial"/>
          <w:sz w:val="24"/>
          <w:szCs w:val="24"/>
        </w:rPr>
        <w:t xml:space="preserve">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também compreende </w:t>
      </w:r>
      <w:proofErr w:type="gramStart"/>
      <w:r w:rsidRPr="00016797">
        <w:rPr>
          <w:rFonts w:ascii="Arial" w:hAnsi="Arial" w:cs="Arial"/>
          <w:sz w:val="24"/>
          <w:szCs w:val="24"/>
        </w:rPr>
        <w:t xml:space="preserve">módulos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>)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chamados módulos superiores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para armazenamento de energia elétrica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colocados em um recesso disposto no painel superior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do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).</w:t>
      </w:r>
    </w:p>
    <w:p w:rsidR="00B7092A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Os módulos armazenadores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recarregados a partir de uma fonte elétrica externa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através de um cabo de recarregamento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que compreende opcionalmente um fio piloto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qual permite que o veículo comunique com a fonte e</w:t>
      </w:r>
      <w:r w:rsidRPr="00016797">
        <w:rPr>
          <w:rFonts w:ascii="Arial" w:hAnsi="Arial" w:cs="Arial"/>
          <w:sz w:val="24"/>
          <w:szCs w:val="24"/>
        </w:rPr>
        <w:t>létrica externa</w:t>
      </w:r>
      <w:r w:rsidRPr="00016797">
        <w:rPr>
          <w:rFonts w:ascii="Arial" w:hAnsi="Arial" w:cs="Arial"/>
          <w:sz w:val="24"/>
          <w:szCs w:val="24"/>
        </w:rPr>
        <w:t>.</w:t>
      </w:r>
    </w:p>
    <w:p w:rsidR="00B7092A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ônibus elétrico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é movido exclusivamente por um trem de força alimentado pela energia elétrica provida pelos módulos armazenadores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que podem ser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baterias do tipo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LMP</w:t>
      </w:r>
      <w:r w:rsidRPr="00016797">
        <w:rPr>
          <w:rFonts w:ascii="Arial" w:hAnsi="Arial" w:cs="Arial"/>
          <w:sz w:val="24"/>
          <w:szCs w:val="24"/>
        </w:rPr>
        <w:t>®</w:t>
      </w:r>
      <w:r w:rsidRPr="00016797">
        <w:rPr>
          <w:rFonts w:ascii="Arial" w:hAnsi="Arial" w:cs="Arial"/>
          <w:sz w:val="24"/>
          <w:szCs w:val="24"/>
        </w:rPr>
        <w:t xml:space="preserve"> ou supercapacitores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O trem de</w:t>
      </w:r>
      <w:r w:rsidRPr="00016797">
        <w:rPr>
          <w:rFonts w:ascii="Arial" w:hAnsi="Arial" w:cs="Arial"/>
          <w:sz w:val="24"/>
          <w:szCs w:val="24"/>
        </w:rPr>
        <w:t xml:space="preserve"> força compreende um ou mais motores elétricos e componentes funcionais que participam da </w:t>
      </w:r>
      <w:r w:rsidRPr="00016797">
        <w:rPr>
          <w:rFonts w:ascii="Arial" w:hAnsi="Arial" w:cs="Arial"/>
          <w:sz w:val="24"/>
          <w:szCs w:val="24"/>
        </w:rPr>
        <w:lastRenderedPageBreak/>
        <w:t>operação do veículo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como pelo menos um conversor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pelo menos um conversor de tensão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um circuito de arrefecimento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etc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2 </w:t>
      </w:r>
      <w:r w:rsidRPr="00016797">
        <w:rPr>
          <w:rFonts w:ascii="Arial" w:hAnsi="Arial" w:cs="Arial"/>
          <w:sz w:val="24"/>
          <w:szCs w:val="24"/>
        </w:rPr>
        <w:t>é uma representação esquemática p</w:t>
      </w:r>
      <w:r w:rsidRPr="00016797">
        <w:rPr>
          <w:rFonts w:ascii="Arial" w:hAnsi="Arial" w:cs="Arial"/>
          <w:sz w:val="24"/>
          <w:szCs w:val="24"/>
        </w:rPr>
        <w:t xml:space="preserve">arcial do veículo 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traseira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120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2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cobertura traseira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bem como os elementos de acabamento do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016797">
        <w:rPr>
          <w:rFonts w:ascii="Arial" w:hAnsi="Arial" w:cs="Arial"/>
          <w:sz w:val="24"/>
          <w:szCs w:val="24"/>
        </w:rPr>
        <w:t>foram omitidos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para maior clareza</w:t>
      </w:r>
      <w:r w:rsidRPr="00016797">
        <w:rPr>
          <w:rFonts w:ascii="Arial" w:hAnsi="Arial" w:cs="Arial"/>
          <w:sz w:val="24"/>
          <w:szCs w:val="24"/>
        </w:rPr>
        <w:t>.</w:t>
      </w:r>
    </w:p>
    <w:p w:rsidR="001637A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Como pode ser visto na Figura </w:t>
      </w:r>
      <w:r w:rsidRPr="00016797">
        <w:rPr>
          <w:rFonts w:ascii="Arial" w:hAnsi="Arial" w:cs="Arial"/>
          <w:sz w:val="24"/>
          <w:szCs w:val="24"/>
        </w:rPr>
        <w:t>2</w:t>
      </w:r>
      <w:r w:rsidRPr="00016797">
        <w:rPr>
          <w:rFonts w:ascii="Arial" w:hAnsi="Arial" w:cs="Arial"/>
          <w:sz w:val="24"/>
          <w:szCs w:val="24"/>
        </w:rPr>
        <w:t>,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 xml:space="preserve">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compreende quatro módulos armazenadores de energia </w:t>
      </w:r>
      <w:proofErr w:type="gramStart"/>
      <w:r w:rsidRPr="00016797">
        <w:rPr>
          <w:rFonts w:ascii="Arial" w:hAnsi="Arial" w:cs="Arial"/>
          <w:sz w:val="24"/>
          <w:szCs w:val="24"/>
        </w:rPr>
        <w:t>elétrica recarregáveis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​​(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-114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colocados em um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provido no painel traseiro do veículo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). </w:t>
      </w:r>
      <w:r w:rsidRPr="00016797">
        <w:rPr>
          <w:rFonts w:ascii="Arial" w:hAnsi="Arial" w:cs="Arial"/>
          <w:sz w:val="24"/>
          <w:szCs w:val="24"/>
        </w:rPr>
        <w:t xml:space="preserve">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compreende quatro prateleiras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cada uma rec</w:t>
      </w:r>
      <w:r w:rsidRPr="00016797">
        <w:rPr>
          <w:rFonts w:ascii="Arial" w:hAnsi="Arial" w:cs="Arial"/>
          <w:sz w:val="24"/>
          <w:szCs w:val="24"/>
        </w:rPr>
        <w:t xml:space="preserve">ebendo um módulo armazenador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em uma direção longitudinal perpendicular à face traseira do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).</w:t>
      </w:r>
    </w:p>
    <w:p w:rsidR="008E568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compreende diferentes compartimentos dispostos na periferia do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e compreendendo component</w:t>
      </w:r>
      <w:r w:rsidRPr="00016797">
        <w:rPr>
          <w:rFonts w:ascii="Arial" w:hAnsi="Arial" w:cs="Arial"/>
          <w:sz w:val="24"/>
          <w:szCs w:val="24"/>
        </w:rPr>
        <w:t xml:space="preserve">es funcionais do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). </w:t>
      </w:r>
      <w:r w:rsidRPr="00016797">
        <w:rPr>
          <w:rFonts w:ascii="Arial" w:hAnsi="Arial" w:cs="Arial"/>
          <w:sz w:val="24"/>
          <w:szCs w:val="24"/>
        </w:rPr>
        <w:t>Em particular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compreende</w:t>
      </w:r>
      <w:r w:rsidRPr="00016797">
        <w:rPr>
          <w:rFonts w:ascii="Arial" w:hAnsi="Arial" w:cs="Arial"/>
          <w:sz w:val="24"/>
          <w:szCs w:val="24"/>
        </w:rPr>
        <w:t>:</w:t>
      </w:r>
    </w:p>
    <w:p w:rsidR="001637A1" w:rsidRPr="00016797" w:rsidRDefault="005B598B" w:rsidP="00D7042E">
      <w:pPr>
        <w:pStyle w:val="Corpodetexto"/>
        <w:numPr>
          <w:ilvl w:val="0"/>
          <w:numId w:val="13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compartimento lateral substancialmente vertical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204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colocado na periferia da recesso traseiro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na lateral do painel lateral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104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para receber componentes de gestão elétri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cos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/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eletrônicos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;</w:t>
      </w:r>
    </w:p>
    <w:p w:rsidR="008E5686" w:rsidRPr="00016797" w:rsidRDefault="005B598B" w:rsidP="00D7042E">
      <w:pPr>
        <w:pStyle w:val="Corpodetexto"/>
        <w:numPr>
          <w:ilvl w:val="0"/>
          <w:numId w:val="13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compartimento lateral substancialmente vertical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206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colocado na periferia do recesso traseiro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na lateral do painel lateral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106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para receber componentes de arrefecimento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;</w:t>
      </w:r>
    </w:p>
    <w:p w:rsidR="008E5686" w:rsidRPr="00016797" w:rsidRDefault="005B598B" w:rsidP="00D7042E">
      <w:pPr>
        <w:pStyle w:val="Corpodetexto"/>
        <w:numPr>
          <w:ilvl w:val="0"/>
          <w:numId w:val="13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compartimento inferior substancialmente horizontal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208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colocado na periferia do recesso traseiro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na lateral do painel inferior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112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para receber inversores que alimentam o motor elétrico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;</w:t>
      </w:r>
    </w:p>
    <w:p w:rsidR="008E5686" w:rsidRPr="00016797" w:rsidRDefault="005B598B" w:rsidP="00D7042E">
      <w:pPr>
        <w:pStyle w:val="Corpodetexto"/>
        <w:numPr>
          <w:ilvl w:val="0"/>
          <w:numId w:val="13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compartimento inferior substancialmente horizontal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210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colocado na periferia do recesso traseiro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na lateral do painel inferior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112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entre o recesso traseiro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202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e o compartimento inferior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208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). </w:t>
      </w:r>
    </w:p>
    <w:p w:rsidR="0050716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Style w:val="Normal"/>
          <w:rFonts w:ascii="Arial" w:hAnsi="Arial" w:cs="Arial"/>
          <w:sz w:val="24"/>
          <w:szCs w:val="24"/>
        </w:rPr>
        <w:t>Colocar</w:t>
      </w:r>
      <w:r w:rsidRPr="00016797">
        <w:rPr>
          <w:rStyle w:val="Normal"/>
          <w:rFonts w:ascii="Arial" w:hAnsi="Arial" w:cs="Arial"/>
          <w:sz w:val="24"/>
          <w:szCs w:val="24"/>
        </w:rPr>
        <w:t>:</w:t>
      </w:r>
    </w:p>
    <w:p w:rsidR="00507161" w:rsidRPr="00016797" w:rsidRDefault="005B598B" w:rsidP="00D7042E">
      <w:pPr>
        <w:numPr>
          <w:ilvl w:val="0"/>
          <w:numId w:val="18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lastRenderedPageBreak/>
        <w:t>os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componentes de gestão elétricos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eletrônicos no primeiro compartimento lateral </w:t>
      </w:r>
      <w:r w:rsidRPr="00016797">
        <w:rPr>
          <w:rStyle w:val="Normal"/>
          <w:rFonts w:ascii="Arial" w:hAnsi="Arial" w:cs="Arial"/>
          <w:sz w:val="24"/>
          <w:szCs w:val="24"/>
        </w:rPr>
        <w:t>(</w:t>
      </w:r>
      <w:r w:rsidRPr="00016797">
        <w:rPr>
          <w:rStyle w:val="Normal"/>
          <w:rFonts w:ascii="Arial" w:hAnsi="Arial" w:cs="Arial"/>
          <w:sz w:val="24"/>
          <w:szCs w:val="24"/>
        </w:rPr>
        <w:t>204</w:t>
      </w:r>
      <w:r w:rsidRPr="00016797">
        <w:rPr>
          <w:rStyle w:val="Normal"/>
          <w:rFonts w:ascii="Arial" w:hAnsi="Arial" w:cs="Arial"/>
          <w:sz w:val="24"/>
          <w:szCs w:val="24"/>
        </w:rPr>
        <w:t>)</w:t>
      </w:r>
      <w:r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507161" w:rsidRPr="00016797" w:rsidRDefault="00016797" w:rsidP="00D7042E">
      <w:pPr>
        <w:numPr>
          <w:ilvl w:val="0"/>
          <w:numId w:val="18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o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>s</w:t>
      </w:r>
      <w:proofErr w:type="gramEnd"/>
      <w:r w:rsidR="005B598B" w:rsidRPr="00016797">
        <w:rPr>
          <w:rStyle w:val="Normal"/>
          <w:rFonts w:ascii="Arial" w:hAnsi="Arial" w:cs="Arial"/>
          <w:sz w:val="24"/>
          <w:szCs w:val="24"/>
        </w:rPr>
        <w:t xml:space="preserve"> componentes de arrefecimento no segundo compartiment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 xml:space="preserve">o lateral 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>(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>206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>)</w:t>
      </w:r>
      <w:r w:rsidR="005B598B" w:rsidRPr="00016797">
        <w:rPr>
          <w:rStyle w:val="Normal"/>
          <w:rFonts w:ascii="Arial" w:hAnsi="Arial" w:cs="Arial"/>
          <w:sz w:val="24"/>
          <w:szCs w:val="24"/>
        </w:rPr>
        <w:t>;</w:t>
      </w:r>
    </w:p>
    <w:p w:rsidR="0050716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proofErr w:type="gramStart"/>
      <w:r w:rsidRPr="00016797">
        <w:rPr>
          <w:rStyle w:val="Normal"/>
          <w:rFonts w:ascii="Arial" w:hAnsi="Arial" w:cs="Arial"/>
          <w:sz w:val="24"/>
          <w:szCs w:val="24"/>
        </w:rPr>
        <w:t>permite</w:t>
      </w:r>
      <w:proofErr w:type="gramEnd"/>
      <w:r w:rsidRPr="00016797">
        <w:rPr>
          <w:rStyle w:val="Normal"/>
          <w:rFonts w:ascii="Arial" w:hAnsi="Arial" w:cs="Arial"/>
          <w:sz w:val="24"/>
          <w:szCs w:val="24"/>
        </w:rPr>
        <w:t xml:space="preserve"> isolar os componentes de arrefecimento dos componentes de gestão elétricos</w:t>
      </w:r>
      <w:r w:rsidRPr="00016797">
        <w:rPr>
          <w:rStyle w:val="Normal"/>
          <w:rFonts w:ascii="Arial" w:hAnsi="Arial" w:cs="Arial"/>
          <w:sz w:val="24"/>
          <w:szCs w:val="24"/>
        </w:rPr>
        <w:t>/</w:t>
      </w:r>
      <w:r w:rsidRPr="00016797">
        <w:rPr>
          <w:rStyle w:val="Normal"/>
          <w:rFonts w:ascii="Arial" w:hAnsi="Arial" w:cs="Arial"/>
          <w:sz w:val="24"/>
          <w:szCs w:val="24"/>
        </w:rPr>
        <w:t>eletrônicos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enquanto otimiza a conexão desses componentes com os outros componentes do veículo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tal como os inversores colocados no </w:t>
      </w:r>
      <w:r w:rsidRPr="00016797">
        <w:rPr>
          <w:rFonts w:ascii="Arial" w:hAnsi="Arial" w:cs="Arial"/>
          <w:sz w:val="24"/>
          <w:szCs w:val="24"/>
        </w:rPr>
        <w:t>compartimento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 inferior </w:t>
      </w:r>
      <w:r w:rsidRPr="00016797">
        <w:rPr>
          <w:rStyle w:val="Normal"/>
          <w:rFonts w:ascii="Arial" w:hAnsi="Arial" w:cs="Arial"/>
          <w:sz w:val="24"/>
          <w:szCs w:val="24"/>
        </w:rPr>
        <w:t>muito próximo ao motor elétrico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etc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. </w:t>
      </w:r>
      <w:r w:rsidRPr="00016797">
        <w:rPr>
          <w:rStyle w:val="Normal"/>
          <w:rFonts w:ascii="Arial" w:hAnsi="Arial" w:cs="Arial"/>
          <w:sz w:val="24"/>
          <w:szCs w:val="24"/>
        </w:rPr>
        <w:t>Assim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a invenção permite um layout mais seguro dos vários componentes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otimizando o custo da conexão desses componentes</w:t>
      </w:r>
      <w:r w:rsidRPr="00016797">
        <w:rPr>
          <w:rStyle w:val="Normal"/>
          <w:rFonts w:ascii="Arial" w:hAnsi="Arial" w:cs="Arial"/>
          <w:sz w:val="24"/>
          <w:szCs w:val="24"/>
        </w:rPr>
        <w:t xml:space="preserve">, </w:t>
      </w:r>
      <w:r w:rsidRPr="00016797">
        <w:rPr>
          <w:rStyle w:val="Normal"/>
          <w:rFonts w:ascii="Arial" w:hAnsi="Arial" w:cs="Arial"/>
          <w:sz w:val="24"/>
          <w:szCs w:val="24"/>
        </w:rPr>
        <w:t>bem como o comprimento dos conectores</w:t>
      </w:r>
      <w:r w:rsidRPr="00016797">
        <w:rPr>
          <w:rStyle w:val="Normal"/>
          <w:rFonts w:ascii="Arial" w:hAnsi="Arial" w:cs="Arial"/>
          <w:sz w:val="24"/>
          <w:szCs w:val="24"/>
        </w:rPr>
        <w:t>.</w:t>
      </w:r>
    </w:p>
    <w:p w:rsidR="00FD3844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Os componentes colocados nos compartimentos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se</w:t>
      </w:r>
      <w:r w:rsidRPr="00016797">
        <w:rPr>
          <w:rFonts w:ascii="Arial" w:hAnsi="Arial" w:cs="Arial"/>
          <w:sz w:val="24"/>
          <w:szCs w:val="24"/>
        </w:rPr>
        <w:t>rão agora descritos</w:t>
      </w:r>
      <w:r w:rsidRPr="00016797">
        <w:rPr>
          <w:rFonts w:ascii="Arial" w:hAnsi="Arial" w:cs="Arial"/>
          <w:sz w:val="24"/>
          <w:szCs w:val="24"/>
        </w:rPr>
        <w:t>.</w:t>
      </w:r>
    </w:p>
    <w:p w:rsidR="001F1CAF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3 </w:t>
      </w:r>
      <w:r w:rsidRPr="00016797">
        <w:rPr>
          <w:rFonts w:ascii="Arial" w:hAnsi="Arial" w:cs="Arial"/>
          <w:sz w:val="24"/>
          <w:szCs w:val="24"/>
        </w:rPr>
        <w:t xml:space="preserve">é uma representação esquemática parcial do veículo 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traseira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em particular no lateral do painel lateral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104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130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compreende uma cai</w:t>
      </w:r>
      <w:r w:rsidRPr="00016797">
        <w:rPr>
          <w:rFonts w:ascii="Arial" w:hAnsi="Arial" w:cs="Arial"/>
          <w:sz w:val="24"/>
          <w:szCs w:val="24"/>
        </w:rPr>
        <w:t xml:space="preserve">xa </w:t>
      </w:r>
      <w:proofErr w:type="gramStart"/>
      <w:r w:rsidRPr="00016797">
        <w:rPr>
          <w:rFonts w:ascii="Arial" w:hAnsi="Arial" w:cs="Arial"/>
          <w:sz w:val="24"/>
          <w:szCs w:val="24"/>
        </w:rPr>
        <w:t>elétrica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eletrônica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monitorar o conjunto de módulos armazenadores de energia elétrica recarregáveis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nomeadamente os módulos armazenadores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colocados no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mas também os módulos armazenadores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colocados no paine</w:t>
      </w:r>
      <w:r w:rsidRPr="00016797">
        <w:rPr>
          <w:rFonts w:ascii="Arial" w:hAnsi="Arial" w:cs="Arial"/>
          <w:sz w:val="24"/>
          <w:szCs w:val="24"/>
        </w:rPr>
        <w:t xml:space="preserve">l superior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do ônibus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Disposta na periferia inferior da caixa de monitoramento </w:t>
      </w:r>
      <w:r w:rsidRPr="00016797">
        <w:rPr>
          <w:rFonts w:ascii="Arial" w:hAnsi="Arial" w:cs="Arial"/>
          <w:sz w:val="24"/>
          <w:szCs w:val="24"/>
        </w:rPr>
        <w:t>302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inclui um botão de trava de veículo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 alta tensão e uma tomada de diagnóstico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plugar um dispositivo de diagnóstico d</w:t>
      </w:r>
      <w:r w:rsidRPr="00016797">
        <w:rPr>
          <w:rFonts w:ascii="Arial" w:hAnsi="Arial" w:cs="Arial"/>
          <w:sz w:val="24"/>
          <w:szCs w:val="24"/>
        </w:rPr>
        <w:t xml:space="preserve">e veículo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a este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também </w:t>
      </w:r>
      <w:proofErr w:type="gramStart"/>
      <w:r w:rsidRPr="00016797">
        <w:rPr>
          <w:rFonts w:ascii="Arial" w:hAnsi="Arial" w:cs="Arial"/>
          <w:sz w:val="24"/>
          <w:szCs w:val="24"/>
        </w:rPr>
        <w:t>compreende</w:t>
      </w:r>
      <w:r w:rsidRPr="00016797">
        <w:rPr>
          <w:rFonts w:ascii="Arial" w:hAnsi="Arial" w:cs="Arial"/>
          <w:sz w:val="24"/>
          <w:szCs w:val="24"/>
        </w:rPr>
        <w:t>,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 xml:space="preserve">abaixo da caixa de monitoramento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302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isto é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na altura operacional para um agente de manutenção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 bloco de recarregamento elétrico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os módulos armazenadores de energia elétrica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 xml:space="preserve">). </w:t>
      </w:r>
      <w:r w:rsidRPr="00016797">
        <w:rPr>
          <w:rFonts w:ascii="Arial" w:hAnsi="Arial" w:cs="Arial"/>
          <w:sz w:val="24"/>
          <w:szCs w:val="24"/>
        </w:rPr>
        <w:t xml:space="preserve">Esse bloco de recarregamento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compreende uma tomada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recarregar os módulos armazenadores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um atuador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312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assegurar o travamento de uma ficha de alimentação na tomada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durante a recarga</w:t>
      </w:r>
      <w:r w:rsidRPr="00016797">
        <w:rPr>
          <w:rFonts w:ascii="Arial" w:hAnsi="Arial" w:cs="Arial"/>
          <w:sz w:val="24"/>
          <w:szCs w:val="24"/>
        </w:rPr>
        <w:t xml:space="preserve"> elétrica</w:t>
      </w:r>
      <w:r w:rsidRPr="00016797">
        <w:rPr>
          <w:rFonts w:ascii="Arial" w:hAnsi="Arial" w:cs="Arial"/>
          <w:sz w:val="24"/>
          <w:szCs w:val="24"/>
        </w:rPr>
        <w:t>.</w:t>
      </w:r>
    </w:p>
    <w:p w:rsidR="00E864D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lastRenderedPageBreak/>
        <w:t xml:space="preserve">Abaixo do bloco de recarregamento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esta colocada uma caixa </w:t>
      </w:r>
      <w:proofErr w:type="gramStart"/>
      <w:r w:rsidRPr="00016797">
        <w:rPr>
          <w:rFonts w:ascii="Arial" w:hAnsi="Arial" w:cs="Arial"/>
          <w:sz w:val="24"/>
          <w:szCs w:val="24"/>
        </w:rPr>
        <w:t>elétrica</w:t>
      </w:r>
      <w:r w:rsidRPr="00016797">
        <w:rPr>
          <w:rFonts w:ascii="Arial" w:hAnsi="Arial" w:cs="Arial"/>
          <w:sz w:val="24"/>
          <w:szCs w:val="24"/>
        </w:rPr>
        <w:t>/</w:t>
      </w:r>
      <w:r w:rsidRPr="00016797">
        <w:rPr>
          <w:rFonts w:ascii="Arial" w:hAnsi="Arial" w:cs="Arial"/>
          <w:sz w:val="24"/>
          <w:szCs w:val="24"/>
        </w:rPr>
        <w:t>eletrônica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que apenas monitora os módulos de armazenamento de energia elétrica recarregáveis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colocados no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conectados à caixa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302</w:t>
      </w:r>
      <w:r w:rsidRPr="00016797">
        <w:rPr>
          <w:rFonts w:ascii="Arial" w:hAnsi="Arial" w:cs="Arial"/>
          <w:sz w:val="24"/>
          <w:szCs w:val="24"/>
        </w:rPr>
        <w:t>).</w:t>
      </w:r>
    </w:p>
    <w:p w:rsidR="0007337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c</w:t>
      </w:r>
      <w:r w:rsidRPr="00016797">
        <w:rPr>
          <w:rFonts w:ascii="Arial" w:hAnsi="Arial" w:cs="Arial"/>
          <w:sz w:val="24"/>
          <w:szCs w:val="24"/>
        </w:rPr>
        <w:t xml:space="preserve">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protegido por uma cobertura individual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não mostrada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rotativa em torno de um eixo vertical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Pode ser separado do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por dois montantes verticais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nos quais os diferentes componentes do referido compartimento</w:t>
      </w:r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fixados</w:t>
      </w:r>
      <w:r w:rsidRPr="00016797">
        <w:rPr>
          <w:rFonts w:ascii="Arial" w:hAnsi="Arial" w:cs="Arial"/>
          <w:sz w:val="24"/>
          <w:szCs w:val="24"/>
        </w:rPr>
        <w:t>.</w:t>
      </w:r>
    </w:p>
    <w:p w:rsidR="002D5AE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 xml:space="preserve">a é uma representação esquemática do veículo 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lateral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em particular da lateral do painel lateral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140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>b é uma representação parcial do veícul</w:t>
      </w:r>
      <w:r w:rsidRPr="00016797">
        <w:rPr>
          <w:rFonts w:ascii="Arial" w:hAnsi="Arial" w:cs="Arial"/>
          <w:sz w:val="24"/>
          <w:szCs w:val="24"/>
        </w:rPr>
        <w:t xml:space="preserve">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traseira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em particular a partir da lateral 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120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compreende numa porção superior uma unidade de arrefecimento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um ou mais circuitos de a</w:t>
      </w:r>
      <w:r w:rsidRPr="00016797">
        <w:rPr>
          <w:rFonts w:ascii="Arial" w:hAnsi="Arial" w:cs="Arial"/>
          <w:sz w:val="24"/>
          <w:szCs w:val="24"/>
        </w:rPr>
        <w:t>rrefecimento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A unidade de arrefecimento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compreende um ou mais permutadores de calor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tais como radiadores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um ou mais meios para direcionar um fluxo de ar através dos referidos permutadores de calor</w:t>
      </w:r>
      <w:r w:rsidRPr="00016797">
        <w:rPr>
          <w:rFonts w:ascii="Arial" w:hAnsi="Arial" w:cs="Arial"/>
          <w:sz w:val="24"/>
          <w:szCs w:val="24"/>
        </w:rPr>
        <w:t>.</w:t>
      </w:r>
    </w:p>
    <w:p w:rsidR="0043292D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também </w:t>
      </w:r>
      <w:proofErr w:type="gramStart"/>
      <w:r w:rsidRPr="00016797">
        <w:rPr>
          <w:rFonts w:ascii="Arial" w:hAnsi="Arial" w:cs="Arial"/>
          <w:sz w:val="24"/>
          <w:szCs w:val="24"/>
        </w:rPr>
        <w:t>compreende</w:t>
      </w:r>
      <w:r w:rsidRPr="00016797">
        <w:rPr>
          <w:rFonts w:ascii="Arial" w:hAnsi="Arial" w:cs="Arial"/>
          <w:sz w:val="24"/>
          <w:szCs w:val="24"/>
        </w:rPr>
        <w:t>,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dispos</w:t>
      </w:r>
      <w:r w:rsidRPr="00016797">
        <w:rPr>
          <w:rFonts w:ascii="Arial" w:hAnsi="Arial" w:cs="Arial"/>
          <w:sz w:val="24"/>
          <w:szCs w:val="24"/>
        </w:rPr>
        <w:t xml:space="preserve">to abaixo da unidade de arrefecimento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402</w:t>
      </w:r>
      <w:r w:rsidRPr="00016797">
        <w:rPr>
          <w:rFonts w:ascii="Arial" w:hAnsi="Arial" w:cs="Arial"/>
          <w:sz w:val="24"/>
          <w:szCs w:val="24"/>
        </w:rPr>
        <w:t>):</w:t>
      </w:r>
    </w:p>
    <w:p w:rsidR="0037687C" w:rsidRPr="00016797" w:rsidRDefault="005B598B" w:rsidP="00D7042E">
      <w:pPr>
        <w:pStyle w:val="Corpodetexto"/>
        <w:numPr>
          <w:ilvl w:val="0"/>
          <w:numId w:val="14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grupo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404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compreendendo um tanque de refrigerante e uma bomba para direcionar o referido refrigerante para um tanque de expansão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;</w:t>
      </w:r>
    </w:p>
    <w:p w:rsidR="0043292D" w:rsidRPr="00016797" w:rsidRDefault="005B598B" w:rsidP="00D7042E">
      <w:pPr>
        <w:pStyle w:val="Corpodetexto"/>
        <w:numPr>
          <w:ilvl w:val="0"/>
          <w:numId w:val="14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duas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bombas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406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)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e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408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mostradas na Figura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4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b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que possibilitam a circulaç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ão do refrigerante em dois circuitos de arrefecimento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;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e</w:t>
      </w:r>
    </w:p>
    <w:p w:rsidR="0043292D" w:rsidRPr="00016797" w:rsidRDefault="005B598B" w:rsidP="00D7042E">
      <w:pPr>
        <w:pStyle w:val="Corpodetexto"/>
        <w:numPr>
          <w:ilvl w:val="0"/>
          <w:numId w:val="14"/>
        </w:numPr>
        <w:ind w:left="0" w:firstLine="2268"/>
        <w:rPr>
          <w:rFonts w:ascii="Arial" w:hAnsi="Arial" w:cs="Arial"/>
          <w:i w:val="0"/>
          <w:sz w:val="24"/>
          <w:szCs w:val="24"/>
        </w:rPr>
      </w:pPr>
      <w:proofErr w:type="gramStart"/>
      <w:r w:rsidRPr="00016797">
        <w:rPr>
          <w:rStyle w:val="Corpodetexto"/>
          <w:rFonts w:ascii="Arial" w:hAnsi="Arial" w:cs="Arial"/>
          <w:i w:val="0"/>
          <w:sz w:val="24"/>
          <w:szCs w:val="24"/>
        </w:rPr>
        <w:t>um</w:t>
      </w:r>
      <w:proofErr w:type="gramEnd"/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 compressor de ar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(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410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)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mostrado na Figura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4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a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cuja função é fornecer ar comprimido a diferentes componentes do ônibus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tal como suspensão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frenagem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 xml:space="preserve">, 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etc</w:t>
      </w:r>
      <w:r w:rsidRPr="00016797">
        <w:rPr>
          <w:rStyle w:val="Corpodetexto"/>
          <w:rFonts w:ascii="Arial" w:hAnsi="Arial" w:cs="Arial"/>
          <w:i w:val="0"/>
          <w:sz w:val="24"/>
          <w:szCs w:val="24"/>
        </w:rPr>
        <w:t>.</w:t>
      </w:r>
    </w:p>
    <w:p w:rsidR="002D5AE7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também inclui a un</w:t>
      </w:r>
      <w:r w:rsidRPr="00016797">
        <w:rPr>
          <w:rFonts w:ascii="Arial" w:hAnsi="Arial" w:cs="Arial"/>
          <w:sz w:val="24"/>
          <w:szCs w:val="24"/>
        </w:rPr>
        <w:t xml:space="preserve">idade de arrefecimento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o compressor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410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uma caixa de fusíveis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412</w:t>
      </w:r>
      <w:r w:rsidRPr="00016797">
        <w:rPr>
          <w:rFonts w:ascii="Arial" w:hAnsi="Arial" w:cs="Arial"/>
          <w:sz w:val="24"/>
          <w:szCs w:val="24"/>
        </w:rPr>
        <w:t>).</w:t>
      </w:r>
    </w:p>
    <w:p w:rsidR="0007337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lastRenderedPageBreak/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protegido por uma cobertura individual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não mostrada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rotativa em torno de um eixo vertical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Pode ser separado do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por dois</w:t>
      </w:r>
      <w:r w:rsidRPr="00016797">
        <w:rPr>
          <w:rFonts w:ascii="Arial" w:hAnsi="Arial" w:cs="Arial"/>
          <w:sz w:val="24"/>
          <w:szCs w:val="24"/>
        </w:rPr>
        <w:t xml:space="preserve"> montantes verticais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nos quais os diferentes componentes do referido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fixados</w:t>
      </w:r>
      <w:r w:rsidRPr="00016797">
        <w:rPr>
          <w:rFonts w:ascii="Arial" w:hAnsi="Arial" w:cs="Arial"/>
          <w:sz w:val="24"/>
          <w:szCs w:val="24"/>
        </w:rPr>
        <w:t>.</w:t>
      </w:r>
    </w:p>
    <w:p w:rsidR="007E281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5 </w:t>
      </w:r>
      <w:r w:rsidRPr="00016797">
        <w:rPr>
          <w:rFonts w:ascii="Arial" w:hAnsi="Arial" w:cs="Arial"/>
          <w:sz w:val="24"/>
          <w:szCs w:val="24"/>
        </w:rPr>
        <w:t xml:space="preserve">é uma representação parcial do veículo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inferior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150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.</w:t>
      </w:r>
    </w:p>
    <w:p w:rsidR="00BC6F29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comp</w:t>
      </w:r>
      <w:r w:rsidRPr="00016797">
        <w:rPr>
          <w:rFonts w:ascii="Arial" w:hAnsi="Arial" w:cs="Arial"/>
          <w:sz w:val="24"/>
          <w:szCs w:val="24"/>
        </w:rPr>
        <w:t xml:space="preserve">reende dois conversores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converter o sinal contínuo de alta tensão fornecido pelos módulos armazenadores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um sinal alternado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Os conversores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colocados lado a lado à mesma altura</w:t>
      </w:r>
      <w:r w:rsidRPr="00016797">
        <w:rPr>
          <w:rFonts w:ascii="Arial" w:hAnsi="Arial" w:cs="Arial"/>
          <w:sz w:val="24"/>
          <w:szCs w:val="24"/>
        </w:rPr>
        <w:t>.</w:t>
      </w:r>
    </w:p>
    <w:p w:rsidR="0007337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c</w:t>
      </w:r>
      <w:r w:rsidRPr="00016797">
        <w:rPr>
          <w:rFonts w:ascii="Arial" w:hAnsi="Arial" w:cs="Arial"/>
          <w:sz w:val="24"/>
          <w:szCs w:val="24"/>
        </w:rPr>
        <w:t xml:space="preserve">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protegido por uma placa protetora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não mostrada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disposta abaixo 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). </w:t>
      </w:r>
      <w:r w:rsidRPr="00016797">
        <w:rPr>
          <w:rFonts w:ascii="Arial" w:hAnsi="Arial" w:cs="Arial"/>
          <w:sz w:val="24"/>
          <w:szCs w:val="24"/>
        </w:rPr>
        <w:t xml:space="preserve">Pode ser separado do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por duas barras horizontais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nas quais os conversores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504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fixados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O compartiment</w:t>
      </w:r>
      <w:r w:rsidRPr="00016797">
        <w:rPr>
          <w:rFonts w:ascii="Arial" w:hAnsi="Arial" w:cs="Arial"/>
          <w:sz w:val="24"/>
          <w:szCs w:val="24"/>
        </w:rPr>
        <w:t xml:space="preserve">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acessado através de uma cobertura individual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não mostrada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rotativa sobre um eixo vertical ou transversal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Alternativamente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pode ser acessado através de uma cobertura comum ao referido compartimento e ao recesso tra</w:t>
      </w:r>
      <w:r w:rsidRPr="00016797">
        <w:rPr>
          <w:rFonts w:ascii="Arial" w:hAnsi="Arial" w:cs="Arial"/>
          <w:sz w:val="24"/>
          <w:szCs w:val="24"/>
        </w:rPr>
        <w:t xml:space="preserve">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contendo os módulos armazenadores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).</w:t>
      </w:r>
    </w:p>
    <w:p w:rsidR="007E281B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6 </w:t>
      </w:r>
      <w:r w:rsidRPr="00016797">
        <w:rPr>
          <w:rFonts w:ascii="Arial" w:hAnsi="Arial" w:cs="Arial"/>
          <w:sz w:val="24"/>
          <w:szCs w:val="24"/>
        </w:rPr>
        <w:t xml:space="preserve">é uma representação parcial do veículo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numa vista traseira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em particular no nível 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 direção indicada pela seta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120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na Figura 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 xml:space="preserve">210 </w:t>
      </w:r>
      <w:r w:rsidRPr="00016797">
        <w:rPr>
          <w:rFonts w:ascii="Arial" w:hAnsi="Arial" w:cs="Arial"/>
          <w:sz w:val="24"/>
          <w:szCs w:val="24"/>
        </w:rPr>
        <w:t>compreen</w:t>
      </w:r>
      <w:r w:rsidRPr="00016797">
        <w:rPr>
          <w:rFonts w:ascii="Arial" w:hAnsi="Arial" w:cs="Arial"/>
          <w:sz w:val="24"/>
          <w:szCs w:val="24"/>
        </w:rPr>
        <w:t xml:space="preserve">de um conversor de alta tensão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que converte o sinal de alta tensão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de </w:t>
      </w:r>
      <w:proofErr w:type="gramStart"/>
      <w:r w:rsidRPr="00016797">
        <w:rPr>
          <w:rFonts w:ascii="Arial" w:hAnsi="Arial" w:cs="Arial"/>
          <w:sz w:val="24"/>
          <w:szCs w:val="24"/>
        </w:rPr>
        <w:t>100</w:t>
      </w:r>
      <w:r w:rsidRPr="00016797">
        <w:rPr>
          <w:rFonts w:ascii="Arial" w:hAnsi="Arial" w:cs="Arial"/>
          <w:sz w:val="24"/>
          <w:szCs w:val="24"/>
        </w:rPr>
        <w:t>V</w:t>
      </w:r>
      <w:proofErr w:type="gramEnd"/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450</w:t>
      </w:r>
      <w:r w:rsidRPr="00016797">
        <w:rPr>
          <w:rFonts w:ascii="Arial" w:hAnsi="Arial" w:cs="Arial"/>
          <w:sz w:val="24"/>
          <w:szCs w:val="24"/>
        </w:rPr>
        <w:t xml:space="preserve">V fornecido pelos módulos armazenadores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para um sinal de baixa tensão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de </w:t>
      </w:r>
      <w:r w:rsidRPr="00016797">
        <w:rPr>
          <w:rFonts w:ascii="Arial" w:hAnsi="Arial" w:cs="Arial"/>
          <w:sz w:val="24"/>
          <w:szCs w:val="24"/>
        </w:rPr>
        <w:t>24</w:t>
      </w:r>
      <w:r w:rsidRPr="00016797">
        <w:rPr>
          <w:rFonts w:ascii="Arial" w:hAnsi="Arial" w:cs="Arial"/>
          <w:sz w:val="24"/>
          <w:szCs w:val="24"/>
        </w:rPr>
        <w:t>V</w:t>
      </w:r>
      <w:r w:rsidRPr="00016797">
        <w:rPr>
          <w:rFonts w:ascii="Arial" w:hAnsi="Arial" w:cs="Arial"/>
          <w:sz w:val="24"/>
          <w:szCs w:val="24"/>
        </w:rPr>
        <w:t>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Uma calculadora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está disp</w:t>
      </w:r>
      <w:r w:rsidRPr="00016797">
        <w:rPr>
          <w:rFonts w:ascii="Arial" w:hAnsi="Arial" w:cs="Arial"/>
          <w:sz w:val="24"/>
          <w:szCs w:val="24"/>
        </w:rPr>
        <w:t xml:space="preserve">osta ao lado do conversor de alta tensão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>).</w:t>
      </w:r>
    </w:p>
    <w:p w:rsidR="00231A30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compreende um conversor de baixa tensão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606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="00016797" w:rsidRPr="00016797">
        <w:rPr>
          <w:rFonts w:ascii="Arial" w:hAnsi="Arial" w:cs="Arial"/>
          <w:sz w:val="24"/>
          <w:szCs w:val="24"/>
        </w:rPr>
        <w:t>por exemplo,</w:t>
      </w:r>
      <w:r w:rsidRPr="0001679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16797">
        <w:rPr>
          <w:rFonts w:ascii="Arial" w:hAnsi="Arial" w:cs="Arial"/>
          <w:sz w:val="24"/>
          <w:szCs w:val="24"/>
        </w:rPr>
        <w:t>24</w:t>
      </w:r>
      <w:r w:rsidRPr="00016797">
        <w:rPr>
          <w:rFonts w:ascii="Arial" w:hAnsi="Arial" w:cs="Arial"/>
          <w:sz w:val="24"/>
          <w:szCs w:val="24"/>
        </w:rPr>
        <w:t>V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a </w:t>
      </w:r>
      <w:r w:rsidRPr="00016797">
        <w:rPr>
          <w:rFonts w:ascii="Arial" w:hAnsi="Arial" w:cs="Arial"/>
          <w:sz w:val="24"/>
          <w:szCs w:val="24"/>
        </w:rPr>
        <w:t>12</w:t>
      </w:r>
      <w:r w:rsidRPr="00016797">
        <w:rPr>
          <w:rFonts w:ascii="Arial" w:hAnsi="Arial" w:cs="Arial"/>
          <w:sz w:val="24"/>
          <w:szCs w:val="24"/>
        </w:rPr>
        <w:t>V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que converte o sinal de baixa tensão fornecido pelo conversor de alta tensão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para um si</w:t>
      </w:r>
      <w:r w:rsidRPr="00016797">
        <w:rPr>
          <w:rFonts w:ascii="Arial" w:hAnsi="Arial" w:cs="Arial"/>
          <w:sz w:val="24"/>
          <w:szCs w:val="24"/>
        </w:rPr>
        <w:t xml:space="preserve">nal </w:t>
      </w:r>
      <w:r w:rsidRPr="00016797">
        <w:rPr>
          <w:rFonts w:ascii="Arial" w:hAnsi="Arial" w:cs="Arial"/>
          <w:sz w:val="24"/>
          <w:szCs w:val="24"/>
        </w:rPr>
        <w:lastRenderedPageBreak/>
        <w:t>ainda mais baixo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a fim de alimentar uma bateria de baixa tensão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disposta na frente da calculadora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604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no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>).</w:t>
      </w:r>
    </w:p>
    <w:p w:rsidR="00186FEE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também compreende um módulo EVCU</w:t>
      </w:r>
      <w:r w:rsidRPr="00016797">
        <w:rPr>
          <w:rFonts w:ascii="Arial" w:hAnsi="Arial" w:cs="Arial"/>
          <w:sz w:val="24"/>
          <w:szCs w:val="24"/>
        </w:rPr>
        <w:t>.</w:t>
      </w:r>
    </w:p>
    <w:p w:rsidR="0007337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inferior </w:t>
      </w:r>
      <w:r w:rsidRPr="00016797">
        <w:rPr>
          <w:rFonts w:ascii="Arial" w:hAnsi="Arial" w:cs="Arial"/>
          <w:sz w:val="24"/>
          <w:szCs w:val="24"/>
        </w:rPr>
        <w:t xml:space="preserve">210 </w:t>
      </w:r>
      <w:r w:rsidRPr="00016797">
        <w:rPr>
          <w:rFonts w:ascii="Arial" w:hAnsi="Arial" w:cs="Arial"/>
          <w:sz w:val="24"/>
          <w:szCs w:val="24"/>
        </w:rPr>
        <w:t>pode ser separado do compartimen</w:t>
      </w:r>
      <w:r w:rsidRPr="00016797">
        <w:rPr>
          <w:rFonts w:ascii="Arial" w:hAnsi="Arial" w:cs="Arial"/>
          <w:sz w:val="24"/>
          <w:szCs w:val="24"/>
        </w:rPr>
        <w:t xml:space="preserve">to inferior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208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por duas barras horizontais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nas quais os vários componentes do referido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estão fixados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separado do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por duas barras horizontais</w:t>
      </w:r>
      <w:r w:rsidRPr="00016797">
        <w:rPr>
          <w:rFonts w:ascii="Arial" w:hAnsi="Arial" w:cs="Arial"/>
          <w:sz w:val="24"/>
          <w:szCs w:val="24"/>
        </w:rPr>
        <w:t>.</w:t>
      </w:r>
    </w:p>
    <w:p w:rsidR="00073371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pode ser aces</w:t>
      </w:r>
      <w:r w:rsidRPr="00016797">
        <w:rPr>
          <w:rFonts w:ascii="Arial" w:hAnsi="Arial" w:cs="Arial"/>
          <w:sz w:val="24"/>
          <w:szCs w:val="24"/>
        </w:rPr>
        <w:t xml:space="preserve">sado através de uma cobertura individual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não mostrada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rotativa sobre um eixo vertical ou transversal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Alternativamente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pode ser acessado através de uma cobertura comum ao referido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ao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con</w:t>
      </w:r>
      <w:r w:rsidRPr="00016797">
        <w:rPr>
          <w:rFonts w:ascii="Arial" w:hAnsi="Arial" w:cs="Arial"/>
          <w:sz w:val="24"/>
          <w:szCs w:val="24"/>
        </w:rPr>
        <w:t xml:space="preserve">tendo os módulos armazenadores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).</w:t>
      </w:r>
    </w:p>
    <w:p w:rsidR="0037687C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Pelo menos uma divisória à prova de fogo ou retardante de fogo pode ser colocada entre pelo menos um compartimento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204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210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e o recesso traseiro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202</w:t>
      </w:r>
      <w:r w:rsidRPr="00016797">
        <w:rPr>
          <w:rFonts w:ascii="Arial" w:hAnsi="Arial" w:cs="Arial"/>
          <w:sz w:val="24"/>
          <w:szCs w:val="24"/>
        </w:rPr>
        <w:t>).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 Figura </w:t>
      </w:r>
      <w:r w:rsidRPr="00016797">
        <w:rPr>
          <w:rFonts w:ascii="Arial" w:hAnsi="Arial" w:cs="Arial"/>
          <w:sz w:val="24"/>
          <w:szCs w:val="24"/>
        </w:rPr>
        <w:t xml:space="preserve">7 </w:t>
      </w:r>
      <w:r w:rsidRPr="00016797">
        <w:rPr>
          <w:rFonts w:ascii="Arial" w:hAnsi="Arial" w:cs="Arial"/>
          <w:sz w:val="24"/>
          <w:szCs w:val="24"/>
        </w:rPr>
        <w:t>é uma representação esquemática simplificada de uma mo</w:t>
      </w:r>
      <w:r w:rsidRPr="00016797">
        <w:rPr>
          <w:rFonts w:ascii="Arial" w:hAnsi="Arial" w:cs="Arial"/>
          <w:sz w:val="24"/>
          <w:szCs w:val="24"/>
        </w:rPr>
        <w:t>dalidade não limitativa de um recesso traseiro de um veículo de acordo com a invenção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para acomodar os módulos armazenadores de energia elétrica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).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Como mostrado na Figura </w:t>
      </w:r>
      <w:r w:rsidRPr="00016797">
        <w:rPr>
          <w:rFonts w:ascii="Arial" w:hAnsi="Arial" w:cs="Arial"/>
          <w:sz w:val="24"/>
          <w:szCs w:val="24"/>
        </w:rPr>
        <w:t>7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são providas quatro prateleiras para acomodar os quatro módulos armazenadore</w:t>
      </w:r>
      <w:r w:rsidRPr="00016797">
        <w:rPr>
          <w:rFonts w:ascii="Arial" w:hAnsi="Arial" w:cs="Arial"/>
          <w:sz w:val="24"/>
          <w:szCs w:val="24"/>
        </w:rPr>
        <w:t xml:space="preserve">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na lateral do painel traseiro do veículo</w:t>
      </w:r>
      <w:r w:rsidRPr="00016797">
        <w:rPr>
          <w:rFonts w:ascii="Arial" w:hAnsi="Arial" w:cs="Arial"/>
          <w:sz w:val="24"/>
          <w:szCs w:val="24"/>
        </w:rPr>
        <w:t>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Cada prateleira é formada por um par de duas barras angulares horizontais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colocadas uma em frente da outra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nomeadamente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respectivamente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acomodar o módulo armazenador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1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2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>2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acomodar o módulo armazenador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2</w:t>
      </w:r>
      <w:r w:rsidRPr="00016797">
        <w:rPr>
          <w:rFonts w:ascii="Arial" w:hAnsi="Arial" w:cs="Arial"/>
          <w:sz w:val="24"/>
          <w:szCs w:val="24"/>
        </w:rPr>
        <w:t>)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3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>3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acomodar o módulo armazenador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3</w:t>
      </w:r>
      <w:r w:rsidRPr="00016797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016797">
        <w:rPr>
          <w:rFonts w:ascii="Arial" w:hAnsi="Arial" w:cs="Arial"/>
          <w:sz w:val="24"/>
          <w:szCs w:val="24"/>
        </w:rPr>
        <w:t>et</w:t>
      </w:r>
      <w:proofErr w:type="gramEnd"/>
      <w:r w:rsidRPr="00016797">
        <w:rPr>
          <w:rFonts w:ascii="Arial" w:hAnsi="Arial" w:cs="Arial"/>
          <w:sz w:val="24"/>
          <w:szCs w:val="24"/>
        </w:rPr>
        <w:t xml:space="preserve">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 xml:space="preserve">para acomodar o módulo armazenador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114</w:t>
      </w:r>
      <w:r w:rsidRPr="00016797">
        <w:rPr>
          <w:rFonts w:ascii="Arial" w:hAnsi="Arial" w:cs="Arial"/>
          <w:sz w:val="24"/>
          <w:szCs w:val="24"/>
        </w:rPr>
        <w:t>4</w:t>
      </w:r>
      <w:r w:rsidRPr="00016797">
        <w:rPr>
          <w:rFonts w:ascii="Arial" w:hAnsi="Arial" w:cs="Arial"/>
          <w:sz w:val="24"/>
          <w:szCs w:val="24"/>
        </w:rPr>
        <w:t>)</w:t>
      </w:r>
      <w:r w:rsidR="00016797" w:rsidRPr="00016797">
        <w:rPr>
          <w:rFonts w:ascii="Arial" w:hAnsi="Arial" w:cs="Arial"/>
          <w:sz w:val="24"/>
          <w:szCs w:val="24"/>
        </w:rPr>
        <w:t>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Cada barra angular pode ter uma corte transversal em forma de “L”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braço vertical d</w:t>
      </w:r>
      <w:r w:rsidRPr="00016797">
        <w:rPr>
          <w:rFonts w:ascii="Arial" w:hAnsi="Arial" w:cs="Arial"/>
          <w:sz w:val="24"/>
          <w:szCs w:val="24"/>
        </w:rPr>
        <w:t>o L tornando possível fixar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ao soldar ou aparafusar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referida barra angular sobre os montantes verticais do recesso traseiro e o braço horizontal do “L” que atua do como suporte para um módulo </w:t>
      </w:r>
      <w:r w:rsidRPr="00016797">
        <w:rPr>
          <w:rFonts w:ascii="Arial" w:hAnsi="Arial" w:cs="Arial"/>
          <w:sz w:val="24"/>
          <w:szCs w:val="24"/>
        </w:rPr>
        <w:lastRenderedPageBreak/>
        <w:t>armazenador de energia elétrica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Alternativamente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cada barra </w:t>
      </w:r>
      <w:r w:rsidRPr="00016797">
        <w:rPr>
          <w:rFonts w:ascii="Arial" w:hAnsi="Arial" w:cs="Arial"/>
          <w:sz w:val="24"/>
          <w:szCs w:val="24"/>
        </w:rPr>
        <w:t>angular pode apresentar uma seção tendo outra forma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triangular ou paralelepipédica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etc</w:t>
      </w:r>
      <w:r w:rsidRPr="00016797">
        <w:rPr>
          <w:rFonts w:ascii="Arial" w:hAnsi="Arial" w:cs="Arial"/>
          <w:sz w:val="24"/>
          <w:szCs w:val="24"/>
        </w:rPr>
        <w:t>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 superfície de cada barra angular provida para entrar em contato com um módulo armazenador de energia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em particular a face superior do ramo horizontal </w:t>
      </w:r>
      <w:r w:rsidRPr="00016797">
        <w:rPr>
          <w:rFonts w:ascii="Arial" w:hAnsi="Arial" w:cs="Arial"/>
          <w:sz w:val="24"/>
          <w:szCs w:val="24"/>
        </w:rPr>
        <w:t xml:space="preserve">do </w:t>
      </w:r>
      <w:r w:rsidRPr="00016797">
        <w:rPr>
          <w:rFonts w:ascii="Arial" w:hAnsi="Arial" w:cs="Arial"/>
          <w:sz w:val="24"/>
          <w:szCs w:val="24"/>
        </w:rPr>
        <w:t>"</w:t>
      </w:r>
      <w:r w:rsidRPr="00016797">
        <w:rPr>
          <w:rFonts w:ascii="Arial" w:hAnsi="Arial" w:cs="Arial"/>
          <w:sz w:val="24"/>
          <w:szCs w:val="24"/>
        </w:rPr>
        <w:t>L</w:t>
      </w:r>
      <w:r w:rsidRPr="00016797">
        <w:rPr>
          <w:rFonts w:ascii="Arial" w:hAnsi="Arial" w:cs="Arial"/>
          <w:sz w:val="24"/>
          <w:szCs w:val="24"/>
        </w:rPr>
        <w:t>"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inclui uma cobertura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do tipo Teflon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tendo um coeficiente de atrito inferior em relação ao resto da barra angular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tornando possível facilitar a colocação ou remoção de um módulo armazenador de energia na prateleira formada pela referida barra ang</w:t>
      </w:r>
      <w:r w:rsidRPr="00016797">
        <w:rPr>
          <w:rFonts w:ascii="Arial" w:hAnsi="Arial" w:cs="Arial"/>
          <w:sz w:val="24"/>
          <w:szCs w:val="24"/>
        </w:rPr>
        <w:t>ular</w:t>
      </w:r>
      <w:r w:rsidRPr="00016797">
        <w:rPr>
          <w:rFonts w:ascii="Arial" w:hAnsi="Arial" w:cs="Arial"/>
          <w:sz w:val="24"/>
          <w:szCs w:val="24"/>
        </w:rPr>
        <w:t>.</w:t>
      </w:r>
    </w:p>
    <w:p w:rsidR="002122B6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 xml:space="preserve">As barras angulares </w:t>
      </w:r>
      <w:r w:rsidRPr="00016797">
        <w:rPr>
          <w:rFonts w:ascii="Arial" w:hAnsi="Arial" w:cs="Arial"/>
          <w:sz w:val="24"/>
          <w:szCs w:val="24"/>
        </w:rPr>
        <w:t>(</w:t>
      </w:r>
      <w:r w:rsidRPr="00016797">
        <w:rPr>
          <w:rFonts w:ascii="Arial" w:hAnsi="Arial" w:cs="Arial"/>
          <w:sz w:val="24"/>
          <w:szCs w:val="24"/>
        </w:rPr>
        <w:t>702</w:t>
      </w:r>
      <w:r w:rsidRPr="00016797">
        <w:rPr>
          <w:rFonts w:ascii="Arial" w:hAnsi="Arial" w:cs="Arial"/>
          <w:sz w:val="24"/>
          <w:szCs w:val="24"/>
        </w:rPr>
        <w:t>-</w:t>
      </w:r>
      <w:r w:rsidRPr="00016797">
        <w:rPr>
          <w:rFonts w:ascii="Arial" w:hAnsi="Arial" w:cs="Arial"/>
          <w:sz w:val="24"/>
          <w:szCs w:val="24"/>
        </w:rPr>
        <w:t>704</w:t>
      </w:r>
      <w:r w:rsidRPr="00016797">
        <w:rPr>
          <w:rFonts w:ascii="Arial" w:hAnsi="Arial" w:cs="Arial"/>
          <w:sz w:val="24"/>
          <w:szCs w:val="24"/>
        </w:rPr>
        <w:t xml:space="preserve">) </w:t>
      </w:r>
      <w:r w:rsidRPr="00016797">
        <w:rPr>
          <w:rFonts w:ascii="Arial" w:hAnsi="Arial" w:cs="Arial"/>
          <w:sz w:val="24"/>
          <w:szCs w:val="24"/>
        </w:rPr>
        <w:t>são produzidas em um material rígido e possuem dimensões adaptadas para suportar o peso dos módulos armazenadores de energia elétrica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No exemplo mostrado nas Figuras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os elementos da estrutura do corpo e as barras angul</w:t>
      </w:r>
      <w:r w:rsidRPr="00016797">
        <w:rPr>
          <w:rFonts w:ascii="Arial" w:hAnsi="Arial" w:cs="Arial"/>
          <w:sz w:val="24"/>
          <w:szCs w:val="24"/>
        </w:rPr>
        <w:t>ares que formam as prateleiras são produzidos a partir de aço tratado por cataforese</w:t>
      </w:r>
      <w:r w:rsidRPr="00016797">
        <w:rPr>
          <w:rFonts w:ascii="Arial" w:hAnsi="Arial" w:cs="Arial"/>
          <w:sz w:val="24"/>
          <w:szCs w:val="24"/>
        </w:rPr>
        <w:t>.</w:t>
      </w:r>
    </w:p>
    <w:p w:rsidR="00135D55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Evidentemente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invenção não está limitada aos exemplos detalhados acima</w:t>
      </w:r>
      <w:r w:rsidRPr="00016797">
        <w:rPr>
          <w:rFonts w:ascii="Arial" w:hAnsi="Arial" w:cs="Arial"/>
          <w:sz w:val="24"/>
          <w:szCs w:val="24"/>
        </w:rPr>
        <w:t xml:space="preserve">. </w:t>
      </w:r>
      <w:r w:rsidRPr="00016797">
        <w:rPr>
          <w:rFonts w:ascii="Arial" w:hAnsi="Arial" w:cs="Arial"/>
          <w:sz w:val="24"/>
          <w:szCs w:val="24"/>
        </w:rPr>
        <w:t>O número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posição e o conteúdo de pelo menos um compartimento podem diferir do que acaba de s</w:t>
      </w:r>
      <w:r w:rsidRPr="00016797">
        <w:rPr>
          <w:rFonts w:ascii="Arial" w:hAnsi="Arial" w:cs="Arial"/>
          <w:sz w:val="24"/>
          <w:szCs w:val="24"/>
        </w:rPr>
        <w:t>er descrito</w:t>
      </w:r>
      <w:r w:rsidRPr="00016797">
        <w:rPr>
          <w:rFonts w:ascii="Arial" w:hAnsi="Arial" w:cs="Arial"/>
          <w:sz w:val="24"/>
          <w:szCs w:val="24"/>
        </w:rPr>
        <w:t>.</w:t>
      </w:r>
    </w:p>
    <w:p w:rsidR="00626D14" w:rsidRPr="00016797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Em particular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o número de módulos armazenadores não está limitado a quatro e corresponde ao número mínimo de módulos armazenadores de energia elétrica dependendo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 xml:space="preserve">do peso do veículo e da gama operacional considerada suficiente </w:t>
      </w:r>
      <w:r w:rsidRPr="00016797">
        <w:rPr>
          <w:rFonts w:ascii="Arial" w:hAnsi="Arial" w:cs="Arial"/>
          <w:sz w:val="24"/>
          <w:szCs w:val="24"/>
        </w:rPr>
        <w:t>para o funcionamento do veículo</w:t>
      </w:r>
      <w:r w:rsidRPr="00016797">
        <w:rPr>
          <w:rFonts w:ascii="Arial" w:hAnsi="Arial" w:cs="Arial"/>
          <w:sz w:val="24"/>
          <w:szCs w:val="24"/>
        </w:rPr>
        <w:t>.</w:t>
      </w:r>
    </w:p>
    <w:p w:rsidR="00000000" w:rsidRPr="005B598B" w:rsidRDefault="005B598B" w:rsidP="00016797">
      <w:pPr>
        <w:pStyle w:val="PargrafodaLista"/>
        <w:numPr>
          <w:ilvl w:val="0"/>
          <w:numId w:val="19"/>
        </w:numPr>
        <w:ind w:left="0" w:firstLine="2268"/>
        <w:rPr>
          <w:rFonts w:ascii="Arial" w:hAnsi="Arial" w:cs="Arial"/>
          <w:i/>
          <w:sz w:val="24"/>
          <w:szCs w:val="24"/>
        </w:rPr>
      </w:pPr>
      <w:r w:rsidRPr="00016797">
        <w:rPr>
          <w:rFonts w:ascii="Arial" w:hAnsi="Arial" w:cs="Arial"/>
          <w:sz w:val="24"/>
          <w:szCs w:val="24"/>
        </w:rPr>
        <w:t>Além disso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a invenção não está limitada a ônibus e pode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por exemplo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ser aplicada a ônibus de turismo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bondes com pneus e outros veículos de transporte público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em particular veículos terrestres</w:t>
      </w:r>
      <w:r w:rsidRPr="00016797">
        <w:rPr>
          <w:rFonts w:ascii="Arial" w:hAnsi="Arial" w:cs="Arial"/>
          <w:sz w:val="24"/>
          <w:szCs w:val="24"/>
        </w:rPr>
        <w:t xml:space="preserve">, </w:t>
      </w:r>
      <w:r w:rsidRPr="00016797">
        <w:rPr>
          <w:rFonts w:ascii="Arial" w:hAnsi="Arial" w:cs="Arial"/>
          <w:sz w:val="24"/>
          <w:szCs w:val="24"/>
        </w:rPr>
        <w:t>e ainda mais particularme</w:t>
      </w:r>
      <w:r w:rsidRPr="00016797">
        <w:rPr>
          <w:rFonts w:ascii="Arial" w:hAnsi="Arial" w:cs="Arial"/>
          <w:sz w:val="24"/>
          <w:szCs w:val="24"/>
        </w:rPr>
        <w:t>nte veículos rodoviários</w:t>
      </w:r>
      <w:r w:rsidRPr="00016797">
        <w:rPr>
          <w:rFonts w:ascii="Arial" w:hAnsi="Arial" w:cs="Arial"/>
          <w:sz w:val="24"/>
          <w:szCs w:val="24"/>
        </w:rPr>
        <w:t>.</w:t>
      </w:r>
    </w:p>
    <w:p w:rsidR="005B598B" w:rsidRPr="005B598B" w:rsidRDefault="005B598B" w:rsidP="005B598B">
      <w:pPr>
        <w:ind w:firstLine="0"/>
        <w:rPr>
          <w:rStyle w:val="Corpodetexto"/>
          <w:rFonts w:ascii="Arial" w:hAnsi="Arial" w:cs="Arial"/>
          <w:i/>
          <w:sz w:val="24"/>
          <w:szCs w:val="24"/>
        </w:rPr>
      </w:pPr>
    </w:p>
    <w:p w:rsidR="00016797" w:rsidRDefault="00016797" w:rsidP="00D7042E">
      <w:pPr>
        <w:pStyle w:val="Corpodetexto"/>
        <w:ind w:firstLine="2268"/>
        <w:rPr>
          <w:rStyle w:val="Corpodetexto"/>
          <w:rFonts w:ascii="Arial" w:hAnsi="Arial"/>
          <w:b/>
          <w:i w:val="0"/>
          <w:sz w:val="24"/>
          <w:u w:val="single"/>
        </w:rPr>
        <w:sectPr w:rsidR="00016797" w:rsidSect="005B598B">
          <w:headerReference w:type="even" r:id="rId8"/>
          <w:headerReference w:type="default" r:id="rId9"/>
          <w:headerReference w:type="first" r:id="rId10"/>
          <w:footnotePr>
            <w:pos w:val="beneathText"/>
          </w:footnotePr>
          <w:type w:val="continuous"/>
          <w:pgSz w:w="11905" w:h="16837" w:code="9"/>
          <w:pgMar w:top="2268" w:right="1701" w:bottom="2268" w:left="1701" w:header="709" w:footer="709" w:gutter="0"/>
          <w:lnNumType w:countBy="5"/>
          <w:pgNumType w:start="1"/>
          <w:cols w:space="720"/>
          <w:docGrid w:linePitch="299"/>
        </w:sectPr>
      </w:pPr>
    </w:p>
    <w:p w:rsidR="00984720" w:rsidRPr="00D7042E" w:rsidRDefault="005B598B" w:rsidP="00D7042E">
      <w:pPr>
        <w:pStyle w:val="Corpodetexto"/>
        <w:ind w:firstLine="2268"/>
        <w:rPr>
          <w:rFonts w:ascii="Arial" w:hAnsi="Arial" w:cs="Arial"/>
          <w:b/>
          <w:i w:val="0"/>
          <w:sz w:val="24"/>
          <w:szCs w:val="24"/>
          <w:u w:val="single"/>
        </w:rPr>
      </w:pPr>
      <w:r>
        <w:rPr>
          <w:rStyle w:val="Corpodetexto"/>
          <w:rFonts w:ascii="Arial" w:hAnsi="Arial"/>
          <w:b/>
          <w:i w:val="0"/>
          <w:sz w:val="24"/>
          <w:u w:val="single"/>
        </w:rPr>
        <w:lastRenderedPageBreak/>
        <w:t>REIVINDICAÇÕES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terrestre de transporte público elétrico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compreendendo pelo menos um motor elétrico para mover referido veículo e pelo menos um módulo armazenador de energia elétrica recarregável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116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para alime</w:t>
      </w:r>
      <w:r>
        <w:rPr>
          <w:rStyle w:val="PargrafodaLista"/>
          <w:rFonts w:ascii="Arial" w:hAnsi="Arial"/>
          <w:sz w:val="24"/>
        </w:rPr>
        <w:t>ntar referido pelo menos um motor elétrico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caracterizado por compreender</w:t>
      </w:r>
      <w:r>
        <w:rPr>
          <w:rStyle w:val="PargrafodaLista"/>
          <w:rFonts w:ascii="Arial" w:hAnsi="Arial"/>
          <w:sz w:val="24"/>
        </w:rPr>
        <w:t>:</w:t>
      </w:r>
    </w:p>
    <w:p w:rsidR="00073371" w:rsidRPr="00D7042E" w:rsidRDefault="005B598B" w:rsidP="00D7042E">
      <w:pPr>
        <w:pStyle w:val="PargrafodaLista"/>
        <w:numPr>
          <w:ilvl w:val="0"/>
          <w:numId w:val="10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recesso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denominado recesso traseiro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provido na traseira 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modo a acomodar pelo menos um módulo armazenador de energia e</w:t>
      </w:r>
      <w:r>
        <w:rPr>
          <w:rStyle w:val="PargrafodaLista"/>
          <w:rFonts w:ascii="Arial" w:hAnsi="Arial"/>
          <w:sz w:val="24"/>
        </w:rPr>
        <w:t xml:space="preserve">létrica recarregável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  <w:r>
        <w:rPr>
          <w:rStyle w:val="PargrafodaLista"/>
          <w:rFonts w:ascii="Arial" w:hAnsi="Arial"/>
          <w:sz w:val="24"/>
        </w:rPr>
        <w:t xml:space="preserve">e </w:t>
      </w:r>
    </w:p>
    <w:p w:rsidR="00073371" w:rsidRPr="00D7042E" w:rsidRDefault="005B598B" w:rsidP="00D7042E">
      <w:pPr>
        <w:pStyle w:val="PargrafodaLista"/>
        <w:numPr>
          <w:ilvl w:val="0"/>
          <w:numId w:val="10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pelo</w:t>
      </w:r>
      <w:proofErr w:type="gramEnd"/>
      <w:r>
        <w:rPr>
          <w:rStyle w:val="PargrafodaLista"/>
          <w:rFonts w:ascii="Arial" w:hAnsi="Arial"/>
          <w:sz w:val="24"/>
        </w:rPr>
        <w:t xml:space="preserve">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provido na periferia do referido recesso traseiro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modo a acomodar pelo menos um componente funcional</w:t>
      </w:r>
      <w:r>
        <w:rPr>
          <w:rStyle w:val="PargrafodaLista"/>
          <w:rFonts w:ascii="Arial" w:hAnsi="Arial"/>
          <w:sz w:val="24"/>
        </w:rPr>
        <w:t>;</w:t>
      </w:r>
    </w:p>
    <w:p w:rsidR="00073371" w:rsidRPr="00D7042E" w:rsidRDefault="005B598B" w:rsidP="00D7042E">
      <w:pPr>
        <w:ind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Normal"/>
          <w:rFonts w:ascii="Arial" w:hAnsi="Arial"/>
          <w:sz w:val="24"/>
        </w:rPr>
        <w:t>compreendendo</w:t>
      </w:r>
      <w:proofErr w:type="gramEnd"/>
      <w:r>
        <w:rPr>
          <w:rStyle w:val="Normal"/>
          <w:rFonts w:ascii="Arial" w:hAnsi="Arial"/>
          <w:sz w:val="24"/>
        </w:rPr>
        <w:t>:</w:t>
      </w:r>
    </w:p>
    <w:p w:rsidR="00FF12C7" w:rsidRPr="00D7042E" w:rsidRDefault="005B598B" w:rsidP="00D7042E">
      <w:pPr>
        <w:numPr>
          <w:ilvl w:val="0"/>
          <w:numId w:val="17"/>
        </w:numPr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Normal"/>
          <w:rFonts w:ascii="Arial" w:hAnsi="Arial"/>
          <w:sz w:val="24"/>
        </w:rPr>
        <w:t>um</w:t>
      </w:r>
      <w:proofErr w:type="gramEnd"/>
      <w:r>
        <w:rPr>
          <w:rStyle w:val="Normal"/>
          <w:rFonts w:ascii="Arial" w:hAnsi="Arial"/>
          <w:sz w:val="24"/>
        </w:rPr>
        <w:t xml:space="preserve"> primeiro compartimento lateral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204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>colocado num prime</w:t>
      </w:r>
      <w:r>
        <w:rPr>
          <w:rStyle w:val="Normal"/>
          <w:rFonts w:ascii="Arial" w:hAnsi="Arial"/>
          <w:sz w:val="24"/>
        </w:rPr>
        <w:t xml:space="preserve">iro lado lateral do recesso traseiro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202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 xml:space="preserve">e compreendendo um primeiro grupo de componentes funcionais envolvidos na gestão dos referidos pelo menos um módulos armazenadores de energia elétrica recarregáveis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114</w:t>
      </w:r>
      <w:r>
        <w:rPr>
          <w:rStyle w:val="Normal"/>
          <w:rFonts w:ascii="Arial" w:hAnsi="Arial"/>
          <w:sz w:val="24"/>
          <w:vertAlign w:val="subscript"/>
        </w:rPr>
        <w:t>1</w:t>
      </w:r>
      <w:r>
        <w:rPr>
          <w:rStyle w:val="Normal"/>
          <w:rFonts w:ascii="Arial" w:hAnsi="Arial"/>
          <w:sz w:val="24"/>
        </w:rPr>
        <w:t>-</w:t>
      </w:r>
      <w:r>
        <w:rPr>
          <w:rStyle w:val="Normal"/>
          <w:rFonts w:ascii="Arial" w:hAnsi="Arial"/>
          <w:sz w:val="24"/>
        </w:rPr>
        <w:t>114</w:t>
      </w:r>
      <w:r>
        <w:rPr>
          <w:rStyle w:val="Normal"/>
          <w:rFonts w:ascii="Arial" w:hAnsi="Arial"/>
          <w:sz w:val="24"/>
          <w:vertAlign w:val="subscript"/>
        </w:rPr>
        <w:t>4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>;</w:t>
      </w:r>
    </w:p>
    <w:p w:rsidR="00FF12C7" w:rsidRPr="00D7042E" w:rsidRDefault="005B598B" w:rsidP="00D7042E">
      <w:pPr>
        <w:numPr>
          <w:ilvl w:val="0"/>
          <w:numId w:val="17"/>
        </w:numPr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Normal"/>
          <w:rFonts w:ascii="Arial" w:hAnsi="Arial"/>
          <w:sz w:val="24"/>
        </w:rPr>
        <w:t>um</w:t>
      </w:r>
      <w:proofErr w:type="gramEnd"/>
      <w:r>
        <w:rPr>
          <w:rStyle w:val="Normal"/>
          <w:rFonts w:ascii="Arial" w:hAnsi="Arial"/>
          <w:sz w:val="24"/>
        </w:rPr>
        <w:t xml:space="preserve"> segundo compartimento lateral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206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 xml:space="preserve">colocado num segundo lado lateral do recesso traseiro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202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>e compreendendo um segundo grupo de componentes funcionais envolvidos num circuito de arrefecimento do referido veículo</w:t>
      </w:r>
      <w:r>
        <w:rPr>
          <w:rStyle w:val="Normal"/>
          <w:rFonts w:ascii="Arial" w:hAnsi="Arial"/>
          <w:sz w:val="24"/>
        </w:rPr>
        <w:t xml:space="preserve">; </w:t>
      </w:r>
      <w:r>
        <w:rPr>
          <w:rStyle w:val="Normal"/>
          <w:rFonts w:ascii="Arial" w:hAnsi="Arial"/>
          <w:sz w:val="24"/>
        </w:rPr>
        <w:t>e</w:t>
      </w:r>
    </w:p>
    <w:p w:rsidR="00B53FA2" w:rsidRPr="00D7042E" w:rsidRDefault="005B598B" w:rsidP="00D7042E">
      <w:pPr>
        <w:numPr>
          <w:ilvl w:val="0"/>
          <w:numId w:val="17"/>
        </w:numPr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Normal"/>
          <w:rFonts w:ascii="Arial" w:hAnsi="Arial"/>
          <w:sz w:val="24"/>
        </w:rPr>
        <w:t>um</w:t>
      </w:r>
      <w:proofErr w:type="gramEnd"/>
      <w:r>
        <w:rPr>
          <w:rStyle w:val="Normal"/>
          <w:rFonts w:ascii="Arial" w:hAnsi="Arial"/>
          <w:sz w:val="24"/>
        </w:rPr>
        <w:t xml:space="preserve"> compartimento inferior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208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>colocado abaixo do recesso trase</w:t>
      </w:r>
      <w:r>
        <w:rPr>
          <w:rStyle w:val="Normal"/>
          <w:rFonts w:ascii="Arial" w:hAnsi="Arial"/>
          <w:sz w:val="24"/>
        </w:rPr>
        <w:t xml:space="preserve">iro </w:t>
      </w:r>
      <w:r>
        <w:rPr>
          <w:rStyle w:val="Normal"/>
          <w:rFonts w:ascii="Arial" w:hAnsi="Arial"/>
          <w:sz w:val="24"/>
        </w:rPr>
        <w:t>(</w:t>
      </w:r>
      <w:r>
        <w:rPr>
          <w:rStyle w:val="Normal"/>
          <w:rFonts w:ascii="Arial" w:hAnsi="Arial"/>
          <w:sz w:val="24"/>
        </w:rPr>
        <w:t>202</w:t>
      </w:r>
      <w:r>
        <w:rPr>
          <w:rStyle w:val="Normal"/>
          <w:rFonts w:ascii="Arial" w:hAnsi="Arial"/>
          <w:sz w:val="24"/>
        </w:rPr>
        <w:t>)</w:t>
      </w:r>
      <w:r>
        <w:rPr>
          <w:rStyle w:val="Normal"/>
          <w:rFonts w:ascii="Arial" w:hAnsi="Arial"/>
          <w:sz w:val="24"/>
        </w:rPr>
        <w:t xml:space="preserve">, </w:t>
      </w:r>
      <w:r>
        <w:rPr>
          <w:rStyle w:val="Normal"/>
          <w:rFonts w:ascii="Arial" w:hAnsi="Arial"/>
          <w:sz w:val="24"/>
        </w:rPr>
        <w:t>e compreendendo um grupo de componentes funcionais que alimentam o motor elétrico</w:t>
      </w:r>
      <w:r>
        <w:rPr>
          <w:rStyle w:val="Normal"/>
          <w:rFonts w:ascii="Arial" w:hAnsi="Arial"/>
          <w:sz w:val="24"/>
        </w:rPr>
        <w:t>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de acordo com a reivindicação </w:t>
      </w:r>
      <w:proofErr w:type="gramStart"/>
      <w:r>
        <w:rPr>
          <w:rStyle w:val="PargrafodaLista"/>
          <w:rFonts w:ascii="Arial" w:hAnsi="Arial"/>
          <w:sz w:val="24"/>
        </w:rPr>
        <w:t>1</w:t>
      </w:r>
      <w:proofErr w:type="gramEnd"/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pelo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212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ser acessível a partir de uma face traseira do referido ve</w:t>
      </w:r>
      <w:r>
        <w:rPr>
          <w:rStyle w:val="PargrafodaLista"/>
          <w:rFonts w:ascii="Arial" w:hAnsi="Arial"/>
          <w:sz w:val="24"/>
        </w:rPr>
        <w:t>ículo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numa direção longitudinal perpendicular à referida face traseira</w:t>
      </w:r>
      <w:r>
        <w:rPr>
          <w:rStyle w:val="PargrafodaLista"/>
          <w:rFonts w:ascii="Arial" w:hAnsi="Arial"/>
          <w:sz w:val="24"/>
        </w:rPr>
        <w:t>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pelo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>,</w:t>
      </w:r>
      <w:r>
        <w:rPr>
          <w:rStyle w:val="PargrafodaLista"/>
          <w:rFonts w:ascii="Arial" w:hAnsi="Arial"/>
          <w:sz w:val="24"/>
        </w:rPr>
        <w:t>206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ser acessível a partir de uma face lateral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106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numa direção transversal perpendicular à referida face traseira </w:t>
      </w:r>
      <w:r>
        <w:rPr>
          <w:rStyle w:val="PargrafodaLista"/>
          <w:rFonts w:ascii="Arial" w:hAnsi="Arial"/>
          <w:sz w:val="24"/>
        </w:rPr>
        <w:t>(</w:t>
      </w:r>
      <w:proofErr w:type="gramStart"/>
      <w:r>
        <w:rPr>
          <w:rStyle w:val="PargrafodaLista"/>
          <w:rFonts w:ascii="Arial" w:hAnsi="Arial"/>
          <w:sz w:val="24"/>
        </w:rPr>
        <w:t>104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106</w:t>
      </w:r>
      <w:proofErr w:type="gramEnd"/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</w:rPr>
        <w:lastRenderedPageBreak/>
        <w:t xml:space="preserve">Veículo </w:t>
      </w:r>
      <w:r>
        <w:rPr>
          <w:rStyle w:val="PargrafodaLista"/>
        </w:rPr>
        <w:t>(</w:t>
      </w:r>
      <w:r>
        <w:rPr>
          <w:rStyle w:val="PargrafodaLista"/>
        </w:rPr>
        <w:t>100</w:t>
      </w:r>
      <w:r>
        <w:rPr>
          <w:rStyle w:val="PargrafodaLista"/>
        </w:rPr>
        <w:t>)</w:t>
      </w:r>
      <w:r>
        <w:rPr>
          <w:rStyle w:val="PargrafodaLista"/>
        </w:rPr>
        <w:t>,</w:t>
      </w:r>
      <w:r>
        <w:rPr>
          <w:rStyle w:val="PargrafodaLista"/>
          <w:rFonts w:ascii="Arial" w:hAnsi="Arial"/>
          <w:sz w:val="24"/>
        </w:rPr>
        <w:t xml:space="preserve">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pelo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206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estar equipado com uma cobertura independente d</w:t>
      </w:r>
      <w:r>
        <w:rPr>
          <w:rStyle w:val="PargrafodaLista"/>
          <w:rFonts w:ascii="Arial" w:hAnsi="Arial"/>
          <w:sz w:val="24"/>
        </w:rPr>
        <w:t xml:space="preserve">e uma cobertura do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que acomoda pelo menos um módulo armazenador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</w:rPr>
        <w:t xml:space="preserve">Veículo </w:t>
      </w:r>
      <w:r>
        <w:rPr>
          <w:rStyle w:val="PargrafodaLista"/>
        </w:rPr>
        <w:t>(</w:t>
      </w:r>
      <w:r>
        <w:rPr>
          <w:rStyle w:val="PargrafodaLista"/>
        </w:rPr>
        <w:t>100</w:t>
      </w:r>
      <w:r>
        <w:rPr>
          <w:rStyle w:val="PargrafodaLista"/>
        </w:rPr>
        <w:t>)</w:t>
      </w:r>
      <w:r>
        <w:rPr>
          <w:rStyle w:val="PargrafodaLista"/>
        </w:rPr>
        <w:t>,</w:t>
      </w:r>
      <w:r>
        <w:rPr>
          <w:rStyle w:val="PargrafodaLista"/>
          <w:rFonts w:ascii="Arial" w:hAnsi="Arial"/>
          <w:sz w:val="24"/>
        </w:rPr>
        <w:t xml:space="preserve">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pelo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208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incluir uma cobertura com</w:t>
      </w:r>
      <w:r>
        <w:rPr>
          <w:rStyle w:val="PargrafodaLista"/>
          <w:rFonts w:ascii="Arial" w:hAnsi="Arial"/>
          <w:sz w:val="24"/>
        </w:rPr>
        <w:t xml:space="preserve">um com 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que acomoda pelo menos um módulo armazenador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o primeiro compartimento lateral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compreender pelo menos um dos segui</w:t>
      </w:r>
      <w:r>
        <w:rPr>
          <w:rStyle w:val="PargrafodaLista"/>
          <w:rFonts w:ascii="Arial" w:hAnsi="Arial"/>
          <w:sz w:val="24"/>
        </w:rPr>
        <w:t>ntes componentes</w:t>
      </w:r>
      <w:r>
        <w:rPr>
          <w:rStyle w:val="PargrafodaLista"/>
          <w:rFonts w:ascii="Arial" w:hAnsi="Arial"/>
          <w:sz w:val="24"/>
        </w:rPr>
        <w:t>: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uma</w:t>
      </w:r>
      <w:proofErr w:type="gramEnd"/>
      <w:r>
        <w:rPr>
          <w:rStyle w:val="PargrafodaLista"/>
          <w:rFonts w:ascii="Arial" w:hAnsi="Arial"/>
          <w:sz w:val="24"/>
        </w:rPr>
        <w:t xml:space="preserve"> caixa elétrica</w:t>
      </w:r>
      <w:r>
        <w:rPr>
          <w:rStyle w:val="PargrafodaLista"/>
          <w:rFonts w:ascii="Arial" w:hAnsi="Arial"/>
          <w:sz w:val="24"/>
        </w:rPr>
        <w:t>/</w:t>
      </w:r>
      <w:r>
        <w:rPr>
          <w:rStyle w:val="PargrafodaLista"/>
          <w:rFonts w:ascii="Arial" w:hAnsi="Arial"/>
          <w:sz w:val="24"/>
        </w:rPr>
        <w:t xml:space="preserve">eletrônica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que monitora o conjunto de módulos armazenadores de energia elétrica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116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>;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módulo de recarregamento elétrico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308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para referidos módulos armazenadores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116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comp</w:t>
      </w:r>
      <w:r>
        <w:rPr>
          <w:rStyle w:val="PargrafodaLista"/>
          <w:rFonts w:ascii="Arial" w:hAnsi="Arial"/>
          <w:sz w:val="24"/>
        </w:rPr>
        <w:t xml:space="preserve">reendendo pelo menos uma tomada de carregamento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310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e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opcionalmente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um atuador de carregamento</w:t>
      </w:r>
      <w:r>
        <w:rPr>
          <w:rStyle w:val="PargrafodaLista"/>
          <w:rFonts w:ascii="Arial" w:hAnsi="Arial"/>
          <w:sz w:val="24"/>
        </w:rPr>
        <w:t xml:space="preserve">; </w:t>
      </w:r>
      <w:r>
        <w:rPr>
          <w:rStyle w:val="PargrafodaLista"/>
          <w:rFonts w:ascii="Arial" w:hAnsi="Arial"/>
          <w:sz w:val="24"/>
        </w:rPr>
        <w:t>e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uma</w:t>
      </w:r>
      <w:proofErr w:type="gramEnd"/>
      <w:r>
        <w:rPr>
          <w:rStyle w:val="PargrafodaLista"/>
          <w:rFonts w:ascii="Arial" w:hAnsi="Arial"/>
          <w:sz w:val="24"/>
        </w:rPr>
        <w:t xml:space="preserve"> caixa elétrica</w:t>
      </w:r>
      <w:r>
        <w:rPr>
          <w:rStyle w:val="PargrafodaLista"/>
          <w:rFonts w:ascii="Arial" w:hAnsi="Arial"/>
          <w:sz w:val="24"/>
        </w:rPr>
        <w:t>/</w:t>
      </w:r>
      <w:r>
        <w:rPr>
          <w:rStyle w:val="PargrafodaLista"/>
          <w:rFonts w:ascii="Arial" w:hAnsi="Arial"/>
          <w:sz w:val="24"/>
        </w:rPr>
        <w:t xml:space="preserve">eletrônica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314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que monitora o pelo menos um módulo armazenador de energia elétrica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colocado no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).</w:t>
      </w:r>
    </w:p>
    <w:p w:rsidR="00771407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>Ve</w:t>
      </w:r>
      <w:r>
        <w:rPr>
          <w:rStyle w:val="PargrafodaLista"/>
          <w:rFonts w:ascii="Arial" w:hAnsi="Arial"/>
          <w:sz w:val="24"/>
        </w:rPr>
        <w:t xml:space="preserve">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a reivindicação anterior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as caixas de monitoramento </w:t>
      </w:r>
      <w:proofErr w:type="gramStart"/>
      <w:r>
        <w:rPr>
          <w:rStyle w:val="PargrafodaLista"/>
          <w:rFonts w:ascii="Arial" w:hAnsi="Arial"/>
          <w:sz w:val="24"/>
        </w:rPr>
        <w:t>elétricas</w:t>
      </w:r>
      <w:r>
        <w:rPr>
          <w:rStyle w:val="PargrafodaLista"/>
          <w:rFonts w:ascii="Arial" w:hAnsi="Arial"/>
          <w:sz w:val="24"/>
        </w:rPr>
        <w:t>/</w:t>
      </w:r>
      <w:r>
        <w:rPr>
          <w:rStyle w:val="PargrafodaLista"/>
          <w:rFonts w:ascii="Arial" w:hAnsi="Arial"/>
          <w:sz w:val="24"/>
        </w:rPr>
        <w:t>eletrônicas</w:t>
      </w:r>
      <w:proofErr w:type="gramEnd"/>
      <w:r>
        <w:rPr>
          <w:rStyle w:val="PargrafodaLista"/>
          <w:rFonts w:ascii="Arial" w:hAnsi="Arial"/>
          <w:sz w:val="24"/>
        </w:rPr>
        <w:t xml:space="preserve">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302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314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e o módulo de recarregamento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308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estarem colocados na altura de uma pessoa</w:t>
      </w:r>
      <w:r>
        <w:rPr>
          <w:rStyle w:val="PargrafodaLista"/>
          <w:rFonts w:ascii="Arial" w:hAnsi="Arial"/>
          <w:sz w:val="24"/>
        </w:rPr>
        <w:t>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</w:t>
      </w:r>
      <w:r>
        <w:rPr>
          <w:rStyle w:val="PargrafodaLista"/>
          <w:rFonts w:ascii="Arial" w:hAnsi="Arial"/>
          <w:sz w:val="24"/>
        </w:rPr>
        <w:t>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o segundo compartimento lateral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compreender pelo menos um dos seguintes componentes</w:t>
      </w:r>
      <w:r>
        <w:rPr>
          <w:rStyle w:val="PargrafodaLista"/>
          <w:rFonts w:ascii="Arial" w:hAnsi="Arial"/>
          <w:sz w:val="24"/>
        </w:rPr>
        <w:t>: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tanque de refrigerante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404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de um circuito de arrefecimento 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>;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pelo</w:t>
      </w:r>
      <w:proofErr w:type="gramEnd"/>
      <w:r>
        <w:rPr>
          <w:rStyle w:val="PargrafodaLista"/>
          <w:rFonts w:ascii="Arial" w:hAnsi="Arial"/>
          <w:sz w:val="24"/>
        </w:rPr>
        <w:t xml:space="preserve"> menos um permutador de c</w:t>
      </w:r>
      <w:r>
        <w:rPr>
          <w:rStyle w:val="PargrafodaLista"/>
          <w:rFonts w:ascii="Arial" w:hAnsi="Arial"/>
          <w:sz w:val="24"/>
        </w:rPr>
        <w:t xml:space="preserve">alor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402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de um circuito de arrefecimento do referido veículo</w:t>
      </w:r>
      <w:r>
        <w:rPr>
          <w:rStyle w:val="PargrafodaLista"/>
          <w:rFonts w:ascii="Arial" w:hAnsi="Arial"/>
          <w:sz w:val="24"/>
        </w:rPr>
        <w:t>;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lastRenderedPageBreak/>
        <w:t>uma</w:t>
      </w:r>
      <w:proofErr w:type="gramEnd"/>
      <w:r>
        <w:rPr>
          <w:rStyle w:val="PargrafodaLista"/>
          <w:rFonts w:ascii="Arial" w:hAnsi="Arial"/>
          <w:sz w:val="24"/>
        </w:rPr>
        <w:t xml:space="preserve"> bomba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406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408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de um circuito de arrefecimento 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  <w:r>
        <w:rPr>
          <w:rStyle w:val="PargrafodaLista"/>
          <w:rFonts w:ascii="Arial" w:hAnsi="Arial"/>
          <w:sz w:val="24"/>
        </w:rPr>
        <w:t>e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compressor de ar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410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caracteri</w:t>
      </w:r>
      <w:r>
        <w:rPr>
          <w:rStyle w:val="PargrafodaLista"/>
          <w:rFonts w:ascii="Arial" w:hAnsi="Arial"/>
          <w:sz w:val="24"/>
        </w:rPr>
        <w:t xml:space="preserve">zado por compreender um primeiro compartimento inferior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colocado abaixo do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no qual pelo menos </w:t>
      </w:r>
      <w:proofErr w:type="gramStart"/>
      <w:r>
        <w:rPr>
          <w:rStyle w:val="PargrafodaLista"/>
          <w:rFonts w:ascii="Arial" w:hAnsi="Arial"/>
          <w:sz w:val="24"/>
        </w:rPr>
        <w:t>um dos componentes seguintes estão</w:t>
      </w:r>
      <w:proofErr w:type="gramEnd"/>
      <w:r>
        <w:rPr>
          <w:rStyle w:val="PargrafodaLista"/>
          <w:rFonts w:ascii="Arial" w:hAnsi="Arial"/>
          <w:sz w:val="24"/>
        </w:rPr>
        <w:t xml:space="preserve"> dispostos</w:t>
      </w:r>
      <w:r>
        <w:rPr>
          <w:rStyle w:val="PargrafodaLista"/>
          <w:rFonts w:ascii="Arial" w:hAnsi="Arial"/>
          <w:sz w:val="24"/>
        </w:rPr>
        <w:t>: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conversor de potência de alta tensão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602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uma</w:t>
      </w:r>
      <w:proofErr w:type="gramEnd"/>
      <w:r>
        <w:rPr>
          <w:rStyle w:val="PargrafodaLista"/>
          <w:rFonts w:ascii="Arial" w:hAnsi="Arial"/>
          <w:sz w:val="24"/>
        </w:rPr>
        <w:t xml:space="preserve"> calculadora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604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do referido veí</w:t>
      </w:r>
      <w:r>
        <w:rPr>
          <w:rStyle w:val="PargrafodaLista"/>
          <w:rFonts w:ascii="Arial" w:hAnsi="Arial"/>
          <w:sz w:val="24"/>
        </w:rPr>
        <w:t xml:space="preserve">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pelo</w:t>
      </w:r>
      <w:proofErr w:type="gramEnd"/>
      <w:r>
        <w:rPr>
          <w:rStyle w:val="PargrafodaLista"/>
          <w:rFonts w:ascii="Arial" w:hAnsi="Arial"/>
          <w:sz w:val="24"/>
        </w:rPr>
        <w:t xml:space="preserve"> menos uma bateria de baixa tensão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608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>;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conversor de potência de baixa tensão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606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  <w:r>
        <w:rPr>
          <w:rStyle w:val="PargrafodaLista"/>
          <w:rFonts w:ascii="Arial" w:hAnsi="Arial"/>
          <w:sz w:val="24"/>
        </w:rPr>
        <w:t xml:space="preserve">e </w:t>
      </w:r>
    </w:p>
    <w:p w:rsidR="00073371" w:rsidRPr="00D7042E" w:rsidRDefault="005B598B" w:rsidP="00D7042E">
      <w:pPr>
        <w:pStyle w:val="PargrafodaLista"/>
        <w:numPr>
          <w:ilvl w:val="0"/>
          <w:numId w:val="12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módulo de comunicação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610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caracterizado por compreender um primeir</w:t>
      </w:r>
      <w:r>
        <w:rPr>
          <w:rStyle w:val="PargrafodaLista"/>
          <w:rFonts w:ascii="Arial" w:hAnsi="Arial"/>
          <w:sz w:val="24"/>
        </w:rPr>
        <w:t xml:space="preserve">o compartimento inferior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208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colocado abaixo do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em que pelo menos um conversor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502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504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está disposto convertendo um sinal elétrico entregue pelos módulos armazenadores </w:t>
      </w:r>
      <w:r>
        <w:rPr>
          <w:rStyle w:val="PargrafodaLista"/>
          <w:rFonts w:ascii="Arial" w:hAnsi="Arial"/>
          <w:sz w:val="24"/>
        </w:rPr>
        <w:t>(</w:t>
      </w:r>
      <w:proofErr w:type="gramStart"/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116</w:t>
      </w:r>
      <w:proofErr w:type="gramEnd"/>
      <w:r w:rsidR="00016797"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</w:t>
      </w:r>
      <w:r>
        <w:rPr>
          <w:rStyle w:val="PargrafodaLista"/>
          <w:rFonts w:ascii="Arial" w:hAnsi="Arial"/>
          <w:sz w:val="24"/>
        </w:rPr>
        <w:t>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compreender pelo menos uma divisória à prova de fogo ou </w:t>
      </w:r>
      <w:proofErr w:type="spellStart"/>
      <w:r>
        <w:rPr>
          <w:rStyle w:val="PargrafodaLista"/>
          <w:rFonts w:ascii="Arial" w:hAnsi="Arial"/>
          <w:sz w:val="24"/>
        </w:rPr>
        <w:t>retardante</w:t>
      </w:r>
      <w:proofErr w:type="spellEnd"/>
      <w:r>
        <w:rPr>
          <w:rStyle w:val="PargrafodaLista"/>
          <w:rFonts w:ascii="Arial" w:hAnsi="Arial"/>
          <w:sz w:val="24"/>
        </w:rPr>
        <w:t xml:space="preserve"> de fogo colocada entre pelo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e 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</w:t>
      </w:r>
      <w:r>
        <w:rPr>
          <w:rStyle w:val="PargrafodaLista"/>
          <w:rFonts w:ascii="Arial" w:hAnsi="Arial"/>
          <w:sz w:val="24"/>
        </w:rPr>
        <w:t>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e os compartimentos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estarem dispostos num módulo de estrutura do corpo que forma o painel traseiro da estrutura do corpo 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).</w:t>
      </w:r>
    </w:p>
    <w:p w:rsidR="00073371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</w:rPr>
        <w:t xml:space="preserve">Veículo </w:t>
      </w:r>
      <w:r>
        <w:rPr>
          <w:rStyle w:val="PargrafodaLista"/>
        </w:rPr>
        <w:t>(</w:t>
      </w:r>
      <w:r>
        <w:rPr>
          <w:rStyle w:val="PargrafodaLista"/>
        </w:rPr>
        <w:t>100</w:t>
      </w:r>
      <w:r>
        <w:rPr>
          <w:rStyle w:val="PargrafodaLista"/>
        </w:rPr>
        <w:t>)</w:t>
      </w:r>
      <w:r>
        <w:rPr>
          <w:rStyle w:val="PargrafodaLista"/>
        </w:rPr>
        <w:t>,</w:t>
      </w:r>
      <w:r>
        <w:rPr>
          <w:rStyle w:val="PargrafodaLista"/>
          <w:rFonts w:ascii="Arial" w:hAnsi="Arial"/>
          <w:sz w:val="24"/>
        </w:rPr>
        <w:t xml:space="preserve"> </w:t>
      </w:r>
      <w:r>
        <w:rPr>
          <w:rStyle w:val="PargrafodaLista"/>
          <w:rFonts w:ascii="Arial" w:hAnsi="Arial"/>
          <w:sz w:val="24"/>
        </w:rPr>
        <w:t>de acordo com qual</w:t>
      </w:r>
      <w:r>
        <w:rPr>
          <w:rStyle w:val="PargrafodaLista"/>
          <w:rFonts w:ascii="Arial" w:hAnsi="Arial"/>
          <w:sz w:val="24"/>
        </w:rPr>
        <w:t>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caracterizado por 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 xml:space="preserve">compreender módulos armazenadores de energia </w:t>
      </w:r>
      <w:proofErr w:type="gramStart"/>
      <w:r>
        <w:rPr>
          <w:rStyle w:val="PargrafodaLista"/>
          <w:rFonts w:ascii="Arial" w:hAnsi="Arial"/>
          <w:sz w:val="24"/>
        </w:rPr>
        <w:t>elétrica recarregáveis</w:t>
      </w:r>
      <w:proofErr w:type="gramEnd"/>
      <w:r>
        <w:rPr>
          <w:rStyle w:val="PargrafodaLista"/>
          <w:rFonts w:ascii="Arial" w:hAnsi="Arial"/>
          <w:sz w:val="24"/>
        </w:rPr>
        <w:t xml:space="preserve">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).</w:t>
      </w:r>
    </w:p>
    <w:p w:rsidR="00B86068" w:rsidRPr="00D7042E" w:rsidRDefault="005B598B" w:rsidP="00D7042E">
      <w:pPr>
        <w:pStyle w:val="PargrafodaLista"/>
        <w:numPr>
          <w:ilvl w:val="0"/>
          <w:numId w:val="6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</w:rPr>
        <w:t xml:space="preserve">Veículo </w:t>
      </w:r>
      <w:r>
        <w:rPr>
          <w:rStyle w:val="PargrafodaLista"/>
        </w:rPr>
        <w:t>(</w:t>
      </w:r>
      <w:r>
        <w:rPr>
          <w:rStyle w:val="PargrafodaLista"/>
        </w:rPr>
        <w:t>100</w:t>
      </w:r>
      <w:r>
        <w:rPr>
          <w:rStyle w:val="PargrafodaLista"/>
        </w:rPr>
        <w:t>)</w:t>
      </w:r>
      <w:r>
        <w:rPr>
          <w:rStyle w:val="PargrafodaLista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caracterizado por</w:t>
      </w:r>
      <w:r>
        <w:rPr>
          <w:rStyle w:val="PargrafodaLista"/>
          <w:rFonts w:ascii="Arial" w:hAnsi="Arial"/>
          <w:sz w:val="24"/>
        </w:rPr>
        <w:t xml:space="preserve"> o recesso traseiro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compreender várias prateleiras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alinhadas numa direção vertical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cada uma </w:t>
      </w:r>
      <w:r>
        <w:rPr>
          <w:rStyle w:val="PargrafodaLista"/>
          <w:rFonts w:ascii="Arial" w:hAnsi="Arial"/>
          <w:sz w:val="24"/>
        </w:rPr>
        <w:lastRenderedPageBreak/>
        <w:t xml:space="preserve">fornecida para acomodar um módulo armazenador de energia elétrica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cada prateleira compreendendo duas barras angulares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702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704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colocadas volt</w:t>
      </w:r>
      <w:r>
        <w:rPr>
          <w:rStyle w:val="PargrafodaLista"/>
          <w:rFonts w:ascii="Arial" w:hAnsi="Arial"/>
          <w:sz w:val="24"/>
        </w:rPr>
        <w:t xml:space="preserve">adas uma para a outra e cada uma provida para receber uma borda de um módulo armazenador de energia elétrica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).</w:t>
      </w:r>
    </w:p>
    <w:p w:rsidR="00000000" w:rsidRPr="00016797" w:rsidRDefault="005B598B" w:rsidP="00016797">
      <w:pPr>
        <w:pStyle w:val="PargrafodaLista"/>
        <w:numPr>
          <w:ilvl w:val="0"/>
          <w:numId w:val="6"/>
        </w:numPr>
        <w:suppressAutoHyphens w:val="0"/>
        <w:ind w:left="0" w:firstLine="2268"/>
        <w:rPr>
          <w:rStyle w:val="PargrafodaLista"/>
        </w:rPr>
      </w:pPr>
      <w:r>
        <w:rPr>
          <w:rStyle w:val="PargrafodaLista"/>
          <w:rFonts w:ascii="Arial" w:hAnsi="Arial"/>
          <w:sz w:val="24"/>
        </w:rPr>
        <w:t xml:space="preserve">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 acordo com qualquer uma das reivindicações precedentes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caracterizado por se tratar de um ônibus elétrico</w:t>
      </w:r>
      <w:r>
        <w:rPr>
          <w:rStyle w:val="PargrafodaLista"/>
          <w:rFonts w:ascii="Arial" w:hAnsi="Arial"/>
          <w:sz w:val="24"/>
        </w:rPr>
        <w:t xml:space="preserve">, </w:t>
      </w:r>
      <w:proofErr w:type="gramStart"/>
      <w:r>
        <w:rPr>
          <w:rStyle w:val="PargrafodaLista"/>
          <w:rFonts w:ascii="Arial" w:hAnsi="Arial"/>
          <w:sz w:val="24"/>
        </w:rPr>
        <w:t>ônibus</w:t>
      </w:r>
      <w:proofErr w:type="gramEnd"/>
      <w:r>
        <w:rPr>
          <w:rStyle w:val="PargrafodaLista"/>
          <w:rFonts w:ascii="Arial" w:hAnsi="Arial"/>
          <w:sz w:val="24"/>
        </w:rPr>
        <w:t xml:space="preserve"> de</w:t>
      </w:r>
      <w:r>
        <w:rPr>
          <w:rStyle w:val="PargrafodaLista"/>
          <w:rFonts w:ascii="Arial" w:hAnsi="Arial"/>
          <w:sz w:val="24"/>
        </w:rPr>
        <w:t xml:space="preserve"> turismo ou bonde com pneus</w:t>
      </w:r>
      <w:r>
        <w:rPr>
          <w:rStyle w:val="PargrafodaLista"/>
          <w:rFonts w:ascii="Arial" w:hAnsi="Arial"/>
          <w:sz w:val="24"/>
        </w:rPr>
        <w:t>.</w:t>
      </w:r>
    </w:p>
    <w:p w:rsidR="00016797" w:rsidRDefault="00016797" w:rsidP="00016797">
      <w:pPr>
        <w:suppressAutoHyphens w:val="0"/>
      </w:pPr>
    </w:p>
    <w:p w:rsidR="00016797" w:rsidRDefault="00016797" w:rsidP="00016797">
      <w:pPr>
        <w:suppressAutoHyphens w:val="0"/>
        <w:ind w:firstLine="0"/>
        <w:sectPr w:rsidR="00016797" w:rsidSect="005B598B">
          <w:headerReference w:type="default" r:id="rId11"/>
          <w:footnotePr>
            <w:pos w:val="beneathText"/>
          </w:footnotePr>
          <w:pgSz w:w="11905" w:h="16837" w:code="9"/>
          <w:pgMar w:top="2268" w:right="1701" w:bottom="2268" w:left="1701" w:header="709" w:footer="709" w:gutter="0"/>
          <w:lnNumType w:countBy="5"/>
          <w:pgNumType w:start="1"/>
          <w:cols w:space="720"/>
          <w:docGrid w:linePitch="299"/>
        </w:sectPr>
      </w:pPr>
    </w:p>
    <w:p w:rsidR="009A0BDC" w:rsidRPr="00D7042E" w:rsidRDefault="005B598B" w:rsidP="00D7042E">
      <w:pPr>
        <w:suppressAutoHyphens w:val="0"/>
        <w:ind w:firstLine="2268"/>
        <w:rPr>
          <w:rFonts w:ascii="Arial" w:hAnsi="Arial" w:cs="Arial"/>
          <w:b/>
          <w:sz w:val="24"/>
          <w:szCs w:val="24"/>
          <w:u w:val="single"/>
        </w:rPr>
      </w:pPr>
      <w:r>
        <w:rPr>
          <w:rStyle w:val="Normal"/>
          <w:rFonts w:ascii="Arial" w:hAnsi="Arial"/>
          <w:b/>
          <w:sz w:val="24"/>
          <w:u w:val="single"/>
        </w:rPr>
        <w:lastRenderedPageBreak/>
        <w:t>RESUMO</w:t>
      </w:r>
    </w:p>
    <w:p w:rsidR="00E17485" w:rsidRPr="00D7042E" w:rsidRDefault="005B598B" w:rsidP="00D7042E">
      <w:pPr>
        <w:ind w:firstLine="2268"/>
        <w:rPr>
          <w:rFonts w:ascii="Arial" w:hAnsi="Arial" w:cs="Arial"/>
          <w:sz w:val="24"/>
          <w:szCs w:val="24"/>
        </w:rPr>
      </w:pPr>
      <w:r>
        <w:rPr>
          <w:rStyle w:val="Normal"/>
          <w:rFonts w:ascii="Arial" w:hAnsi="Arial"/>
          <w:sz w:val="24"/>
        </w:rPr>
        <w:t xml:space="preserve">“Veículo terrestre de transporte público elétrico com arquitetura </w:t>
      </w:r>
      <w:proofErr w:type="gramStart"/>
      <w:r>
        <w:rPr>
          <w:rStyle w:val="Normal"/>
          <w:rFonts w:ascii="Arial" w:hAnsi="Arial"/>
          <w:sz w:val="24"/>
        </w:rPr>
        <w:t>otimizada</w:t>
      </w:r>
      <w:proofErr w:type="gramEnd"/>
      <w:r>
        <w:rPr>
          <w:rStyle w:val="Normal"/>
          <w:rFonts w:ascii="Arial" w:hAnsi="Arial"/>
          <w:sz w:val="24"/>
        </w:rPr>
        <w:t>”</w:t>
      </w:r>
    </w:p>
    <w:p w:rsidR="007B3B84" w:rsidRPr="00D7042E" w:rsidRDefault="005B598B" w:rsidP="00D7042E">
      <w:pPr>
        <w:pStyle w:val="PargrafodaLista"/>
        <w:suppressAutoHyphens w:val="0"/>
        <w:ind w:left="0" w:firstLine="2268"/>
        <w:rPr>
          <w:rFonts w:ascii="Arial" w:hAnsi="Arial" w:cs="Arial"/>
          <w:sz w:val="24"/>
          <w:szCs w:val="24"/>
        </w:rPr>
      </w:pPr>
      <w:r>
        <w:rPr>
          <w:rStyle w:val="PargrafodaLista"/>
          <w:rFonts w:ascii="Arial" w:hAnsi="Arial"/>
          <w:sz w:val="24"/>
        </w:rPr>
        <w:t>A invenção refere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 xml:space="preserve">se a um veículo terrestre de transporte público elétrico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compreendendo pelo menos um motor elétrico para mover referid</w:t>
      </w:r>
      <w:r>
        <w:rPr>
          <w:rStyle w:val="PargrafodaLista"/>
          <w:rFonts w:ascii="Arial" w:hAnsi="Arial"/>
          <w:sz w:val="24"/>
        </w:rPr>
        <w:t xml:space="preserve">o veículo e pelo menos um módulo armazenador de energia elétrica recarregável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116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para alimentar referido pelo menos um motor elétrico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 xml:space="preserve">) </w:t>
      </w:r>
      <w:r>
        <w:rPr>
          <w:rStyle w:val="PargrafodaLista"/>
          <w:rFonts w:ascii="Arial" w:hAnsi="Arial"/>
          <w:sz w:val="24"/>
        </w:rPr>
        <w:t>caracterizado por compreender</w:t>
      </w:r>
      <w:r>
        <w:rPr>
          <w:rStyle w:val="PargrafodaLista"/>
          <w:rFonts w:ascii="Arial" w:hAnsi="Arial"/>
          <w:sz w:val="24"/>
        </w:rPr>
        <w:t>:</w:t>
      </w:r>
    </w:p>
    <w:p w:rsidR="007B3B84" w:rsidRPr="00D7042E" w:rsidRDefault="005B598B" w:rsidP="00D7042E">
      <w:pPr>
        <w:pStyle w:val="PargrafodaLista"/>
        <w:numPr>
          <w:ilvl w:val="0"/>
          <w:numId w:val="10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um</w:t>
      </w:r>
      <w:proofErr w:type="gramEnd"/>
      <w:r>
        <w:rPr>
          <w:rStyle w:val="PargrafodaLista"/>
          <w:rFonts w:ascii="Arial" w:hAnsi="Arial"/>
          <w:sz w:val="24"/>
        </w:rPr>
        <w:t xml:space="preserve"> recesso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202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denominado recesso traseiro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provido na t</w:t>
      </w:r>
      <w:r>
        <w:rPr>
          <w:rStyle w:val="PargrafodaLista"/>
          <w:rFonts w:ascii="Arial" w:hAnsi="Arial"/>
          <w:sz w:val="24"/>
        </w:rPr>
        <w:t xml:space="preserve">raseira do referido veículo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100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 xml:space="preserve">de modo a acomodar pelo menos um módulo armazenador de energia elétrica recarregável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1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114</w:t>
      </w:r>
      <w:r>
        <w:rPr>
          <w:rStyle w:val="PargrafodaLista"/>
          <w:rFonts w:ascii="Arial" w:hAnsi="Arial"/>
          <w:sz w:val="24"/>
          <w:vertAlign w:val="subscript"/>
        </w:rPr>
        <w:t>4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; </w:t>
      </w:r>
      <w:r>
        <w:rPr>
          <w:rStyle w:val="PargrafodaLista"/>
          <w:rFonts w:ascii="Arial" w:hAnsi="Arial"/>
          <w:sz w:val="24"/>
        </w:rPr>
        <w:t>e</w:t>
      </w:r>
    </w:p>
    <w:p w:rsidR="007B3B84" w:rsidRPr="00D7042E" w:rsidRDefault="005B598B" w:rsidP="00D7042E">
      <w:pPr>
        <w:pStyle w:val="PargrafodaLista"/>
        <w:numPr>
          <w:ilvl w:val="0"/>
          <w:numId w:val="10"/>
        </w:numPr>
        <w:suppressAutoHyphens w:val="0"/>
        <w:ind w:left="0" w:firstLine="2268"/>
        <w:rPr>
          <w:rFonts w:ascii="Arial" w:hAnsi="Arial" w:cs="Arial"/>
          <w:sz w:val="24"/>
          <w:szCs w:val="24"/>
        </w:rPr>
      </w:pPr>
      <w:proofErr w:type="gramStart"/>
      <w:r>
        <w:rPr>
          <w:rStyle w:val="PargrafodaLista"/>
          <w:rFonts w:ascii="Arial" w:hAnsi="Arial"/>
          <w:sz w:val="24"/>
        </w:rPr>
        <w:t>pelo</w:t>
      </w:r>
      <w:proofErr w:type="gramEnd"/>
      <w:r>
        <w:rPr>
          <w:rStyle w:val="PargrafodaLista"/>
          <w:rFonts w:ascii="Arial" w:hAnsi="Arial"/>
          <w:sz w:val="24"/>
        </w:rPr>
        <w:t xml:space="preserve"> menos um compartimento </w:t>
      </w:r>
      <w:r>
        <w:rPr>
          <w:rStyle w:val="PargrafodaLista"/>
          <w:rFonts w:ascii="Arial" w:hAnsi="Arial"/>
          <w:sz w:val="24"/>
        </w:rPr>
        <w:t>(</w:t>
      </w:r>
      <w:r>
        <w:rPr>
          <w:rStyle w:val="PargrafodaLista"/>
          <w:rFonts w:ascii="Arial" w:hAnsi="Arial"/>
          <w:sz w:val="24"/>
        </w:rPr>
        <w:t>204</w:t>
      </w:r>
      <w:r>
        <w:rPr>
          <w:rStyle w:val="PargrafodaLista"/>
          <w:rFonts w:ascii="Arial" w:hAnsi="Arial"/>
          <w:sz w:val="24"/>
        </w:rPr>
        <w:t>-</w:t>
      </w:r>
      <w:r>
        <w:rPr>
          <w:rStyle w:val="PargrafodaLista"/>
          <w:rFonts w:ascii="Arial" w:hAnsi="Arial"/>
          <w:sz w:val="24"/>
        </w:rPr>
        <w:t>210</w:t>
      </w:r>
      <w:r>
        <w:rPr>
          <w:rStyle w:val="PargrafodaLista"/>
          <w:rFonts w:ascii="Arial" w:hAnsi="Arial"/>
          <w:sz w:val="24"/>
        </w:rPr>
        <w:t>)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provido na periferia do referido recesso traseiro</w:t>
      </w:r>
      <w:r>
        <w:rPr>
          <w:rStyle w:val="PargrafodaLista"/>
          <w:rFonts w:ascii="Arial" w:hAnsi="Arial"/>
          <w:sz w:val="24"/>
        </w:rPr>
        <w:t xml:space="preserve">, </w:t>
      </w:r>
      <w:r>
        <w:rPr>
          <w:rStyle w:val="PargrafodaLista"/>
          <w:rFonts w:ascii="Arial" w:hAnsi="Arial"/>
          <w:sz w:val="24"/>
        </w:rPr>
        <w:t>a fim de acomodar pelo menos u</w:t>
      </w:r>
      <w:r>
        <w:rPr>
          <w:rStyle w:val="PargrafodaLista"/>
          <w:rFonts w:ascii="Arial" w:hAnsi="Arial"/>
          <w:sz w:val="24"/>
        </w:rPr>
        <w:t>m componente funcional</w:t>
      </w:r>
      <w:r>
        <w:rPr>
          <w:rStyle w:val="PargrafodaLista"/>
          <w:rFonts w:ascii="Arial" w:hAnsi="Arial"/>
          <w:sz w:val="24"/>
        </w:rPr>
        <w:t>.</w:t>
      </w:r>
    </w:p>
    <w:p w:rsidR="009A0BDC" w:rsidRPr="00D7042E" w:rsidRDefault="005B598B" w:rsidP="00D7042E">
      <w:pPr>
        <w:suppressAutoHyphens w:val="0"/>
        <w:ind w:firstLine="2268"/>
        <w:rPr>
          <w:rFonts w:ascii="Arial" w:hAnsi="Arial" w:cs="Arial"/>
          <w:sz w:val="24"/>
          <w:szCs w:val="24"/>
          <w:u w:val="single"/>
        </w:rPr>
      </w:pPr>
      <w:r>
        <w:rPr>
          <w:rStyle w:val="Normal"/>
          <w:rFonts w:ascii="Arial" w:hAnsi="Arial"/>
          <w:sz w:val="24"/>
          <w:u w:val="single"/>
        </w:rPr>
        <w:t xml:space="preserve">Ver a Figura </w:t>
      </w:r>
      <w:r>
        <w:rPr>
          <w:rStyle w:val="Normal"/>
          <w:rFonts w:ascii="Arial" w:hAnsi="Arial"/>
          <w:sz w:val="24"/>
          <w:u w:val="single"/>
        </w:rPr>
        <w:t>2</w:t>
      </w:r>
    </w:p>
    <w:sectPr w:rsidR="009A0BDC" w:rsidRPr="00D7042E" w:rsidSect="00D7042E">
      <w:headerReference w:type="default" r:id="rId12"/>
      <w:footnotePr>
        <w:pos w:val="beneathText"/>
      </w:footnotePr>
      <w:pgSz w:w="11905" w:h="16837" w:code="9"/>
      <w:pgMar w:top="2268" w:right="1701" w:bottom="2268" w:left="1701" w:header="709" w:footer="709" w:gutter="0"/>
      <w:lnNumType w:countBy="5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877" w:rsidRDefault="005B598B">
      <w:r>
        <w:separator/>
      </w:r>
    </w:p>
  </w:endnote>
  <w:endnote w:type="continuationSeparator" w:id="0">
    <w:p w:rsidR="005E2877" w:rsidRDefault="005B5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bats">
    <w:panose1 w:val="00000000000000000000"/>
    <w:charset w:val="02"/>
    <w:family w:val="auto"/>
    <w:notTrueType/>
    <w:pitch w:val="variable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877" w:rsidRDefault="005B598B">
      <w:r>
        <w:separator/>
      </w:r>
    </w:p>
  </w:footnote>
  <w:footnote w:type="continuationSeparator" w:id="0">
    <w:p w:rsidR="005E2877" w:rsidRDefault="005B5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FA" w:rsidRDefault="005B598B" w:rsidP="00AA0557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853FA" w:rsidRDefault="005B598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2893432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5B598B" w:rsidRPr="005B598B" w:rsidRDefault="005B598B">
        <w:pPr>
          <w:pStyle w:val="Cabealho"/>
          <w:jc w:val="center"/>
          <w:rPr>
            <w:rFonts w:ascii="Arial" w:hAnsi="Arial" w:cs="Arial"/>
            <w:sz w:val="24"/>
            <w:szCs w:val="24"/>
          </w:rPr>
        </w:pPr>
        <w:r w:rsidRPr="005B598B">
          <w:rPr>
            <w:rFonts w:ascii="Arial" w:hAnsi="Arial" w:cs="Arial"/>
            <w:sz w:val="24"/>
            <w:szCs w:val="24"/>
          </w:rPr>
          <w:fldChar w:fldCharType="begin"/>
        </w:r>
        <w:r w:rsidRPr="005B598B">
          <w:rPr>
            <w:rFonts w:ascii="Arial" w:hAnsi="Arial" w:cs="Arial"/>
            <w:sz w:val="24"/>
            <w:szCs w:val="24"/>
          </w:rPr>
          <w:instrText>PAGE   \* MERGEFORMAT</w:instrText>
        </w:r>
        <w:r w:rsidRPr="005B598B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2</w:t>
        </w:r>
        <w:r w:rsidRPr="005B598B">
          <w:rPr>
            <w:rFonts w:ascii="Arial" w:hAnsi="Arial" w:cs="Arial"/>
            <w:sz w:val="24"/>
            <w:szCs w:val="24"/>
          </w:rPr>
          <w:fldChar w:fldCharType="end"/>
        </w:r>
        <w:r>
          <w:rPr>
            <w:rFonts w:ascii="Arial" w:hAnsi="Arial" w:cs="Arial"/>
            <w:sz w:val="24"/>
            <w:szCs w:val="24"/>
          </w:rPr>
          <w:t>/18</w:t>
        </w:r>
      </w:p>
    </w:sdtContent>
  </w:sdt>
  <w:p w:rsidR="005B598B" w:rsidRDefault="005B598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FA" w:rsidRDefault="0001679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5E87205D" wp14:editId="00F17E75">
              <wp:simplePos x="0" y="0"/>
              <wp:positionH relativeFrom="column">
                <wp:posOffset>2691765</wp:posOffset>
              </wp:positionH>
              <wp:positionV relativeFrom="paragraph">
                <wp:posOffset>635</wp:posOffset>
              </wp:positionV>
              <wp:extent cx="194945" cy="145415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945" cy="1454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53FA" w:rsidRDefault="005B598B">
                          <w:pPr>
                            <w:pStyle w:val="Cabealho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11.95pt;margin-top:.05pt;width:15.35pt;height:1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" o:allowincell="f" stroked="f">
              <v:textbox inset="0,0,0,0">
                <w:txbxContent>
                  <w:p w:rsidR="006853FA" w:rsidRDefault="005B598B">
                    <w:pPr>
                      <w:pStyle w:val="Cabealho"/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192658"/>
      <w:docPartObj>
        <w:docPartGallery w:val="Page Numbers (Top of Page)"/>
        <w:docPartUnique/>
      </w:docPartObj>
    </w:sdtPr>
    <w:sdtContent>
      <w:p w:rsidR="005B598B" w:rsidRDefault="005B598B">
        <w:pPr>
          <w:pStyle w:val="Cabealho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  <w:r>
          <w:t>/4</w:t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4"/>
        <w:szCs w:val="24"/>
      </w:rPr>
      <w:id w:val="-582842166"/>
      <w:docPartObj>
        <w:docPartGallery w:val="Page Numbers (Top of Page)"/>
        <w:docPartUnique/>
      </w:docPartObj>
    </w:sdtPr>
    <w:sdtContent>
      <w:p w:rsidR="005B598B" w:rsidRPr="005B598B" w:rsidRDefault="005B598B">
        <w:pPr>
          <w:pStyle w:val="Cabealho"/>
          <w:jc w:val="center"/>
          <w:rPr>
            <w:rFonts w:ascii="Arial" w:hAnsi="Arial" w:cs="Arial"/>
            <w:sz w:val="24"/>
            <w:szCs w:val="24"/>
          </w:rPr>
        </w:pPr>
        <w:r w:rsidRPr="005B598B">
          <w:rPr>
            <w:rFonts w:ascii="Arial" w:hAnsi="Arial" w:cs="Arial"/>
            <w:sz w:val="24"/>
            <w:szCs w:val="24"/>
          </w:rPr>
          <w:fldChar w:fldCharType="begin"/>
        </w:r>
        <w:r w:rsidRPr="005B598B">
          <w:rPr>
            <w:rFonts w:ascii="Arial" w:hAnsi="Arial" w:cs="Arial"/>
            <w:sz w:val="24"/>
            <w:szCs w:val="24"/>
          </w:rPr>
          <w:instrText>PAGE   \* MERGEFORMAT</w:instrText>
        </w:r>
        <w:r w:rsidRPr="005B598B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1</w:t>
        </w:r>
        <w:r w:rsidRPr="005B598B">
          <w:rPr>
            <w:rFonts w:ascii="Arial" w:hAnsi="Arial" w:cs="Arial"/>
            <w:sz w:val="24"/>
            <w:szCs w:val="24"/>
          </w:rPr>
          <w:fldChar w:fldCharType="end"/>
        </w:r>
        <w:r>
          <w:rPr>
            <w:rFonts w:ascii="Arial" w:hAnsi="Arial" w:cs="Arial"/>
            <w:sz w:val="24"/>
            <w:szCs w:val="24"/>
          </w:rPr>
          <w:t>/1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9"/>
    <w:lvl w:ilvl="0">
      <w:start w:val="2"/>
      <w:numFmt w:val="bullet"/>
      <w:suff w:val="nothing"/>
      <w:lvlText w:val="-"/>
      <w:lvlJc w:val="left"/>
      <w:pPr>
        <w:ind w:left="780" w:hanging="420"/>
      </w:pPr>
      <w:rPr>
        <w:rFonts w:ascii="Times New Roman" w:hAnsi="Times New Roman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13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WW8Num21"/>
    <w:lvl w:ilvl="0">
      <w:start w:val="2"/>
      <w:numFmt w:val="bullet"/>
      <w:suff w:val="nothing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suff w:val="nothing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0000006"/>
    <w:multiLevelType w:val="multilevel"/>
    <w:tmpl w:val="00000006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03AB6502"/>
    <w:multiLevelType w:val="hybridMultilevel"/>
    <w:tmpl w:val="A0E28948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B01215"/>
    <w:multiLevelType w:val="hybridMultilevel"/>
    <w:tmpl w:val="D06AEA0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0A05C7"/>
    <w:multiLevelType w:val="hybridMultilevel"/>
    <w:tmpl w:val="C76E3E58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 w:val="0"/>
        <w:i w:val="0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74C39"/>
    <w:multiLevelType w:val="hybridMultilevel"/>
    <w:tmpl w:val="EAFE9C34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750CF5"/>
    <w:multiLevelType w:val="hybridMultilevel"/>
    <w:tmpl w:val="80828866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737698"/>
    <w:multiLevelType w:val="hybridMultilevel"/>
    <w:tmpl w:val="BE6E0496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6F12DB"/>
    <w:multiLevelType w:val="hybridMultilevel"/>
    <w:tmpl w:val="363265E2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 w:val="0"/>
        <w:i w:val="0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BE1C11"/>
    <w:multiLevelType w:val="hybridMultilevel"/>
    <w:tmpl w:val="C97E5D7A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442299"/>
    <w:multiLevelType w:val="hybridMultilevel"/>
    <w:tmpl w:val="00DC61F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C67F66"/>
    <w:multiLevelType w:val="hybridMultilevel"/>
    <w:tmpl w:val="9BA0F722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cs="Times New Roman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085051"/>
    <w:multiLevelType w:val="hybridMultilevel"/>
    <w:tmpl w:val="DE4807EE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B669C8"/>
    <w:multiLevelType w:val="hybridMultilevel"/>
    <w:tmpl w:val="B282D7A6"/>
    <w:lvl w:ilvl="0">
      <w:start w:val="1"/>
      <w:numFmt w:val="bullet"/>
      <w:lvlText w:val="-"/>
      <w:lvlJc w:val="right"/>
      <w:pPr>
        <w:ind w:left="1429" w:hanging="360"/>
      </w:pPr>
      <w:rPr>
        <w:rFonts w:ascii="Raavi" w:hAnsi="Raavi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07B7143"/>
    <w:multiLevelType w:val="hybridMultilevel"/>
    <w:tmpl w:val="4DAE5B78"/>
    <w:lvl w:ilvl="0" w:tplc="60529EE8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%1]"/>
      <w:lvlJc w:val="left"/>
      <w:pPr>
        <w:ind w:left="2988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8">
    <w:nsid w:val="7C047072"/>
    <w:multiLevelType w:val="hybridMultilevel"/>
    <w:tmpl w:val="4A4E15B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A87A79"/>
    <w:multiLevelType w:val="hybridMultilevel"/>
    <w:tmpl w:val="A5BA481C"/>
    <w:lvl w:ilvl="0">
      <w:start w:val="1"/>
      <w:numFmt w:val="bullet"/>
      <w:lvlText w:val="-"/>
      <w:lvlJc w:val="right"/>
      <w:pPr>
        <w:ind w:left="720" w:hanging="360"/>
      </w:pPr>
      <w:rPr>
        <w:rFonts w:ascii="Raavi" w:hAnsi="Raav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EA4B49"/>
    <w:multiLevelType w:val="hybridMultilevel"/>
    <w:tmpl w:val="F348CBD8"/>
    <w:lvl w:ilvl="0">
      <w:start w:val="1"/>
      <w:numFmt w:val="bullet"/>
      <w:lvlText w:val="-"/>
      <w:lvlJc w:val="left"/>
      <w:pPr>
        <w:ind w:left="720" w:hanging="360"/>
      </w:pPr>
      <w:rPr>
        <w:rFonts w:ascii="Raavi" w:hAnsi="Raavi" w:hint="default"/>
        <w:b w:val="0"/>
        <w:i w:val="0"/>
        <w:color w:val="auto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DA35C6"/>
    <w:multiLevelType w:val="hybridMultilevel"/>
    <w:tmpl w:val="6DEC5EBC"/>
    <w:lvl w:ilvl="0" w:tplc="FFFFFFFF">
      <w:start w:val="1"/>
      <w:numFmt w:val="bullet"/>
      <w:lvlText w:val="-"/>
      <w:lvlJc w:val="right"/>
      <w:pPr>
        <w:ind w:left="2988" w:hanging="360"/>
      </w:pPr>
      <w:rPr>
        <w:rFonts w:ascii="Raavi" w:hAnsi="Raavi"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14"/>
  </w:num>
  <w:num w:numId="5">
    <w:abstractNumId w:val="5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3"/>
  </w:num>
  <w:num w:numId="9">
    <w:abstractNumId w:val="15"/>
  </w:num>
  <w:num w:numId="10">
    <w:abstractNumId w:val="20"/>
  </w:num>
  <w:num w:numId="11">
    <w:abstractNumId w:val="7"/>
  </w:num>
  <w:num w:numId="12">
    <w:abstractNumId w:val="11"/>
  </w:num>
  <w:num w:numId="13">
    <w:abstractNumId w:val="10"/>
  </w:num>
  <w:num w:numId="14">
    <w:abstractNumId w:val="9"/>
  </w:num>
  <w:num w:numId="15">
    <w:abstractNumId w:val="6"/>
  </w:num>
  <w:num w:numId="16">
    <w:abstractNumId w:val="18"/>
  </w:num>
  <w:num w:numId="17">
    <w:abstractNumId w:val="19"/>
  </w:num>
  <w:num w:numId="18">
    <w:abstractNumId w:val="16"/>
  </w:num>
  <w:num w:numId="19">
    <w:abstractNumId w:val="17"/>
  </w:num>
  <w:num w:numId="20">
    <w:abstractNumId w:val="2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AyMzAxNTQwNjA3NTJX0lEKTi0uzszPAykwqgUAnvwC9CwAAAA="/>
  </w:docVars>
  <w:rsids>
    <w:rsidRoot w:val="00776A8A"/>
    <w:rsid w:val="00016797"/>
    <w:rsid w:val="005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90C"/>
    <w:pPr>
      <w:suppressAutoHyphens/>
      <w:spacing w:line="360" w:lineRule="auto"/>
      <w:ind w:firstLine="709"/>
      <w:jc w:val="both"/>
    </w:pPr>
    <w:rPr>
      <w:rFonts w:ascii="Verdana" w:hAnsi="Verdana"/>
      <w:sz w:val="22"/>
      <w:szCs w:val="22"/>
    </w:rPr>
  </w:style>
  <w:style w:type="paragraph" w:styleId="Ttulo1">
    <w:name w:val="heading 1"/>
    <w:basedOn w:val="Normal"/>
    <w:next w:val="Normal"/>
    <w:qFormat/>
    <w:rsid w:val="00F5290C"/>
    <w:pPr>
      <w:keepNext/>
      <w:numPr>
        <w:numId w:val="1"/>
      </w:numPr>
      <w:tabs>
        <w:tab w:val="left" w:pos="6946"/>
        <w:tab w:val="left" w:pos="10490"/>
      </w:tabs>
      <w:ind w:firstLine="567"/>
      <w:jc w:val="center"/>
      <w:outlineLvl w:val="0"/>
    </w:pPr>
    <w:rPr>
      <w:sz w:val="40"/>
    </w:rPr>
  </w:style>
  <w:style w:type="paragraph" w:styleId="Ttulo2">
    <w:name w:val="heading 2"/>
    <w:basedOn w:val="Normal"/>
    <w:next w:val="Normal"/>
    <w:qFormat/>
    <w:rsid w:val="00F5290C"/>
    <w:pPr>
      <w:keepNext/>
      <w:numPr>
        <w:ilvl w:val="1"/>
        <w:numId w:val="1"/>
      </w:numPr>
      <w:jc w:val="center"/>
      <w:outlineLvl w:val="1"/>
    </w:pPr>
    <w:rPr>
      <w:rFonts w:ascii="CG Times" w:hAnsi="CG Times"/>
      <w:b/>
      <w:sz w:val="20"/>
    </w:rPr>
  </w:style>
  <w:style w:type="paragraph" w:styleId="Ttulo3">
    <w:name w:val="heading 3"/>
    <w:basedOn w:val="Normal"/>
    <w:next w:val="Normal"/>
    <w:qFormat/>
    <w:rsid w:val="00F5290C"/>
    <w:pPr>
      <w:keepNext/>
      <w:numPr>
        <w:ilvl w:val="2"/>
        <w:numId w:val="1"/>
      </w:numPr>
      <w:outlineLvl w:val="2"/>
    </w:pPr>
    <w:rPr>
      <w:rFonts w:ascii="CG Times" w:hAnsi="CG Times"/>
      <w:b/>
    </w:rPr>
  </w:style>
  <w:style w:type="paragraph" w:styleId="Ttulo4">
    <w:name w:val="heading 4"/>
    <w:basedOn w:val="Normal"/>
    <w:next w:val="Normal"/>
    <w:qFormat/>
    <w:rsid w:val="00F5290C"/>
    <w:pPr>
      <w:keepNext/>
      <w:numPr>
        <w:ilvl w:val="3"/>
        <w:numId w:val="1"/>
      </w:numPr>
      <w:jc w:val="center"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rsid w:val="00F5290C"/>
    <w:pPr>
      <w:keepNext/>
      <w:numPr>
        <w:ilvl w:val="4"/>
        <w:numId w:val="1"/>
      </w:numPr>
      <w:jc w:val="center"/>
      <w:outlineLvl w:val="4"/>
    </w:pPr>
    <w:rPr>
      <w:sz w:val="40"/>
    </w:rPr>
  </w:style>
  <w:style w:type="paragraph" w:styleId="Ttulo6">
    <w:name w:val="heading 6"/>
    <w:basedOn w:val="Normal"/>
    <w:next w:val="Normal"/>
    <w:qFormat/>
    <w:rsid w:val="00F5290C"/>
    <w:pPr>
      <w:keepNext/>
      <w:ind w:firstLine="0"/>
      <w:jc w:val="center"/>
      <w:outlineLvl w:val="5"/>
    </w:pPr>
    <w:rPr>
      <w:i/>
      <w:vanish/>
    </w:rPr>
  </w:style>
  <w:style w:type="paragraph" w:styleId="Ttulo7">
    <w:name w:val="heading 7"/>
    <w:basedOn w:val="Normal"/>
    <w:next w:val="Normal"/>
    <w:qFormat/>
    <w:rsid w:val="00F5290C"/>
    <w:pPr>
      <w:keepNext/>
      <w:jc w:val="center"/>
      <w:outlineLvl w:val="6"/>
    </w:pPr>
    <w:rPr>
      <w:i/>
      <w:vanish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Policepardfaut">
    <w:name w:val="WW-Police par défaut"/>
    <w:rsid w:val="00F5290C"/>
  </w:style>
  <w:style w:type="character" w:styleId="Nmerodelinha">
    <w:name w:val="line number"/>
    <w:basedOn w:val="WW-Policepardfaut"/>
    <w:rsid w:val="00F5290C"/>
  </w:style>
  <w:style w:type="character" w:styleId="Nmerodepgina">
    <w:name w:val="page number"/>
    <w:basedOn w:val="WW-Policepardfaut"/>
    <w:rsid w:val="00F5290C"/>
  </w:style>
  <w:style w:type="character" w:customStyle="1" w:styleId="WW8Num2z0">
    <w:name w:val="WW8Num2z0"/>
    <w:rsid w:val="00F5290C"/>
    <w:rPr>
      <w:rFonts w:ascii="Symbol" w:hAnsi="Symbol"/>
      <w:lang w:val="pt-BR" w:eastAsia="pt-BR"/>
    </w:rPr>
  </w:style>
  <w:style w:type="character" w:customStyle="1" w:styleId="WW8Num2z1">
    <w:name w:val="WW8Num2z1"/>
    <w:rsid w:val="00F5290C"/>
    <w:rPr>
      <w:rFonts w:ascii="Courier New" w:hAnsi="Courier New"/>
      <w:lang w:val="pt-BR" w:eastAsia="pt-BR"/>
    </w:rPr>
  </w:style>
  <w:style w:type="character" w:customStyle="1" w:styleId="WW8Num2z2">
    <w:name w:val="WW8Num2z2"/>
    <w:rsid w:val="00F5290C"/>
    <w:rPr>
      <w:rFonts w:ascii="Wingdings" w:hAnsi="Wingdings"/>
      <w:lang w:val="pt-BR" w:eastAsia="pt-BR"/>
    </w:rPr>
  </w:style>
  <w:style w:type="character" w:customStyle="1" w:styleId="WW8Num3z0">
    <w:name w:val="WW8Num3z0"/>
    <w:rsid w:val="00F5290C"/>
    <w:rPr>
      <w:rFonts w:ascii="Symbol" w:hAnsi="Symbol"/>
      <w:lang w:val="pt-BR" w:eastAsia="pt-BR"/>
    </w:rPr>
  </w:style>
  <w:style w:type="character" w:customStyle="1" w:styleId="WW8Num3z1">
    <w:name w:val="WW8Num3z1"/>
    <w:rsid w:val="00F5290C"/>
    <w:rPr>
      <w:rFonts w:ascii="Courier New" w:hAnsi="Courier New"/>
      <w:lang w:val="pt-BR" w:eastAsia="pt-BR"/>
    </w:rPr>
  </w:style>
  <w:style w:type="character" w:customStyle="1" w:styleId="WW8Num3z2">
    <w:name w:val="WW8Num3z2"/>
    <w:rsid w:val="00F5290C"/>
    <w:rPr>
      <w:rFonts w:ascii="Wingdings" w:hAnsi="Wingdings"/>
      <w:lang w:val="pt-BR" w:eastAsia="pt-BR"/>
    </w:rPr>
  </w:style>
  <w:style w:type="character" w:customStyle="1" w:styleId="WW8Num4z0">
    <w:name w:val="WW8Num4z0"/>
    <w:rsid w:val="00F5290C"/>
    <w:rPr>
      <w:rFonts w:ascii="Symbol" w:hAnsi="Symbol"/>
      <w:lang w:val="pt-BR" w:eastAsia="pt-BR"/>
    </w:rPr>
  </w:style>
  <w:style w:type="character" w:customStyle="1" w:styleId="WW8Num4z1">
    <w:name w:val="WW8Num4z1"/>
    <w:rsid w:val="00F5290C"/>
    <w:rPr>
      <w:rFonts w:ascii="Courier New" w:hAnsi="Courier New"/>
      <w:lang w:val="pt-BR" w:eastAsia="pt-BR"/>
    </w:rPr>
  </w:style>
  <w:style w:type="character" w:customStyle="1" w:styleId="WW8Num4z2">
    <w:name w:val="WW8Num4z2"/>
    <w:rsid w:val="00F5290C"/>
    <w:rPr>
      <w:rFonts w:ascii="Wingdings" w:hAnsi="Wingdings"/>
      <w:lang w:val="pt-BR" w:eastAsia="pt-BR"/>
    </w:rPr>
  </w:style>
  <w:style w:type="character" w:customStyle="1" w:styleId="WW8Num9z0">
    <w:name w:val="WW8Num9z0"/>
    <w:rsid w:val="00F5290C"/>
    <w:rPr>
      <w:rFonts w:ascii="Times New Roman" w:hAnsi="Times New Roman"/>
      <w:lang w:val="pt-BR" w:eastAsia="pt-BR"/>
    </w:rPr>
  </w:style>
  <w:style w:type="character" w:customStyle="1" w:styleId="WW8Num9z1">
    <w:name w:val="WW8Num9z1"/>
    <w:rsid w:val="00F5290C"/>
    <w:rPr>
      <w:rFonts w:ascii="Courier New" w:hAnsi="Courier New"/>
      <w:lang w:val="pt-BR" w:eastAsia="pt-BR"/>
    </w:rPr>
  </w:style>
  <w:style w:type="character" w:customStyle="1" w:styleId="WW8Num9z2">
    <w:name w:val="WW8Num9z2"/>
    <w:rsid w:val="00F5290C"/>
    <w:rPr>
      <w:rFonts w:ascii="Wingdings" w:hAnsi="Wingdings"/>
      <w:lang w:val="pt-BR" w:eastAsia="pt-BR"/>
    </w:rPr>
  </w:style>
  <w:style w:type="character" w:customStyle="1" w:styleId="WW8Num9z3">
    <w:name w:val="WW8Num9z3"/>
    <w:rsid w:val="00F5290C"/>
    <w:rPr>
      <w:rFonts w:ascii="Symbol" w:hAnsi="Symbol"/>
      <w:lang w:val="pt-BR" w:eastAsia="pt-BR"/>
    </w:rPr>
  </w:style>
  <w:style w:type="character" w:customStyle="1" w:styleId="WW8Num10z0">
    <w:name w:val="WW8Num10z0"/>
    <w:rsid w:val="00F5290C"/>
    <w:rPr>
      <w:rFonts w:ascii="Times New Roman" w:hAnsi="Times New Roman"/>
      <w:lang w:val="pt-BR" w:eastAsia="pt-BR"/>
    </w:rPr>
  </w:style>
  <w:style w:type="character" w:customStyle="1" w:styleId="WW8Num10z1">
    <w:name w:val="WW8Num10z1"/>
    <w:rsid w:val="00F5290C"/>
    <w:rPr>
      <w:rFonts w:ascii="Courier New" w:hAnsi="Courier New"/>
      <w:lang w:val="pt-BR" w:eastAsia="pt-BR"/>
    </w:rPr>
  </w:style>
  <w:style w:type="character" w:customStyle="1" w:styleId="WW8Num10z2">
    <w:name w:val="WW8Num10z2"/>
    <w:rsid w:val="00F5290C"/>
    <w:rPr>
      <w:rFonts w:ascii="Wingdings" w:hAnsi="Wingdings"/>
      <w:lang w:val="pt-BR" w:eastAsia="pt-BR"/>
    </w:rPr>
  </w:style>
  <w:style w:type="character" w:customStyle="1" w:styleId="WW8Num10z3">
    <w:name w:val="WW8Num10z3"/>
    <w:rsid w:val="00F5290C"/>
    <w:rPr>
      <w:rFonts w:ascii="Symbol" w:hAnsi="Symbol"/>
      <w:lang w:val="pt-BR" w:eastAsia="pt-BR"/>
    </w:rPr>
  </w:style>
  <w:style w:type="character" w:customStyle="1" w:styleId="WW8Num12z0">
    <w:name w:val="WW8Num12z0"/>
    <w:rsid w:val="00F5290C"/>
    <w:rPr>
      <w:rFonts w:ascii="Symbol" w:hAnsi="Symbol"/>
      <w:lang w:val="pt-BR" w:eastAsia="pt-BR"/>
    </w:rPr>
  </w:style>
  <w:style w:type="character" w:customStyle="1" w:styleId="WW8Num12z1">
    <w:name w:val="WW8Num12z1"/>
    <w:rsid w:val="00F5290C"/>
    <w:rPr>
      <w:rFonts w:ascii="Courier New" w:hAnsi="Courier New"/>
      <w:lang w:val="pt-BR" w:eastAsia="pt-BR"/>
    </w:rPr>
  </w:style>
  <w:style w:type="character" w:customStyle="1" w:styleId="WW8Num12z2">
    <w:name w:val="WW8Num12z2"/>
    <w:rsid w:val="00F5290C"/>
    <w:rPr>
      <w:rFonts w:ascii="Wingdings" w:hAnsi="Wingdings"/>
      <w:lang w:val="pt-BR" w:eastAsia="pt-BR"/>
    </w:rPr>
  </w:style>
  <w:style w:type="character" w:customStyle="1" w:styleId="WW8Num13z0">
    <w:name w:val="WW8Num13z0"/>
    <w:rsid w:val="00F5290C"/>
    <w:rPr>
      <w:rFonts w:ascii="Symbol" w:hAnsi="Symbol"/>
      <w:lang w:val="pt-BR" w:eastAsia="pt-BR"/>
    </w:rPr>
  </w:style>
  <w:style w:type="character" w:customStyle="1" w:styleId="WW8Num13z1">
    <w:name w:val="WW8Num13z1"/>
    <w:rsid w:val="00F5290C"/>
    <w:rPr>
      <w:rFonts w:ascii="Courier New" w:hAnsi="Courier New"/>
      <w:lang w:val="pt-BR" w:eastAsia="pt-BR"/>
    </w:rPr>
  </w:style>
  <w:style w:type="character" w:customStyle="1" w:styleId="WW8Num13z2">
    <w:name w:val="WW8Num13z2"/>
    <w:rsid w:val="00F5290C"/>
    <w:rPr>
      <w:rFonts w:ascii="Wingdings" w:hAnsi="Wingdings"/>
      <w:lang w:val="pt-BR" w:eastAsia="pt-BR"/>
    </w:rPr>
  </w:style>
  <w:style w:type="character" w:customStyle="1" w:styleId="WW8Num14z0">
    <w:name w:val="WW8Num14z0"/>
    <w:rsid w:val="00F5290C"/>
    <w:rPr>
      <w:rFonts w:ascii="Times New Roman" w:hAnsi="Times New Roman"/>
      <w:lang w:val="pt-BR" w:eastAsia="pt-BR"/>
    </w:rPr>
  </w:style>
  <w:style w:type="character" w:customStyle="1" w:styleId="WW8Num14z1">
    <w:name w:val="WW8Num14z1"/>
    <w:rsid w:val="00F5290C"/>
    <w:rPr>
      <w:rFonts w:ascii="Courier New" w:hAnsi="Courier New"/>
      <w:lang w:val="pt-BR" w:eastAsia="pt-BR"/>
    </w:rPr>
  </w:style>
  <w:style w:type="character" w:customStyle="1" w:styleId="WW8Num14z2">
    <w:name w:val="WW8Num14z2"/>
    <w:rsid w:val="00F5290C"/>
    <w:rPr>
      <w:rFonts w:ascii="Wingdings" w:hAnsi="Wingdings"/>
      <w:lang w:val="pt-BR" w:eastAsia="pt-BR"/>
    </w:rPr>
  </w:style>
  <w:style w:type="character" w:customStyle="1" w:styleId="WW8Num14z3">
    <w:name w:val="WW8Num14z3"/>
    <w:rsid w:val="00F5290C"/>
    <w:rPr>
      <w:rFonts w:ascii="Symbol" w:hAnsi="Symbol"/>
      <w:lang w:val="pt-BR" w:eastAsia="pt-BR"/>
    </w:rPr>
  </w:style>
  <w:style w:type="character" w:customStyle="1" w:styleId="WW8Num16z0">
    <w:name w:val="WW8Num16z0"/>
    <w:rsid w:val="00F5290C"/>
    <w:rPr>
      <w:rFonts w:ascii="Times New Roman" w:hAnsi="Times New Roman"/>
      <w:lang w:val="pt-BR" w:eastAsia="pt-BR"/>
    </w:rPr>
  </w:style>
  <w:style w:type="character" w:customStyle="1" w:styleId="WW8Num16z1">
    <w:name w:val="WW8Num16z1"/>
    <w:rsid w:val="00F5290C"/>
    <w:rPr>
      <w:rFonts w:ascii="Courier New" w:hAnsi="Courier New"/>
      <w:lang w:val="pt-BR" w:eastAsia="pt-BR"/>
    </w:rPr>
  </w:style>
  <w:style w:type="character" w:customStyle="1" w:styleId="WW8Num16z2">
    <w:name w:val="WW8Num16z2"/>
    <w:rsid w:val="00F5290C"/>
    <w:rPr>
      <w:rFonts w:ascii="Wingdings" w:hAnsi="Wingdings"/>
      <w:lang w:val="pt-BR" w:eastAsia="pt-BR"/>
    </w:rPr>
  </w:style>
  <w:style w:type="character" w:customStyle="1" w:styleId="WW8Num16z3">
    <w:name w:val="WW8Num16z3"/>
    <w:rsid w:val="00F5290C"/>
    <w:rPr>
      <w:rFonts w:ascii="Symbol" w:hAnsi="Symbol"/>
      <w:lang w:val="pt-BR" w:eastAsia="pt-BR"/>
    </w:rPr>
  </w:style>
  <w:style w:type="character" w:customStyle="1" w:styleId="WW8Num18z0">
    <w:name w:val="WW8Num18z0"/>
    <w:rsid w:val="00F5290C"/>
    <w:rPr>
      <w:rFonts w:ascii="Times New Roman" w:hAnsi="Times New Roman"/>
      <w:lang w:val="pt-BR" w:eastAsia="pt-BR"/>
    </w:rPr>
  </w:style>
  <w:style w:type="character" w:customStyle="1" w:styleId="WW8Num19z0">
    <w:name w:val="WW8Num19z0"/>
    <w:rsid w:val="00F5290C"/>
    <w:rPr>
      <w:rFonts w:ascii="Times New Roman" w:hAnsi="Times New Roman"/>
      <w:lang w:val="pt-BR" w:eastAsia="pt-BR"/>
    </w:rPr>
  </w:style>
  <w:style w:type="character" w:customStyle="1" w:styleId="WW8Num19z1">
    <w:name w:val="WW8Num19z1"/>
    <w:rsid w:val="00F5290C"/>
    <w:rPr>
      <w:rFonts w:ascii="Courier New" w:hAnsi="Courier New"/>
      <w:lang w:val="pt-BR" w:eastAsia="pt-BR"/>
    </w:rPr>
  </w:style>
  <w:style w:type="character" w:customStyle="1" w:styleId="WW8Num19z2">
    <w:name w:val="WW8Num19z2"/>
    <w:rsid w:val="00F5290C"/>
    <w:rPr>
      <w:rFonts w:ascii="Wingdings" w:hAnsi="Wingdings"/>
      <w:lang w:val="pt-BR" w:eastAsia="pt-BR"/>
    </w:rPr>
  </w:style>
  <w:style w:type="character" w:customStyle="1" w:styleId="WW8Num19z3">
    <w:name w:val="WW8Num19z3"/>
    <w:rsid w:val="00F5290C"/>
    <w:rPr>
      <w:rFonts w:ascii="Symbol" w:hAnsi="Symbol"/>
      <w:lang w:val="pt-BR" w:eastAsia="pt-BR"/>
    </w:rPr>
  </w:style>
  <w:style w:type="character" w:customStyle="1" w:styleId="WW8Num21z0">
    <w:name w:val="WW8Num21z0"/>
    <w:rsid w:val="00F5290C"/>
    <w:rPr>
      <w:rFonts w:ascii="Times New Roman" w:hAnsi="Times New Roman"/>
      <w:lang w:val="pt-BR" w:eastAsia="pt-BR"/>
    </w:rPr>
  </w:style>
  <w:style w:type="character" w:customStyle="1" w:styleId="WW8Num21z1">
    <w:name w:val="WW8Num21z1"/>
    <w:rsid w:val="00F5290C"/>
    <w:rPr>
      <w:rFonts w:ascii="Courier New" w:hAnsi="Courier New"/>
      <w:lang w:val="pt-BR" w:eastAsia="pt-BR"/>
    </w:rPr>
  </w:style>
  <w:style w:type="character" w:customStyle="1" w:styleId="WW8Num21z2">
    <w:name w:val="WW8Num21z2"/>
    <w:rsid w:val="00F5290C"/>
    <w:rPr>
      <w:rFonts w:ascii="Wingdings" w:hAnsi="Wingdings"/>
      <w:lang w:val="pt-BR" w:eastAsia="pt-BR"/>
    </w:rPr>
  </w:style>
  <w:style w:type="character" w:customStyle="1" w:styleId="WW8Num21z3">
    <w:name w:val="WW8Num21z3"/>
    <w:rsid w:val="00F5290C"/>
    <w:rPr>
      <w:rFonts w:ascii="Symbol" w:hAnsi="Symbol"/>
      <w:lang w:val="pt-BR" w:eastAsia="pt-BR"/>
    </w:rPr>
  </w:style>
  <w:style w:type="character" w:customStyle="1" w:styleId="WW8NumSt4z0">
    <w:name w:val="WW8NumSt4z0"/>
    <w:rsid w:val="00F5290C"/>
    <w:rPr>
      <w:rFonts w:ascii="Tahoma" w:hAnsi="Tahoma"/>
      <w:sz w:val="40"/>
      <w:lang w:val="pt-BR" w:eastAsia="pt-BR"/>
    </w:rPr>
  </w:style>
  <w:style w:type="character" w:customStyle="1" w:styleId="WW8NumSt7z0">
    <w:name w:val="WW8NumSt7z0"/>
    <w:rsid w:val="00F5290C"/>
    <w:rPr>
      <w:rFonts w:ascii="Tahoma" w:hAnsi="Tahoma"/>
      <w:sz w:val="40"/>
      <w:lang w:val="pt-BR" w:eastAsia="pt-BR"/>
    </w:rPr>
  </w:style>
  <w:style w:type="character" w:customStyle="1" w:styleId="Puces">
    <w:name w:val="Puces"/>
    <w:rsid w:val="00F5290C"/>
    <w:rPr>
      <w:rFonts w:ascii="starbats" w:hAnsi="starbats"/>
      <w:sz w:val="18"/>
      <w:lang w:val="pt-BR" w:eastAsia="pt-BR"/>
    </w:rPr>
  </w:style>
  <w:style w:type="paragraph" w:styleId="Ttulo">
    <w:name w:val="Title"/>
    <w:basedOn w:val="Normal"/>
    <w:next w:val="Corpodetexto"/>
    <w:qFormat/>
    <w:rsid w:val="00F5290C"/>
    <w:pPr>
      <w:keepNext/>
      <w:spacing w:before="240" w:after="120"/>
    </w:pPr>
    <w:rPr>
      <w:rFonts w:ascii="Helvetica" w:hAnsi="Helvetica"/>
      <w:sz w:val="28"/>
    </w:rPr>
  </w:style>
  <w:style w:type="paragraph" w:styleId="Corpodetexto">
    <w:name w:val="Body Text"/>
    <w:basedOn w:val="Normal"/>
    <w:link w:val="CorpodetextoChar"/>
    <w:rsid w:val="00F5290C"/>
    <w:rPr>
      <w:i/>
    </w:rPr>
  </w:style>
  <w:style w:type="paragraph" w:customStyle="1" w:styleId="WW-Retraitcorpsdetexte3">
    <w:name w:val="WW-Retrait corps de texte 3"/>
    <w:basedOn w:val="Normal"/>
    <w:rsid w:val="00F5290C"/>
    <w:pPr>
      <w:ind w:firstLine="708"/>
    </w:pPr>
    <w:rPr>
      <w:rFonts w:ascii="CG Times" w:hAnsi="CG Times"/>
      <w:i/>
    </w:rPr>
  </w:style>
  <w:style w:type="paragraph" w:customStyle="1" w:styleId="WW-Corpsdetexte2">
    <w:name w:val="WW-Corps de texte 2"/>
    <w:basedOn w:val="Normal"/>
    <w:rsid w:val="00F5290C"/>
    <w:pPr>
      <w:jc w:val="center"/>
    </w:pPr>
    <w:rPr>
      <w:rFonts w:ascii="CG Times" w:hAnsi="CG Times"/>
      <w:b/>
    </w:rPr>
  </w:style>
  <w:style w:type="paragraph" w:styleId="Cabealho">
    <w:name w:val="header"/>
    <w:basedOn w:val="Normal"/>
    <w:link w:val="CabealhoChar"/>
    <w:uiPriority w:val="99"/>
    <w:rsid w:val="00F5290C"/>
    <w:pPr>
      <w:tabs>
        <w:tab w:val="center" w:pos="4536"/>
        <w:tab w:val="right" w:pos="9072"/>
      </w:tabs>
    </w:pPr>
  </w:style>
  <w:style w:type="paragraph" w:styleId="Rodap">
    <w:name w:val="footer"/>
    <w:basedOn w:val="Normal"/>
    <w:rsid w:val="00F5290C"/>
    <w:pPr>
      <w:tabs>
        <w:tab w:val="center" w:pos="4536"/>
        <w:tab w:val="right" w:pos="9072"/>
      </w:tabs>
    </w:pPr>
  </w:style>
  <w:style w:type="paragraph" w:styleId="Recuodecorpodetexto">
    <w:name w:val="Body Text Indent"/>
    <w:basedOn w:val="Normal"/>
    <w:rsid w:val="00F5290C"/>
    <w:pPr>
      <w:ind w:left="1134" w:firstLine="1"/>
    </w:pPr>
    <w:rPr>
      <w:rFonts w:ascii="Arial" w:hAnsi="Arial"/>
      <w:sz w:val="20"/>
    </w:rPr>
  </w:style>
  <w:style w:type="paragraph" w:customStyle="1" w:styleId="WW-Corpsdetexte3">
    <w:name w:val="WW-Corps de texte 3"/>
    <w:basedOn w:val="Normal"/>
    <w:rsid w:val="00F5290C"/>
  </w:style>
  <w:style w:type="paragraph" w:customStyle="1" w:styleId="WW-Normalcentr">
    <w:name w:val="WW-Normal centré"/>
    <w:basedOn w:val="Normal"/>
    <w:rsid w:val="00F5290C"/>
    <w:pPr>
      <w:tabs>
        <w:tab w:val="left" w:pos="11057"/>
      </w:tabs>
      <w:ind w:left="567" w:firstLine="1"/>
      <w:jc w:val="center"/>
    </w:pPr>
  </w:style>
  <w:style w:type="paragraph" w:customStyle="1" w:styleId="WW-Retraitcorpsdetexte2">
    <w:name w:val="WW-Retrait corps de texte 2"/>
    <w:basedOn w:val="Normal"/>
    <w:rsid w:val="00F5290C"/>
    <w:pPr>
      <w:ind w:firstLine="705"/>
    </w:pPr>
  </w:style>
  <w:style w:type="paragraph" w:customStyle="1" w:styleId="Contenuducadre">
    <w:name w:val="Contenu du cadre"/>
    <w:basedOn w:val="Corpodetexto"/>
    <w:rsid w:val="00F5290C"/>
  </w:style>
  <w:style w:type="paragraph" w:styleId="MapadoDocumento">
    <w:name w:val="Document Map"/>
    <w:basedOn w:val="Normal"/>
    <w:semiHidden/>
    <w:rsid w:val="00F5290C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sid w:val="00F5290C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7D55B7"/>
    <w:rPr>
      <w:sz w:val="16"/>
      <w:szCs w:val="16"/>
      <w:lang w:val="pt-BR" w:eastAsia="pt-BR"/>
    </w:rPr>
  </w:style>
  <w:style w:type="paragraph" w:styleId="Textodecomentrio">
    <w:name w:val="annotation text"/>
    <w:basedOn w:val="Normal"/>
    <w:link w:val="TextodecomentrioChar"/>
    <w:semiHidden/>
    <w:rsid w:val="007D55B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7D55B7"/>
    <w:rPr>
      <w:b/>
      <w:bCs/>
    </w:rPr>
  </w:style>
  <w:style w:type="paragraph" w:customStyle="1" w:styleId="ListParagraph1">
    <w:name w:val="List Paragraph1"/>
    <w:basedOn w:val="Normal"/>
    <w:rsid w:val="003A6E08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</w:rPr>
  </w:style>
  <w:style w:type="character" w:styleId="Forte">
    <w:name w:val="Strong"/>
    <w:uiPriority w:val="22"/>
    <w:qFormat/>
    <w:rsid w:val="007727F2"/>
    <w:rPr>
      <w:b/>
      <w:bCs/>
      <w:lang w:val="pt-BR" w:eastAsia="pt-BR"/>
    </w:rPr>
  </w:style>
  <w:style w:type="paragraph" w:styleId="PargrafodaLista">
    <w:name w:val="List Paragraph"/>
    <w:basedOn w:val="Normal"/>
    <w:uiPriority w:val="34"/>
    <w:qFormat/>
    <w:rsid w:val="005E128B"/>
    <w:pPr>
      <w:ind w:left="708"/>
    </w:pPr>
  </w:style>
  <w:style w:type="character" w:customStyle="1" w:styleId="CabealhoChar">
    <w:name w:val="Cabeçalho Char"/>
    <w:link w:val="Cabealho"/>
    <w:uiPriority w:val="99"/>
    <w:rsid w:val="001636B4"/>
    <w:rPr>
      <w:rFonts w:ascii="Verdana" w:hAnsi="Verdana"/>
      <w:sz w:val="22"/>
      <w:szCs w:val="22"/>
      <w:lang w:val="pt-BR" w:eastAsia="pt-BR"/>
    </w:rPr>
  </w:style>
  <w:style w:type="character" w:customStyle="1" w:styleId="CorpodetextoChar">
    <w:name w:val="Corpo de texto Char"/>
    <w:link w:val="Corpodetexto"/>
    <w:rsid w:val="0044216B"/>
    <w:rPr>
      <w:rFonts w:ascii="Verdana" w:hAnsi="Verdana"/>
      <w:i/>
      <w:sz w:val="22"/>
      <w:szCs w:val="22"/>
      <w:lang w:val="pt-BR" w:eastAsia="pt-BR"/>
    </w:rPr>
  </w:style>
  <w:style w:type="character" w:customStyle="1" w:styleId="TextodecomentrioChar">
    <w:name w:val="Texto de comentário Char"/>
    <w:link w:val="Textodecomentrio"/>
    <w:semiHidden/>
    <w:rsid w:val="00073371"/>
    <w:rPr>
      <w:rFonts w:ascii="Verdana" w:hAnsi="Verdana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290C"/>
    <w:pPr>
      <w:suppressAutoHyphens/>
      <w:spacing w:line="360" w:lineRule="auto"/>
      <w:ind w:firstLine="709"/>
      <w:jc w:val="both"/>
    </w:pPr>
    <w:rPr>
      <w:rFonts w:ascii="Verdana" w:hAnsi="Verdana"/>
      <w:sz w:val="22"/>
      <w:szCs w:val="22"/>
    </w:rPr>
  </w:style>
  <w:style w:type="paragraph" w:styleId="Ttulo1">
    <w:name w:val="heading 1"/>
    <w:basedOn w:val="Normal"/>
    <w:next w:val="Normal"/>
    <w:qFormat/>
    <w:rsid w:val="00F5290C"/>
    <w:pPr>
      <w:keepNext/>
      <w:numPr>
        <w:numId w:val="1"/>
      </w:numPr>
      <w:tabs>
        <w:tab w:val="left" w:pos="6946"/>
        <w:tab w:val="left" w:pos="10490"/>
      </w:tabs>
      <w:ind w:firstLine="567"/>
      <w:jc w:val="center"/>
      <w:outlineLvl w:val="0"/>
    </w:pPr>
    <w:rPr>
      <w:sz w:val="40"/>
    </w:rPr>
  </w:style>
  <w:style w:type="paragraph" w:styleId="Ttulo2">
    <w:name w:val="heading 2"/>
    <w:basedOn w:val="Normal"/>
    <w:next w:val="Normal"/>
    <w:qFormat/>
    <w:rsid w:val="00F5290C"/>
    <w:pPr>
      <w:keepNext/>
      <w:numPr>
        <w:ilvl w:val="1"/>
        <w:numId w:val="1"/>
      </w:numPr>
      <w:jc w:val="center"/>
      <w:outlineLvl w:val="1"/>
    </w:pPr>
    <w:rPr>
      <w:rFonts w:ascii="CG Times" w:hAnsi="CG Times"/>
      <w:b/>
      <w:sz w:val="20"/>
    </w:rPr>
  </w:style>
  <w:style w:type="paragraph" w:styleId="Ttulo3">
    <w:name w:val="heading 3"/>
    <w:basedOn w:val="Normal"/>
    <w:next w:val="Normal"/>
    <w:qFormat/>
    <w:rsid w:val="00F5290C"/>
    <w:pPr>
      <w:keepNext/>
      <w:numPr>
        <w:ilvl w:val="2"/>
        <w:numId w:val="1"/>
      </w:numPr>
      <w:outlineLvl w:val="2"/>
    </w:pPr>
    <w:rPr>
      <w:rFonts w:ascii="CG Times" w:hAnsi="CG Times"/>
      <w:b/>
    </w:rPr>
  </w:style>
  <w:style w:type="paragraph" w:styleId="Ttulo4">
    <w:name w:val="heading 4"/>
    <w:basedOn w:val="Normal"/>
    <w:next w:val="Normal"/>
    <w:qFormat/>
    <w:rsid w:val="00F5290C"/>
    <w:pPr>
      <w:keepNext/>
      <w:numPr>
        <w:ilvl w:val="3"/>
        <w:numId w:val="1"/>
      </w:numPr>
      <w:jc w:val="center"/>
      <w:outlineLvl w:val="3"/>
    </w:pPr>
    <w:rPr>
      <w:u w:val="single"/>
    </w:rPr>
  </w:style>
  <w:style w:type="paragraph" w:styleId="Ttulo5">
    <w:name w:val="heading 5"/>
    <w:basedOn w:val="Normal"/>
    <w:next w:val="Normal"/>
    <w:qFormat/>
    <w:rsid w:val="00F5290C"/>
    <w:pPr>
      <w:keepNext/>
      <w:numPr>
        <w:ilvl w:val="4"/>
        <w:numId w:val="1"/>
      </w:numPr>
      <w:jc w:val="center"/>
      <w:outlineLvl w:val="4"/>
    </w:pPr>
    <w:rPr>
      <w:sz w:val="40"/>
    </w:rPr>
  </w:style>
  <w:style w:type="paragraph" w:styleId="Ttulo6">
    <w:name w:val="heading 6"/>
    <w:basedOn w:val="Normal"/>
    <w:next w:val="Normal"/>
    <w:qFormat/>
    <w:rsid w:val="00F5290C"/>
    <w:pPr>
      <w:keepNext/>
      <w:ind w:firstLine="0"/>
      <w:jc w:val="center"/>
      <w:outlineLvl w:val="5"/>
    </w:pPr>
    <w:rPr>
      <w:i/>
      <w:vanish/>
    </w:rPr>
  </w:style>
  <w:style w:type="paragraph" w:styleId="Ttulo7">
    <w:name w:val="heading 7"/>
    <w:basedOn w:val="Normal"/>
    <w:next w:val="Normal"/>
    <w:qFormat/>
    <w:rsid w:val="00F5290C"/>
    <w:pPr>
      <w:keepNext/>
      <w:jc w:val="center"/>
      <w:outlineLvl w:val="6"/>
    </w:pPr>
    <w:rPr>
      <w:i/>
      <w:vanish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Policepardfaut">
    <w:name w:val="WW-Police par défaut"/>
    <w:rsid w:val="00F5290C"/>
  </w:style>
  <w:style w:type="character" w:styleId="Nmerodelinha">
    <w:name w:val="line number"/>
    <w:basedOn w:val="WW-Policepardfaut"/>
    <w:rsid w:val="00F5290C"/>
  </w:style>
  <w:style w:type="character" w:styleId="Nmerodepgina">
    <w:name w:val="page number"/>
    <w:basedOn w:val="WW-Policepardfaut"/>
    <w:rsid w:val="00F5290C"/>
  </w:style>
  <w:style w:type="character" w:customStyle="1" w:styleId="WW8Num2z0">
    <w:name w:val="WW8Num2z0"/>
    <w:rsid w:val="00F5290C"/>
    <w:rPr>
      <w:rFonts w:ascii="Symbol" w:hAnsi="Symbol"/>
      <w:lang w:val="pt-BR" w:eastAsia="pt-BR"/>
    </w:rPr>
  </w:style>
  <w:style w:type="character" w:customStyle="1" w:styleId="WW8Num2z1">
    <w:name w:val="WW8Num2z1"/>
    <w:rsid w:val="00F5290C"/>
    <w:rPr>
      <w:rFonts w:ascii="Courier New" w:hAnsi="Courier New"/>
      <w:lang w:val="pt-BR" w:eastAsia="pt-BR"/>
    </w:rPr>
  </w:style>
  <w:style w:type="character" w:customStyle="1" w:styleId="WW8Num2z2">
    <w:name w:val="WW8Num2z2"/>
    <w:rsid w:val="00F5290C"/>
    <w:rPr>
      <w:rFonts w:ascii="Wingdings" w:hAnsi="Wingdings"/>
      <w:lang w:val="pt-BR" w:eastAsia="pt-BR"/>
    </w:rPr>
  </w:style>
  <w:style w:type="character" w:customStyle="1" w:styleId="WW8Num3z0">
    <w:name w:val="WW8Num3z0"/>
    <w:rsid w:val="00F5290C"/>
    <w:rPr>
      <w:rFonts w:ascii="Symbol" w:hAnsi="Symbol"/>
      <w:lang w:val="pt-BR" w:eastAsia="pt-BR"/>
    </w:rPr>
  </w:style>
  <w:style w:type="character" w:customStyle="1" w:styleId="WW8Num3z1">
    <w:name w:val="WW8Num3z1"/>
    <w:rsid w:val="00F5290C"/>
    <w:rPr>
      <w:rFonts w:ascii="Courier New" w:hAnsi="Courier New"/>
      <w:lang w:val="pt-BR" w:eastAsia="pt-BR"/>
    </w:rPr>
  </w:style>
  <w:style w:type="character" w:customStyle="1" w:styleId="WW8Num3z2">
    <w:name w:val="WW8Num3z2"/>
    <w:rsid w:val="00F5290C"/>
    <w:rPr>
      <w:rFonts w:ascii="Wingdings" w:hAnsi="Wingdings"/>
      <w:lang w:val="pt-BR" w:eastAsia="pt-BR"/>
    </w:rPr>
  </w:style>
  <w:style w:type="character" w:customStyle="1" w:styleId="WW8Num4z0">
    <w:name w:val="WW8Num4z0"/>
    <w:rsid w:val="00F5290C"/>
    <w:rPr>
      <w:rFonts w:ascii="Symbol" w:hAnsi="Symbol"/>
      <w:lang w:val="pt-BR" w:eastAsia="pt-BR"/>
    </w:rPr>
  </w:style>
  <w:style w:type="character" w:customStyle="1" w:styleId="WW8Num4z1">
    <w:name w:val="WW8Num4z1"/>
    <w:rsid w:val="00F5290C"/>
    <w:rPr>
      <w:rFonts w:ascii="Courier New" w:hAnsi="Courier New"/>
      <w:lang w:val="pt-BR" w:eastAsia="pt-BR"/>
    </w:rPr>
  </w:style>
  <w:style w:type="character" w:customStyle="1" w:styleId="WW8Num4z2">
    <w:name w:val="WW8Num4z2"/>
    <w:rsid w:val="00F5290C"/>
    <w:rPr>
      <w:rFonts w:ascii="Wingdings" w:hAnsi="Wingdings"/>
      <w:lang w:val="pt-BR" w:eastAsia="pt-BR"/>
    </w:rPr>
  </w:style>
  <w:style w:type="character" w:customStyle="1" w:styleId="WW8Num9z0">
    <w:name w:val="WW8Num9z0"/>
    <w:rsid w:val="00F5290C"/>
    <w:rPr>
      <w:rFonts w:ascii="Times New Roman" w:hAnsi="Times New Roman"/>
      <w:lang w:val="pt-BR" w:eastAsia="pt-BR"/>
    </w:rPr>
  </w:style>
  <w:style w:type="character" w:customStyle="1" w:styleId="WW8Num9z1">
    <w:name w:val="WW8Num9z1"/>
    <w:rsid w:val="00F5290C"/>
    <w:rPr>
      <w:rFonts w:ascii="Courier New" w:hAnsi="Courier New"/>
      <w:lang w:val="pt-BR" w:eastAsia="pt-BR"/>
    </w:rPr>
  </w:style>
  <w:style w:type="character" w:customStyle="1" w:styleId="WW8Num9z2">
    <w:name w:val="WW8Num9z2"/>
    <w:rsid w:val="00F5290C"/>
    <w:rPr>
      <w:rFonts w:ascii="Wingdings" w:hAnsi="Wingdings"/>
      <w:lang w:val="pt-BR" w:eastAsia="pt-BR"/>
    </w:rPr>
  </w:style>
  <w:style w:type="character" w:customStyle="1" w:styleId="WW8Num9z3">
    <w:name w:val="WW8Num9z3"/>
    <w:rsid w:val="00F5290C"/>
    <w:rPr>
      <w:rFonts w:ascii="Symbol" w:hAnsi="Symbol"/>
      <w:lang w:val="pt-BR" w:eastAsia="pt-BR"/>
    </w:rPr>
  </w:style>
  <w:style w:type="character" w:customStyle="1" w:styleId="WW8Num10z0">
    <w:name w:val="WW8Num10z0"/>
    <w:rsid w:val="00F5290C"/>
    <w:rPr>
      <w:rFonts w:ascii="Times New Roman" w:hAnsi="Times New Roman"/>
      <w:lang w:val="pt-BR" w:eastAsia="pt-BR"/>
    </w:rPr>
  </w:style>
  <w:style w:type="character" w:customStyle="1" w:styleId="WW8Num10z1">
    <w:name w:val="WW8Num10z1"/>
    <w:rsid w:val="00F5290C"/>
    <w:rPr>
      <w:rFonts w:ascii="Courier New" w:hAnsi="Courier New"/>
      <w:lang w:val="pt-BR" w:eastAsia="pt-BR"/>
    </w:rPr>
  </w:style>
  <w:style w:type="character" w:customStyle="1" w:styleId="WW8Num10z2">
    <w:name w:val="WW8Num10z2"/>
    <w:rsid w:val="00F5290C"/>
    <w:rPr>
      <w:rFonts w:ascii="Wingdings" w:hAnsi="Wingdings"/>
      <w:lang w:val="pt-BR" w:eastAsia="pt-BR"/>
    </w:rPr>
  </w:style>
  <w:style w:type="character" w:customStyle="1" w:styleId="WW8Num10z3">
    <w:name w:val="WW8Num10z3"/>
    <w:rsid w:val="00F5290C"/>
    <w:rPr>
      <w:rFonts w:ascii="Symbol" w:hAnsi="Symbol"/>
      <w:lang w:val="pt-BR" w:eastAsia="pt-BR"/>
    </w:rPr>
  </w:style>
  <w:style w:type="character" w:customStyle="1" w:styleId="WW8Num12z0">
    <w:name w:val="WW8Num12z0"/>
    <w:rsid w:val="00F5290C"/>
    <w:rPr>
      <w:rFonts w:ascii="Symbol" w:hAnsi="Symbol"/>
      <w:lang w:val="pt-BR" w:eastAsia="pt-BR"/>
    </w:rPr>
  </w:style>
  <w:style w:type="character" w:customStyle="1" w:styleId="WW8Num12z1">
    <w:name w:val="WW8Num12z1"/>
    <w:rsid w:val="00F5290C"/>
    <w:rPr>
      <w:rFonts w:ascii="Courier New" w:hAnsi="Courier New"/>
      <w:lang w:val="pt-BR" w:eastAsia="pt-BR"/>
    </w:rPr>
  </w:style>
  <w:style w:type="character" w:customStyle="1" w:styleId="WW8Num12z2">
    <w:name w:val="WW8Num12z2"/>
    <w:rsid w:val="00F5290C"/>
    <w:rPr>
      <w:rFonts w:ascii="Wingdings" w:hAnsi="Wingdings"/>
      <w:lang w:val="pt-BR" w:eastAsia="pt-BR"/>
    </w:rPr>
  </w:style>
  <w:style w:type="character" w:customStyle="1" w:styleId="WW8Num13z0">
    <w:name w:val="WW8Num13z0"/>
    <w:rsid w:val="00F5290C"/>
    <w:rPr>
      <w:rFonts w:ascii="Symbol" w:hAnsi="Symbol"/>
      <w:lang w:val="pt-BR" w:eastAsia="pt-BR"/>
    </w:rPr>
  </w:style>
  <w:style w:type="character" w:customStyle="1" w:styleId="WW8Num13z1">
    <w:name w:val="WW8Num13z1"/>
    <w:rsid w:val="00F5290C"/>
    <w:rPr>
      <w:rFonts w:ascii="Courier New" w:hAnsi="Courier New"/>
      <w:lang w:val="pt-BR" w:eastAsia="pt-BR"/>
    </w:rPr>
  </w:style>
  <w:style w:type="character" w:customStyle="1" w:styleId="WW8Num13z2">
    <w:name w:val="WW8Num13z2"/>
    <w:rsid w:val="00F5290C"/>
    <w:rPr>
      <w:rFonts w:ascii="Wingdings" w:hAnsi="Wingdings"/>
      <w:lang w:val="pt-BR" w:eastAsia="pt-BR"/>
    </w:rPr>
  </w:style>
  <w:style w:type="character" w:customStyle="1" w:styleId="WW8Num14z0">
    <w:name w:val="WW8Num14z0"/>
    <w:rsid w:val="00F5290C"/>
    <w:rPr>
      <w:rFonts w:ascii="Times New Roman" w:hAnsi="Times New Roman"/>
      <w:lang w:val="pt-BR" w:eastAsia="pt-BR"/>
    </w:rPr>
  </w:style>
  <w:style w:type="character" w:customStyle="1" w:styleId="WW8Num14z1">
    <w:name w:val="WW8Num14z1"/>
    <w:rsid w:val="00F5290C"/>
    <w:rPr>
      <w:rFonts w:ascii="Courier New" w:hAnsi="Courier New"/>
      <w:lang w:val="pt-BR" w:eastAsia="pt-BR"/>
    </w:rPr>
  </w:style>
  <w:style w:type="character" w:customStyle="1" w:styleId="WW8Num14z2">
    <w:name w:val="WW8Num14z2"/>
    <w:rsid w:val="00F5290C"/>
    <w:rPr>
      <w:rFonts w:ascii="Wingdings" w:hAnsi="Wingdings"/>
      <w:lang w:val="pt-BR" w:eastAsia="pt-BR"/>
    </w:rPr>
  </w:style>
  <w:style w:type="character" w:customStyle="1" w:styleId="WW8Num14z3">
    <w:name w:val="WW8Num14z3"/>
    <w:rsid w:val="00F5290C"/>
    <w:rPr>
      <w:rFonts w:ascii="Symbol" w:hAnsi="Symbol"/>
      <w:lang w:val="pt-BR" w:eastAsia="pt-BR"/>
    </w:rPr>
  </w:style>
  <w:style w:type="character" w:customStyle="1" w:styleId="WW8Num16z0">
    <w:name w:val="WW8Num16z0"/>
    <w:rsid w:val="00F5290C"/>
    <w:rPr>
      <w:rFonts w:ascii="Times New Roman" w:hAnsi="Times New Roman"/>
      <w:lang w:val="pt-BR" w:eastAsia="pt-BR"/>
    </w:rPr>
  </w:style>
  <w:style w:type="character" w:customStyle="1" w:styleId="WW8Num16z1">
    <w:name w:val="WW8Num16z1"/>
    <w:rsid w:val="00F5290C"/>
    <w:rPr>
      <w:rFonts w:ascii="Courier New" w:hAnsi="Courier New"/>
      <w:lang w:val="pt-BR" w:eastAsia="pt-BR"/>
    </w:rPr>
  </w:style>
  <w:style w:type="character" w:customStyle="1" w:styleId="WW8Num16z2">
    <w:name w:val="WW8Num16z2"/>
    <w:rsid w:val="00F5290C"/>
    <w:rPr>
      <w:rFonts w:ascii="Wingdings" w:hAnsi="Wingdings"/>
      <w:lang w:val="pt-BR" w:eastAsia="pt-BR"/>
    </w:rPr>
  </w:style>
  <w:style w:type="character" w:customStyle="1" w:styleId="WW8Num16z3">
    <w:name w:val="WW8Num16z3"/>
    <w:rsid w:val="00F5290C"/>
    <w:rPr>
      <w:rFonts w:ascii="Symbol" w:hAnsi="Symbol"/>
      <w:lang w:val="pt-BR" w:eastAsia="pt-BR"/>
    </w:rPr>
  </w:style>
  <w:style w:type="character" w:customStyle="1" w:styleId="WW8Num18z0">
    <w:name w:val="WW8Num18z0"/>
    <w:rsid w:val="00F5290C"/>
    <w:rPr>
      <w:rFonts w:ascii="Times New Roman" w:hAnsi="Times New Roman"/>
      <w:lang w:val="pt-BR" w:eastAsia="pt-BR"/>
    </w:rPr>
  </w:style>
  <w:style w:type="character" w:customStyle="1" w:styleId="WW8Num19z0">
    <w:name w:val="WW8Num19z0"/>
    <w:rsid w:val="00F5290C"/>
    <w:rPr>
      <w:rFonts w:ascii="Times New Roman" w:hAnsi="Times New Roman"/>
      <w:lang w:val="pt-BR" w:eastAsia="pt-BR"/>
    </w:rPr>
  </w:style>
  <w:style w:type="character" w:customStyle="1" w:styleId="WW8Num19z1">
    <w:name w:val="WW8Num19z1"/>
    <w:rsid w:val="00F5290C"/>
    <w:rPr>
      <w:rFonts w:ascii="Courier New" w:hAnsi="Courier New"/>
      <w:lang w:val="pt-BR" w:eastAsia="pt-BR"/>
    </w:rPr>
  </w:style>
  <w:style w:type="character" w:customStyle="1" w:styleId="WW8Num19z2">
    <w:name w:val="WW8Num19z2"/>
    <w:rsid w:val="00F5290C"/>
    <w:rPr>
      <w:rFonts w:ascii="Wingdings" w:hAnsi="Wingdings"/>
      <w:lang w:val="pt-BR" w:eastAsia="pt-BR"/>
    </w:rPr>
  </w:style>
  <w:style w:type="character" w:customStyle="1" w:styleId="WW8Num19z3">
    <w:name w:val="WW8Num19z3"/>
    <w:rsid w:val="00F5290C"/>
    <w:rPr>
      <w:rFonts w:ascii="Symbol" w:hAnsi="Symbol"/>
      <w:lang w:val="pt-BR" w:eastAsia="pt-BR"/>
    </w:rPr>
  </w:style>
  <w:style w:type="character" w:customStyle="1" w:styleId="WW8Num21z0">
    <w:name w:val="WW8Num21z0"/>
    <w:rsid w:val="00F5290C"/>
    <w:rPr>
      <w:rFonts w:ascii="Times New Roman" w:hAnsi="Times New Roman"/>
      <w:lang w:val="pt-BR" w:eastAsia="pt-BR"/>
    </w:rPr>
  </w:style>
  <w:style w:type="character" w:customStyle="1" w:styleId="WW8Num21z1">
    <w:name w:val="WW8Num21z1"/>
    <w:rsid w:val="00F5290C"/>
    <w:rPr>
      <w:rFonts w:ascii="Courier New" w:hAnsi="Courier New"/>
      <w:lang w:val="pt-BR" w:eastAsia="pt-BR"/>
    </w:rPr>
  </w:style>
  <w:style w:type="character" w:customStyle="1" w:styleId="WW8Num21z2">
    <w:name w:val="WW8Num21z2"/>
    <w:rsid w:val="00F5290C"/>
    <w:rPr>
      <w:rFonts w:ascii="Wingdings" w:hAnsi="Wingdings"/>
      <w:lang w:val="pt-BR" w:eastAsia="pt-BR"/>
    </w:rPr>
  </w:style>
  <w:style w:type="character" w:customStyle="1" w:styleId="WW8Num21z3">
    <w:name w:val="WW8Num21z3"/>
    <w:rsid w:val="00F5290C"/>
    <w:rPr>
      <w:rFonts w:ascii="Symbol" w:hAnsi="Symbol"/>
      <w:lang w:val="pt-BR" w:eastAsia="pt-BR"/>
    </w:rPr>
  </w:style>
  <w:style w:type="character" w:customStyle="1" w:styleId="WW8NumSt4z0">
    <w:name w:val="WW8NumSt4z0"/>
    <w:rsid w:val="00F5290C"/>
    <w:rPr>
      <w:rFonts w:ascii="Tahoma" w:hAnsi="Tahoma"/>
      <w:sz w:val="40"/>
      <w:lang w:val="pt-BR" w:eastAsia="pt-BR"/>
    </w:rPr>
  </w:style>
  <w:style w:type="character" w:customStyle="1" w:styleId="WW8NumSt7z0">
    <w:name w:val="WW8NumSt7z0"/>
    <w:rsid w:val="00F5290C"/>
    <w:rPr>
      <w:rFonts w:ascii="Tahoma" w:hAnsi="Tahoma"/>
      <w:sz w:val="40"/>
      <w:lang w:val="pt-BR" w:eastAsia="pt-BR"/>
    </w:rPr>
  </w:style>
  <w:style w:type="character" w:customStyle="1" w:styleId="Puces">
    <w:name w:val="Puces"/>
    <w:rsid w:val="00F5290C"/>
    <w:rPr>
      <w:rFonts w:ascii="starbats" w:hAnsi="starbats"/>
      <w:sz w:val="18"/>
      <w:lang w:val="pt-BR" w:eastAsia="pt-BR"/>
    </w:rPr>
  </w:style>
  <w:style w:type="paragraph" w:styleId="Ttulo">
    <w:name w:val="Title"/>
    <w:basedOn w:val="Normal"/>
    <w:next w:val="Corpodetexto"/>
    <w:qFormat/>
    <w:rsid w:val="00F5290C"/>
    <w:pPr>
      <w:keepNext/>
      <w:spacing w:before="240" w:after="120"/>
    </w:pPr>
    <w:rPr>
      <w:rFonts w:ascii="Helvetica" w:hAnsi="Helvetica"/>
      <w:sz w:val="28"/>
    </w:rPr>
  </w:style>
  <w:style w:type="paragraph" w:styleId="Corpodetexto">
    <w:name w:val="Body Text"/>
    <w:basedOn w:val="Normal"/>
    <w:link w:val="CorpodetextoChar"/>
    <w:rsid w:val="00F5290C"/>
    <w:rPr>
      <w:i/>
    </w:rPr>
  </w:style>
  <w:style w:type="paragraph" w:customStyle="1" w:styleId="WW-Retraitcorpsdetexte3">
    <w:name w:val="WW-Retrait corps de texte 3"/>
    <w:basedOn w:val="Normal"/>
    <w:rsid w:val="00F5290C"/>
    <w:pPr>
      <w:ind w:firstLine="708"/>
    </w:pPr>
    <w:rPr>
      <w:rFonts w:ascii="CG Times" w:hAnsi="CG Times"/>
      <w:i/>
    </w:rPr>
  </w:style>
  <w:style w:type="paragraph" w:customStyle="1" w:styleId="WW-Corpsdetexte2">
    <w:name w:val="WW-Corps de texte 2"/>
    <w:basedOn w:val="Normal"/>
    <w:rsid w:val="00F5290C"/>
    <w:pPr>
      <w:jc w:val="center"/>
    </w:pPr>
    <w:rPr>
      <w:rFonts w:ascii="CG Times" w:hAnsi="CG Times"/>
      <w:b/>
    </w:rPr>
  </w:style>
  <w:style w:type="paragraph" w:styleId="Cabealho">
    <w:name w:val="header"/>
    <w:basedOn w:val="Normal"/>
    <w:link w:val="CabealhoChar"/>
    <w:uiPriority w:val="99"/>
    <w:rsid w:val="00F5290C"/>
    <w:pPr>
      <w:tabs>
        <w:tab w:val="center" w:pos="4536"/>
        <w:tab w:val="right" w:pos="9072"/>
      </w:tabs>
    </w:pPr>
  </w:style>
  <w:style w:type="paragraph" w:styleId="Rodap">
    <w:name w:val="footer"/>
    <w:basedOn w:val="Normal"/>
    <w:rsid w:val="00F5290C"/>
    <w:pPr>
      <w:tabs>
        <w:tab w:val="center" w:pos="4536"/>
        <w:tab w:val="right" w:pos="9072"/>
      </w:tabs>
    </w:pPr>
  </w:style>
  <w:style w:type="paragraph" w:styleId="Recuodecorpodetexto">
    <w:name w:val="Body Text Indent"/>
    <w:basedOn w:val="Normal"/>
    <w:rsid w:val="00F5290C"/>
    <w:pPr>
      <w:ind w:left="1134" w:firstLine="1"/>
    </w:pPr>
    <w:rPr>
      <w:rFonts w:ascii="Arial" w:hAnsi="Arial"/>
      <w:sz w:val="20"/>
    </w:rPr>
  </w:style>
  <w:style w:type="paragraph" w:customStyle="1" w:styleId="WW-Corpsdetexte3">
    <w:name w:val="WW-Corps de texte 3"/>
    <w:basedOn w:val="Normal"/>
    <w:rsid w:val="00F5290C"/>
  </w:style>
  <w:style w:type="paragraph" w:customStyle="1" w:styleId="WW-Normalcentr">
    <w:name w:val="WW-Normal centré"/>
    <w:basedOn w:val="Normal"/>
    <w:rsid w:val="00F5290C"/>
    <w:pPr>
      <w:tabs>
        <w:tab w:val="left" w:pos="11057"/>
      </w:tabs>
      <w:ind w:left="567" w:firstLine="1"/>
      <w:jc w:val="center"/>
    </w:pPr>
  </w:style>
  <w:style w:type="paragraph" w:customStyle="1" w:styleId="WW-Retraitcorpsdetexte2">
    <w:name w:val="WW-Retrait corps de texte 2"/>
    <w:basedOn w:val="Normal"/>
    <w:rsid w:val="00F5290C"/>
    <w:pPr>
      <w:ind w:firstLine="705"/>
    </w:pPr>
  </w:style>
  <w:style w:type="paragraph" w:customStyle="1" w:styleId="Contenuducadre">
    <w:name w:val="Contenu du cadre"/>
    <w:basedOn w:val="Corpodetexto"/>
    <w:rsid w:val="00F5290C"/>
  </w:style>
  <w:style w:type="paragraph" w:styleId="MapadoDocumento">
    <w:name w:val="Document Map"/>
    <w:basedOn w:val="Normal"/>
    <w:semiHidden/>
    <w:rsid w:val="00F5290C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sid w:val="00F5290C"/>
    <w:rPr>
      <w:rFonts w:ascii="Tahoma" w:hAnsi="Tahoma" w:cs="Tahoma"/>
      <w:sz w:val="16"/>
      <w:szCs w:val="16"/>
    </w:rPr>
  </w:style>
  <w:style w:type="character" w:styleId="Refdecomentrio">
    <w:name w:val="annotation reference"/>
    <w:semiHidden/>
    <w:rsid w:val="007D55B7"/>
    <w:rPr>
      <w:sz w:val="16"/>
      <w:szCs w:val="16"/>
      <w:lang w:val="pt-BR" w:eastAsia="pt-BR"/>
    </w:rPr>
  </w:style>
  <w:style w:type="paragraph" w:styleId="Textodecomentrio">
    <w:name w:val="annotation text"/>
    <w:basedOn w:val="Normal"/>
    <w:link w:val="TextodecomentrioChar"/>
    <w:semiHidden/>
    <w:rsid w:val="007D55B7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7D55B7"/>
    <w:rPr>
      <w:b/>
      <w:bCs/>
    </w:rPr>
  </w:style>
  <w:style w:type="paragraph" w:customStyle="1" w:styleId="ListParagraph1">
    <w:name w:val="List Paragraph1"/>
    <w:basedOn w:val="Normal"/>
    <w:rsid w:val="003A6E08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</w:rPr>
  </w:style>
  <w:style w:type="character" w:styleId="Forte">
    <w:name w:val="Strong"/>
    <w:uiPriority w:val="22"/>
    <w:qFormat/>
    <w:rsid w:val="007727F2"/>
    <w:rPr>
      <w:b/>
      <w:bCs/>
      <w:lang w:val="pt-BR" w:eastAsia="pt-BR"/>
    </w:rPr>
  </w:style>
  <w:style w:type="paragraph" w:styleId="PargrafodaLista">
    <w:name w:val="List Paragraph"/>
    <w:basedOn w:val="Normal"/>
    <w:uiPriority w:val="34"/>
    <w:qFormat/>
    <w:rsid w:val="005E128B"/>
    <w:pPr>
      <w:ind w:left="708"/>
    </w:pPr>
  </w:style>
  <w:style w:type="character" w:customStyle="1" w:styleId="CabealhoChar">
    <w:name w:val="Cabeçalho Char"/>
    <w:link w:val="Cabealho"/>
    <w:uiPriority w:val="99"/>
    <w:rsid w:val="001636B4"/>
    <w:rPr>
      <w:rFonts w:ascii="Verdana" w:hAnsi="Verdana"/>
      <w:sz w:val="22"/>
      <w:szCs w:val="22"/>
      <w:lang w:val="pt-BR" w:eastAsia="pt-BR"/>
    </w:rPr>
  </w:style>
  <w:style w:type="character" w:customStyle="1" w:styleId="CorpodetextoChar">
    <w:name w:val="Corpo de texto Char"/>
    <w:link w:val="Corpodetexto"/>
    <w:rsid w:val="0044216B"/>
    <w:rPr>
      <w:rFonts w:ascii="Verdana" w:hAnsi="Verdana"/>
      <w:i/>
      <w:sz w:val="22"/>
      <w:szCs w:val="22"/>
      <w:lang w:val="pt-BR" w:eastAsia="pt-BR"/>
    </w:rPr>
  </w:style>
  <w:style w:type="character" w:customStyle="1" w:styleId="TextodecomentrioChar">
    <w:name w:val="Texto de comentário Char"/>
    <w:link w:val="Textodecomentrio"/>
    <w:semiHidden/>
    <w:rsid w:val="00073371"/>
    <w:rPr>
      <w:rFonts w:ascii="Verdana" w:hAnsi="Verdana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rancois.mundler.PONTET-ALLANO\Application%20Data\Microsoft\Mod&#232;les\BREVET%20Verdana%20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BREVET Verdana </Template>
  <TotalTime>0</TotalTime>
  <Pages>23</Pages>
  <Words>5515</Words>
  <Characters>30605</Characters>
  <Application>Microsoft Office Word</Application>
  <DocSecurity>0</DocSecurity>
  <Lines>255</Lines>
  <Paragraphs>72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SNCF</Company>
  <LinksUpToDate>false</LinksUpToDate>
  <CharactersWithSpaces>36048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Nurhak AKDOGAN</dc:creator>
  <cp:lastModifiedBy>alexandre.carneiro</cp:lastModifiedBy>
  <cp:revision>2</cp:revision>
  <cp:lastPrinted>2012-01-13T11:37:00Z</cp:lastPrinted>
  <dcterms:created xsi:type="dcterms:W3CDTF">2018-05-09T14:35:00Z</dcterms:created>
  <dcterms:modified xsi:type="dcterms:W3CDTF">2018-05-09T14:35:00Z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