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customXml/itemProps1.xml" ContentType="application/vnd.openxmlformats-officedocument.customXmlProperties+xml"/>
  <Override PartName="/word/header16.xml" ContentType="application/vnd.openxmlformats-officedocument.wordprocessingml.header+xml"/>
  <Override PartName="/word/footer9.xml" ContentType="application/vnd.openxmlformats-officedocument.wordprocessingml.footer+xml"/>
  <Override PartName="/word/header27.xml" ContentType="application/vnd.openxmlformats-officedocument.wordprocessingml.header+xml"/>
  <Default Extension="emf" ContentType="image/x-emf"/>
  <Default Extension="jpeg" ContentType="image/jpeg"/>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Default Extension="wdp" ContentType="image/vnd.ms-photo"/>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Default Extension="png" ContentType="image/png"/>
  <Override PartName="/word/header19.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header26.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E21" w:rsidRDefault="00A849DF" w:rsidP="001D43C3">
      <w:pPr>
        <w:jc w:val="center"/>
        <w:rPr>
          <w:rFonts w:ascii="Times New Roman" w:hAnsi="Times New Roman"/>
          <w:b/>
          <w:noProof/>
          <w:sz w:val="24"/>
          <w:szCs w:val="24"/>
          <w:lang w:eastAsia="pt-BR"/>
        </w:rPr>
      </w:pPr>
      <w:r>
        <w:rPr>
          <w:noProof/>
          <w:lang w:eastAsia="pt-BR"/>
        </w:rPr>
        <w:drawing>
          <wp:anchor distT="0" distB="0" distL="114300" distR="114300" simplePos="0" relativeHeight="251657728" behindDoc="0" locked="0" layoutInCell="1" allowOverlap="1">
            <wp:simplePos x="0" y="0"/>
            <wp:positionH relativeFrom="column">
              <wp:posOffset>2501265</wp:posOffset>
            </wp:positionH>
            <wp:positionV relativeFrom="paragraph">
              <wp:posOffset>-499110</wp:posOffset>
            </wp:positionV>
            <wp:extent cx="695325" cy="933450"/>
            <wp:effectExtent l="0" t="0" r="9525" b="0"/>
            <wp:wrapThrough wrapText="bothSides">
              <wp:wrapPolygon edited="0">
                <wp:start x="0" y="0"/>
                <wp:lineTo x="0" y="21159"/>
                <wp:lineTo x="21304" y="21159"/>
                <wp:lineTo x="21304" y="0"/>
                <wp:lineTo x="0" y="0"/>
              </wp:wrapPolygon>
            </wp:wrapThrough>
            <wp:docPr id="21" name="Imagem 5" descr="UNEB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UNEB_LOGO"/>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95325" cy="933450"/>
                    </a:xfrm>
                    <a:prstGeom prst="rect">
                      <a:avLst/>
                    </a:prstGeom>
                    <a:noFill/>
                  </pic:spPr>
                </pic:pic>
              </a:graphicData>
            </a:graphic>
          </wp:anchor>
        </w:drawing>
      </w:r>
    </w:p>
    <w:p w:rsidR="00CB4E21" w:rsidRDefault="00CB4E21" w:rsidP="001D43C3">
      <w:pPr>
        <w:jc w:val="center"/>
        <w:rPr>
          <w:rFonts w:ascii="Times New Roman" w:hAnsi="Times New Roman"/>
          <w:b/>
          <w:noProof/>
          <w:sz w:val="24"/>
          <w:szCs w:val="24"/>
          <w:lang w:eastAsia="pt-BR"/>
        </w:rPr>
      </w:pPr>
    </w:p>
    <w:p w:rsidR="00CB4E21" w:rsidRPr="00EB79FC" w:rsidRDefault="00EB79FC" w:rsidP="00EB79FC">
      <w:pPr>
        <w:spacing w:after="0" w:line="360" w:lineRule="auto"/>
        <w:jc w:val="center"/>
        <w:rPr>
          <w:rFonts w:ascii="Arial" w:hAnsi="Arial" w:cs="Arial"/>
          <w:sz w:val="28"/>
          <w:szCs w:val="28"/>
        </w:rPr>
      </w:pPr>
      <w:r w:rsidRPr="00EB79FC">
        <w:rPr>
          <w:rFonts w:ascii="Arial" w:hAnsi="Arial" w:cs="Arial"/>
          <w:b/>
          <w:noProof/>
          <w:sz w:val="28"/>
          <w:szCs w:val="28"/>
          <w:lang w:eastAsia="pt-BR"/>
        </w:rPr>
        <w:t>DEPARTAMENTO DE CIÊNCIAS HUMANAS – CAMPUS IV</w:t>
      </w:r>
    </w:p>
    <w:p w:rsidR="00CB4E21" w:rsidRDefault="00EB79FC" w:rsidP="00EB79FC">
      <w:pPr>
        <w:spacing w:after="0" w:line="360" w:lineRule="auto"/>
        <w:jc w:val="center"/>
        <w:rPr>
          <w:rFonts w:ascii="Arial" w:hAnsi="Arial" w:cs="Arial"/>
          <w:b/>
          <w:sz w:val="28"/>
          <w:szCs w:val="28"/>
        </w:rPr>
      </w:pPr>
      <w:r w:rsidRPr="00EB79FC">
        <w:rPr>
          <w:rFonts w:ascii="Arial" w:hAnsi="Arial" w:cs="Arial"/>
          <w:b/>
          <w:sz w:val="28"/>
          <w:szCs w:val="28"/>
        </w:rPr>
        <w:t>LETRAS VERNÁCULAS</w:t>
      </w:r>
    </w:p>
    <w:p w:rsidR="00EB79FC" w:rsidRDefault="00EB79FC" w:rsidP="00EB79FC">
      <w:pPr>
        <w:spacing w:after="0" w:line="360" w:lineRule="auto"/>
        <w:jc w:val="center"/>
        <w:rPr>
          <w:rFonts w:ascii="Arial" w:hAnsi="Arial" w:cs="Arial"/>
          <w:b/>
          <w:sz w:val="28"/>
          <w:szCs w:val="28"/>
        </w:rPr>
      </w:pPr>
    </w:p>
    <w:p w:rsidR="00EB79FC" w:rsidRPr="00EB79FC" w:rsidRDefault="00EB79FC" w:rsidP="00EB79FC">
      <w:pPr>
        <w:spacing w:after="0" w:line="360" w:lineRule="auto"/>
        <w:jc w:val="center"/>
        <w:rPr>
          <w:rFonts w:ascii="Arial" w:hAnsi="Arial" w:cs="Arial"/>
          <w:sz w:val="28"/>
          <w:szCs w:val="28"/>
        </w:rPr>
      </w:pPr>
      <w:r w:rsidRPr="00EB79FC">
        <w:rPr>
          <w:rFonts w:ascii="Arial" w:hAnsi="Arial" w:cs="Arial"/>
          <w:sz w:val="28"/>
          <w:szCs w:val="28"/>
        </w:rPr>
        <w:t>SARA JANE MATOS BEZERRA</w:t>
      </w:r>
    </w:p>
    <w:p w:rsidR="00CB4E21" w:rsidRPr="00EB79FC" w:rsidRDefault="00CB4E21" w:rsidP="00EB79FC">
      <w:pPr>
        <w:spacing w:after="0" w:line="360" w:lineRule="auto"/>
        <w:rPr>
          <w:rFonts w:ascii="Arial" w:hAnsi="Arial" w:cs="Arial"/>
        </w:rPr>
      </w:pPr>
    </w:p>
    <w:p w:rsidR="0010439D" w:rsidRDefault="0010439D" w:rsidP="00656D6E">
      <w:pPr>
        <w:jc w:val="center"/>
        <w:rPr>
          <w:rFonts w:ascii="Times New Roman" w:hAnsi="Times New Roman"/>
          <w:b/>
          <w:sz w:val="24"/>
          <w:szCs w:val="24"/>
        </w:rPr>
      </w:pPr>
    </w:p>
    <w:p w:rsidR="00EB79FC" w:rsidRDefault="00EB79FC" w:rsidP="00656D6E">
      <w:pPr>
        <w:jc w:val="center"/>
        <w:rPr>
          <w:rFonts w:ascii="Times New Roman" w:hAnsi="Times New Roman"/>
          <w:b/>
          <w:sz w:val="24"/>
          <w:szCs w:val="24"/>
        </w:rPr>
      </w:pPr>
    </w:p>
    <w:p w:rsidR="00EB79FC" w:rsidRDefault="00EB79FC" w:rsidP="00656D6E">
      <w:pPr>
        <w:jc w:val="center"/>
        <w:rPr>
          <w:rFonts w:ascii="Times New Roman" w:hAnsi="Times New Roman"/>
          <w:b/>
          <w:sz w:val="24"/>
          <w:szCs w:val="24"/>
        </w:rPr>
      </w:pPr>
    </w:p>
    <w:p w:rsidR="0010439D" w:rsidRDefault="0010439D" w:rsidP="00656D6E">
      <w:pPr>
        <w:jc w:val="center"/>
        <w:rPr>
          <w:rFonts w:ascii="Times New Roman" w:hAnsi="Times New Roman"/>
          <w:b/>
          <w:sz w:val="24"/>
          <w:szCs w:val="24"/>
        </w:rPr>
      </w:pPr>
    </w:p>
    <w:p w:rsidR="00591D63" w:rsidRDefault="00591D63" w:rsidP="00656D6E">
      <w:pPr>
        <w:jc w:val="center"/>
        <w:rPr>
          <w:rFonts w:ascii="Arial" w:hAnsi="Arial" w:cs="Arial"/>
          <w:b/>
          <w:sz w:val="36"/>
          <w:szCs w:val="36"/>
        </w:rPr>
      </w:pPr>
    </w:p>
    <w:p w:rsidR="00591D63" w:rsidRDefault="00591D63" w:rsidP="00656D6E">
      <w:pPr>
        <w:jc w:val="center"/>
        <w:rPr>
          <w:rFonts w:ascii="Arial" w:hAnsi="Arial" w:cs="Arial"/>
          <w:b/>
          <w:sz w:val="36"/>
          <w:szCs w:val="36"/>
        </w:rPr>
      </w:pPr>
    </w:p>
    <w:p w:rsidR="00CB4E21" w:rsidRPr="00EB79FC" w:rsidRDefault="00CB4E21" w:rsidP="00591D63">
      <w:pPr>
        <w:jc w:val="center"/>
        <w:rPr>
          <w:rFonts w:ascii="Arial" w:hAnsi="Arial" w:cs="Arial"/>
          <w:b/>
          <w:i/>
          <w:sz w:val="36"/>
          <w:szCs w:val="36"/>
        </w:rPr>
      </w:pPr>
      <w:r w:rsidRPr="00EB79FC">
        <w:rPr>
          <w:rFonts w:ascii="Arial" w:hAnsi="Arial" w:cs="Arial"/>
          <w:b/>
          <w:sz w:val="36"/>
          <w:szCs w:val="36"/>
        </w:rPr>
        <w:t>ANÁLISE DAS AMBIGUIDADES LEXICAIS</w:t>
      </w:r>
      <w:r w:rsidR="000E1933" w:rsidRPr="00EB79FC">
        <w:rPr>
          <w:rFonts w:ascii="Arial" w:hAnsi="Arial" w:cs="Arial"/>
          <w:b/>
          <w:sz w:val="36"/>
          <w:szCs w:val="36"/>
        </w:rPr>
        <w:t xml:space="preserve"> E SINTÁTICAS</w:t>
      </w:r>
      <w:r w:rsidRPr="00EB79FC">
        <w:rPr>
          <w:rFonts w:ascii="Arial" w:hAnsi="Arial" w:cs="Arial"/>
          <w:b/>
          <w:sz w:val="36"/>
          <w:szCs w:val="36"/>
        </w:rPr>
        <w:t xml:space="preserve"> NA CONTRUÇÃO DOS SENTIDOS DAS TIRINHAS </w:t>
      </w:r>
      <w:r w:rsidRPr="00EB79FC">
        <w:rPr>
          <w:rFonts w:ascii="Arial" w:hAnsi="Arial" w:cs="Arial"/>
          <w:b/>
          <w:i/>
          <w:sz w:val="36"/>
          <w:szCs w:val="36"/>
        </w:rPr>
        <w:t>MAFALDA</w:t>
      </w:r>
    </w:p>
    <w:p w:rsidR="00CB4E21" w:rsidRDefault="00CB4E21" w:rsidP="00591D63">
      <w:pPr>
        <w:jc w:val="center"/>
      </w:pPr>
    </w:p>
    <w:p w:rsidR="00CB4E21" w:rsidRDefault="00CB4E21" w:rsidP="00591D63">
      <w:pPr>
        <w:jc w:val="center"/>
        <w:rPr>
          <w:rFonts w:ascii="Times New Roman" w:hAnsi="Times New Roman"/>
          <w:sz w:val="24"/>
          <w:szCs w:val="24"/>
        </w:rPr>
      </w:pPr>
    </w:p>
    <w:p w:rsidR="00CB4E21" w:rsidRPr="000A3BDC" w:rsidRDefault="00CB4E21" w:rsidP="001D43C3">
      <w:pPr>
        <w:rPr>
          <w:rFonts w:ascii="Times New Roman" w:hAnsi="Times New Roman"/>
          <w:sz w:val="24"/>
          <w:szCs w:val="24"/>
        </w:rPr>
      </w:pPr>
    </w:p>
    <w:p w:rsidR="00CB4E21" w:rsidRDefault="00CB4E21" w:rsidP="001D43C3"/>
    <w:p w:rsidR="00CB4E21" w:rsidRDefault="00CB4E21" w:rsidP="001D43C3"/>
    <w:p w:rsidR="00CB4E21" w:rsidRDefault="00CB4E21" w:rsidP="001D43C3"/>
    <w:p w:rsidR="00CB4E21" w:rsidRPr="00131103" w:rsidRDefault="00CB4E21" w:rsidP="001D43C3">
      <w:pPr>
        <w:spacing w:after="0" w:line="360" w:lineRule="auto"/>
        <w:ind w:left="5670"/>
        <w:jc w:val="right"/>
        <w:rPr>
          <w:rFonts w:ascii="Times New Roman" w:hAnsi="Times New Roman"/>
          <w:sz w:val="24"/>
          <w:szCs w:val="24"/>
        </w:rPr>
      </w:pPr>
    </w:p>
    <w:p w:rsidR="00CB4E21" w:rsidRDefault="00CB4E21" w:rsidP="001D43C3"/>
    <w:p w:rsidR="00591D63" w:rsidRDefault="00591D63" w:rsidP="00591D63">
      <w:pPr>
        <w:jc w:val="center"/>
        <w:rPr>
          <w:rFonts w:ascii="Arial" w:hAnsi="Arial" w:cs="Arial"/>
          <w:b/>
          <w:sz w:val="28"/>
          <w:szCs w:val="28"/>
        </w:rPr>
      </w:pPr>
      <w:r>
        <w:rPr>
          <w:rFonts w:ascii="Arial" w:hAnsi="Arial" w:cs="Arial"/>
          <w:b/>
          <w:sz w:val="28"/>
          <w:szCs w:val="28"/>
        </w:rPr>
        <w:t>JACOBINA</w:t>
      </w:r>
    </w:p>
    <w:p w:rsidR="00591D63" w:rsidRPr="00EB79FC" w:rsidRDefault="009F5886" w:rsidP="00591D63">
      <w:pPr>
        <w:jc w:val="center"/>
        <w:rPr>
          <w:rFonts w:ascii="Arial" w:hAnsi="Arial" w:cs="Arial"/>
          <w:b/>
          <w:sz w:val="28"/>
          <w:szCs w:val="28"/>
        </w:rPr>
      </w:pPr>
      <w:r>
        <w:rPr>
          <w:rFonts w:ascii="Arial" w:hAnsi="Arial" w:cs="Arial"/>
          <w:b/>
          <w:sz w:val="28"/>
          <w:szCs w:val="28"/>
        </w:rPr>
        <w:t>DEZ</w:t>
      </w:r>
      <w:r w:rsidR="00591D63" w:rsidRPr="00EB79FC">
        <w:rPr>
          <w:rFonts w:ascii="Arial" w:hAnsi="Arial" w:cs="Arial"/>
          <w:b/>
          <w:sz w:val="28"/>
          <w:szCs w:val="28"/>
        </w:rPr>
        <w:t>EMBRO DE 2012</w:t>
      </w:r>
    </w:p>
    <w:p w:rsidR="00591D63" w:rsidRDefault="00591D63" w:rsidP="00591D63">
      <w:pPr>
        <w:jc w:val="center"/>
        <w:rPr>
          <w:rFonts w:ascii="Arial" w:hAnsi="Arial" w:cs="Arial"/>
          <w:b/>
          <w:sz w:val="28"/>
          <w:szCs w:val="28"/>
        </w:rPr>
      </w:pPr>
    </w:p>
    <w:p w:rsidR="00CB4E21" w:rsidRPr="00EB79FC" w:rsidRDefault="00112B79" w:rsidP="00591D63">
      <w:pPr>
        <w:jc w:val="center"/>
        <w:rPr>
          <w:rFonts w:ascii="Times New Roman" w:hAnsi="Times New Roman"/>
          <w:sz w:val="24"/>
          <w:szCs w:val="24"/>
        </w:rPr>
      </w:pPr>
      <w:r w:rsidRPr="00112B79">
        <w:rPr>
          <w:rFonts w:ascii="Arial" w:hAnsi="Arial" w:cs="Arial"/>
          <w:b/>
          <w:sz w:val="28"/>
          <w:szCs w:val="28"/>
        </w:rPr>
        <w:lastRenderedPageBreak/>
        <w:t>SARA JANE MATOS BEZERRA</w:t>
      </w:r>
    </w:p>
    <w:p w:rsidR="00CB4E21" w:rsidRDefault="00CB4E21" w:rsidP="00656D6E">
      <w:pPr>
        <w:jc w:val="center"/>
        <w:rPr>
          <w:sz w:val="28"/>
        </w:rPr>
      </w:pPr>
    </w:p>
    <w:p w:rsidR="00CB4E21" w:rsidRDefault="00CB4E21" w:rsidP="00656D6E">
      <w:pPr>
        <w:jc w:val="center"/>
        <w:rPr>
          <w:sz w:val="28"/>
        </w:rPr>
      </w:pPr>
    </w:p>
    <w:p w:rsidR="00CB4E21" w:rsidRDefault="00CB4E21" w:rsidP="001D43C3">
      <w:pPr>
        <w:jc w:val="center"/>
        <w:rPr>
          <w:rFonts w:ascii="Times New Roman" w:hAnsi="Times New Roman"/>
          <w:sz w:val="24"/>
          <w:szCs w:val="24"/>
        </w:rPr>
      </w:pPr>
    </w:p>
    <w:p w:rsidR="00EB79FC" w:rsidRDefault="00CB4E21" w:rsidP="00EB79FC">
      <w:pPr>
        <w:jc w:val="center"/>
        <w:rPr>
          <w:rFonts w:ascii="Arial" w:hAnsi="Arial" w:cs="Arial"/>
          <w:b/>
          <w:i/>
          <w:sz w:val="36"/>
          <w:szCs w:val="36"/>
        </w:rPr>
      </w:pPr>
      <w:r w:rsidRPr="00112B79">
        <w:rPr>
          <w:rFonts w:ascii="Arial" w:hAnsi="Arial" w:cs="Arial"/>
          <w:b/>
          <w:sz w:val="36"/>
          <w:szCs w:val="36"/>
        </w:rPr>
        <w:t xml:space="preserve">ANÁLISE DAS AMBIGUIDADES LEXICAIS </w:t>
      </w:r>
      <w:r w:rsidR="000E1933" w:rsidRPr="00112B79">
        <w:rPr>
          <w:rFonts w:ascii="Arial" w:hAnsi="Arial" w:cs="Arial"/>
          <w:b/>
          <w:sz w:val="36"/>
          <w:szCs w:val="36"/>
        </w:rPr>
        <w:t xml:space="preserve">E SINTÁTICAS </w:t>
      </w:r>
      <w:r w:rsidRPr="00112B79">
        <w:rPr>
          <w:rFonts w:ascii="Arial" w:hAnsi="Arial" w:cs="Arial"/>
          <w:b/>
          <w:sz w:val="36"/>
          <w:szCs w:val="36"/>
        </w:rPr>
        <w:t xml:space="preserve">NA CONTRUÇÃO DOS SENTIDOS DAS TIRINHAS </w:t>
      </w:r>
      <w:r w:rsidRPr="00112B79">
        <w:rPr>
          <w:rFonts w:ascii="Arial" w:hAnsi="Arial" w:cs="Arial"/>
          <w:b/>
          <w:i/>
          <w:sz w:val="36"/>
          <w:szCs w:val="36"/>
        </w:rPr>
        <w:t>MAFALDA</w:t>
      </w:r>
    </w:p>
    <w:p w:rsidR="00EB79FC" w:rsidRDefault="00EB79FC" w:rsidP="00EB79FC">
      <w:pPr>
        <w:jc w:val="center"/>
        <w:rPr>
          <w:rFonts w:ascii="Arial" w:hAnsi="Arial" w:cs="Arial"/>
          <w:b/>
          <w:i/>
          <w:sz w:val="36"/>
          <w:szCs w:val="36"/>
        </w:rPr>
      </w:pPr>
    </w:p>
    <w:p w:rsidR="00681D9F" w:rsidRDefault="00EB79FC" w:rsidP="00EB79FC">
      <w:pPr>
        <w:pStyle w:val="Corpodetexto2"/>
        <w:ind w:left="4536"/>
        <w:rPr>
          <w:rFonts w:ascii="Arial" w:hAnsi="Arial" w:cs="Arial"/>
        </w:rPr>
      </w:pPr>
      <w:r w:rsidRPr="00112B79">
        <w:rPr>
          <w:rFonts w:ascii="Arial" w:hAnsi="Arial" w:cs="Arial"/>
        </w:rPr>
        <w:t>Trabalho de Conclusão de Curso apresentado ao Departamento de Ciências Hum</w:t>
      </w:r>
      <w:r w:rsidR="00681D9F">
        <w:rPr>
          <w:rFonts w:ascii="Arial" w:hAnsi="Arial" w:cs="Arial"/>
        </w:rPr>
        <w:t>anas, no campus IV – UNEB, para obtenção do título de licenciatura em Letras Vernáculas.</w:t>
      </w:r>
    </w:p>
    <w:p w:rsidR="00EB79FC" w:rsidRPr="00112B79" w:rsidRDefault="00681D9F" w:rsidP="00EB79FC">
      <w:pPr>
        <w:pStyle w:val="Corpodetexto2"/>
        <w:ind w:left="4536"/>
        <w:rPr>
          <w:rFonts w:ascii="Arial" w:hAnsi="Arial" w:cs="Arial"/>
        </w:rPr>
      </w:pPr>
      <w:r>
        <w:rPr>
          <w:rFonts w:ascii="Arial" w:hAnsi="Arial" w:cs="Arial"/>
        </w:rPr>
        <w:t xml:space="preserve">Orientador: </w:t>
      </w:r>
      <w:r w:rsidR="006E7963">
        <w:rPr>
          <w:rFonts w:ascii="Arial" w:hAnsi="Arial" w:cs="Arial"/>
        </w:rPr>
        <w:t xml:space="preserve">Professor Mestre </w:t>
      </w:r>
      <w:r w:rsidR="00EB79FC" w:rsidRPr="00112B79">
        <w:rPr>
          <w:rFonts w:ascii="Arial" w:hAnsi="Arial" w:cs="Arial"/>
        </w:rPr>
        <w:t>Tadeu Luciano Siqueira Andrade.</w:t>
      </w:r>
    </w:p>
    <w:p w:rsidR="00EB79FC" w:rsidRPr="00112B79" w:rsidRDefault="00EB79FC" w:rsidP="00EB79FC">
      <w:pPr>
        <w:spacing w:after="0" w:line="240" w:lineRule="auto"/>
        <w:ind w:left="4536"/>
        <w:jc w:val="center"/>
        <w:rPr>
          <w:rFonts w:ascii="Arial" w:hAnsi="Arial" w:cs="Arial"/>
          <w:sz w:val="28"/>
        </w:rPr>
      </w:pPr>
    </w:p>
    <w:p w:rsidR="00EB79FC" w:rsidRPr="00EB79FC" w:rsidRDefault="00EB79FC" w:rsidP="00EB79FC">
      <w:pPr>
        <w:jc w:val="center"/>
        <w:rPr>
          <w:rFonts w:ascii="Arial" w:hAnsi="Arial" w:cs="Arial"/>
          <w:sz w:val="36"/>
          <w:szCs w:val="36"/>
        </w:rPr>
      </w:pPr>
    </w:p>
    <w:p w:rsidR="00CB4E21" w:rsidRDefault="00CB4E21" w:rsidP="001D43C3">
      <w:pPr>
        <w:jc w:val="center"/>
        <w:rPr>
          <w:rFonts w:ascii="Times New Roman" w:hAnsi="Times New Roman"/>
          <w:sz w:val="24"/>
          <w:szCs w:val="24"/>
        </w:rPr>
      </w:pPr>
    </w:p>
    <w:p w:rsidR="00CB4E21" w:rsidRDefault="00CB4E21"/>
    <w:p w:rsidR="00CB4E21" w:rsidRDefault="00CB4E21"/>
    <w:p w:rsidR="00CB4E21" w:rsidRPr="00112B79" w:rsidRDefault="00CB4E21" w:rsidP="00656D6E">
      <w:pPr>
        <w:jc w:val="right"/>
        <w:rPr>
          <w:rFonts w:ascii="Arial" w:hAnsi="Arial" w:cs="Arial"/>
          <w:b/>
          <w:sz w:val="28"/>
          <w:szCs w:val="28"/>
        </w:rPr>
      </w:pPr>
      <w:r>
        <w:tab/>
      </w:r>
    </w:p>
    <w:p w:rsidR="00CB4E21" w:rsidRDefault="00CB4E21" w:rsidP="00656D6E"/>
    <w:p w:rsidR="00CB4E21" w:rsidRDefault="00CB4E21" w:rsidP="00656D6E">
      <w:pPr>
        <w:jc w:val="right"/>
        <w:rPr>
          <w:rFonts w:ascii="Times New Roman" w:hAnsi="Times New Roman"/>
          <w:color w:val="000000"/>
          <w:sz w:val="24"/>
          <w:szCs w:val="24"/>
        </w:rPr>
      </w:pPr>
    </w:p>
    <w:p w:rsidR="00CB4E21" w:rsidRDefault="00CB4E21" w:rsidP="00656D6E">
      <w:pPr>
        <w:jc w:val="right"/>
        <w:rPr>
          <w:rFonts w:ascii="Times New Roman" w:hAnsi="Times New Roman"/>
          <w:color w:val="000000"/>
          <w:sz w:val="24"/>
          <w:szCs w:val="24"/>
        </w:rPr>
      </w:pPr>
    </w:p>
    <w:p w:rsidR="00CB4E21" w:rsidRPr="00112B79" w:rsidRDefault="00CB4E21" w:rsidP="00656D6E">
      <w:pPr>
        <w:tabs>
          <w:tab w:val="left" w:pos="6285"/>
        </w:tabs>
        <w:rPr>
          <w:rFonts w:ascii="Arial" w:hAnsi="Arial" w:cs="Arial"/>
        </w:rPr>
      </w:pPr>
    </w:p>
    <w:p w:rsidR="00CB4E21" w:rsidRPr="006B2375" w:rsidRDefault="00CB4E21" w:rsidP="00AF15FC">
      <w:pPr>
        <w:rPr>
          <w:i/>
        </w:rPr>
      </w:pPr>
    </w:p>
    <w:p w:rsidR="00CB4E21" w:rsidRDefault="00CB4E21" w:rsidP="00AF15FC"/>
    <w:p w:rsidR="00112B79" w:rsidRPr="00112B79" w:rsidRDefault="00112B79" w:rsidP="00591D63">
      <w:pPr>
        <w:spacing w:after="0" w:line="240" w:lineRule="auto"/>
        <w:jc w:val="center"/>
        <w:rPr>
          <w:rFonts w:ascii="Arial" w:hAnsi="Arial" w:cs="Arial"/>
          <w:b/>
          <w:sz w:val="28"/>
          <w:szCs w:val="28"/>
        </w:rPr>
      </w:pPr>
      <w:r w:rsidRPr="00112B79">
        <w:rPr>
          <w:rFonts w:ascii="Arial" w:hAnsi="Arial" w:cs="Arial"/>
          <w:b/>
          <w:sz w:val="28"/>
          <w:szCs w:val="28"/>
        </w:rPr>
        <w:t>JACOBINA</w:t>
      </w:r>
    </w:p>
    <w:p w:rsidR="00EA6064" w:rsidRPr="00112B79" w:rsidRDefault="009F5886" w:rsidP="00112B79">
      <w:pPr>
        <w:spacing w:after="0" w:line="240" w:lineRule="auto"/>
        <w:jc w:val="center"/>
        <w:rPr>
          <w:rFonts w:ascii="Arial" w:hAnsi="Arial" w:cs="Arial"/>
          <w:b/>
          <w:sz w:val="28"/>
          <w:szCs w:val="28"/>
        </w:rPr>
      </w:pPr>
      <w:r>
        <w:rPr>
          <w:rFonts w:ascii="Arial" w:hAnsi="Arial" w:cs="Arial"/>
          <w:b/>
          <w:sz w:val="28"/>
          <w:szCs w:val="28"/>
        </w:rPr>
        <w:t>DEZ</w:t>
      </w:r>
      <w:r w:rsidR="00112B79" w:rsidRPr="00112B79">
        <w:rPr>
          <w:rFonts w:ascii="Arial" w:hAnsi="Arial" w:cs="Arial"/>
          <w:b/>
          <w:sz w:val="28"/>
          <w:szCs w:val="28"/>
        </w:rPr>
        <w:t>EMBRO DE 2012</w:t>
      </w:r>
    </w:p>
    <w:p w:rsidR="003829D4" w:rsidRDefault="003829D4" w:rsidP="00112B79">
      <w:pPr>
        <w:ind w:left="454"/>
        <w:jc w:val="both"/>
        <w:rPr>
          <w:rFonts w:ascii="Arial" w:hAnsi="Arial" w:cs="Arial"/>
          <w:sz w:val="24"/>
          <w:szCs w:val="24"/>
        </w:rPr>
        <w:sectPr w:rsidR="003829D4" w:rsidSect="00A92A4D">
          <w:headerReference w:type="default" r:id="rId9"/>
          <w:footerReference w:type="default" r:id="rId10"/>
          <w:headerReference w:type="first" r:id="rId11"/>
          <w:pgSz w:w="11906" w:h="16838"/>
          <w:pgMar w:top="1701" w:right="1134" w:bottom="1134" w:left="1701" w:header="709" w:footer="709" w:gutter="0"/>
          <w:pgNumType w:start="1"/>
          <w:cols w:space="708"/>
          <w:titlePg/>
          <w:docGrid w:linePitch="360"/>
        </w:sectPr>
      </w:pPr>
    </w:p>
    <w:p w:rsidR="00EA6064" w:rsidRDefault="003829D4" w:rsidP="003829D4">
      <w:pPr>
        <w:ind w:left="454"/>
        <w:jc w:val="center"/>
        <w:rPr>
          <w:rFonts w:ascii="Arial" w:hAnsi="Arial" w:cs="Arial"/>
          <w:b/>
          <w:sz w:val="28"/>
          <w:szCs w:val="28"/>
        </w:rPr>
      </w:pPr>
      <w:r w:rsidRPr="003829D4">
        <w:rPr>
          <w:rFonts w:ascii="Arial" w:hAnsi="Arial" w:cs="Arial"/>
          <w:b/>
          <w:sz w:val="28"/>
          <w:szCs w:val="28"/>
        </w:rPr>
        <w:lastRenderedPageBreak/>
        <w:t>SARA JANE MATOS BEZERRA</w:t>
      </w:r>
    </w:p>
    <w:p w:rsidR="003829D4" w:rsidRDefault="003829D4" w:rsidP="003829D4">
      <w:pPr>
        <w:ind w:left="454"/>
        <w:jc w:val="center"/>
        <w:rPr>
          <w:rFonts w:ascii="Arial" w:hAnsi="Arial" w:cs="Arial"/>
          <w:b/>
          <w:sz w:val="28"/>
          <w:szCs w:val="28"/>
        </w:rPr>
      </w:pPr>
    </w:p>
    <w:p w:rsidR="003829D4" w:rsidRDefault="003829D4" w:rsidP="003829D4">
      <w:pPr>
        <w:ind w:left="454"/>
        <w:jc w:val="center"/>
        <w:rPr>
          <w:rFonts w:ascii="Arial" w:hAnsi="Arial" w:cs="Arial"/>
          <w:b/>
          <w:sz w:val="28"/>
          <w:szCs w:val="28"/>
        </w:rPr>
      </w:pPr>
    </w:p>
    <w:p w:rsidR="003829D4" w:rsidRDefault="003829D4" w:rsidP="003829D4">
      <w:pPr>
        <w:ind w:left="454"/>
        <w:jc w:val="center"/>
        <w:rPr>
          <w:rFonts w:ascii="Arial" w:hAnsi="Arial" w:cs="Arial"/>
          <w:b/>
          <w:sz w:val="36"/>
          <w:szCs w:val="36"/>
        </w:rPr>
      </w:pPr>
    </w:p>
    <w:p w:rsidR="003829D4" w:rsidRDefault="003829D4" w:rsidP="003829D4">
      <w:pPr>
        <w:ind w:left="454"/>
        <w:jc w:val="center"/>
        <w:rPr>
          <w:rFonts w:ascii="Arial" w:hAnsi="Arial" w:cs="Arial"/>
          <w:b/>
          <w:i/>
          <w:sz w:val="36"/>
          <w:szCs w:val="36"/>
        </w:rPr>
      </w:pPr>
      <w:r w:rsidRPr="003829D4">
        <w:rPr>
          <w:rFonts w:ascii="Arial" w:hAnsi="Arial" w:cs="Arial"/>
          <w:b/>
          <w:sz w:val="36"/>
          <w:szCs w:val="36"/>
        </w:rPr>
        <w:t xml:space="preserve">ANÁLISE DAS AMBIGUIDADES LEXICAIS E SINTÁTICAS NA CONSTRUÇÃO DOS SENTIDOS DAS TIRINHAS </w:t>
      </w:r>
      <w:r w:rsidRPr="003829D4">
        <w:rPr>
          <w:rFonts w:ascii="Arial" w:hAnsi="Arial" w:cs="Arial"/>
          <w:b/>
          <w:i/>
          <w:sz w:val="36"/>
          <w:szCs w:val="36"/>
        </w:rPr>
        <w:t>MAFALDA</w:t>
      </w:r>
    </w:p>
    <w:p w:rsidR="003829D4" w:rsidRDefault="003829D4" w:rsidP="003829D4">
      <w:pPr>
        <w:ind w:left="454"/>
        <w:jc w:val="center"/>
        <w:rPr>
          <w:rFonts w:ascii="Arial" w:hAnsi="Arial" w:cs="Arial"/>
          <w:sz w:val="36"/>
          <w:szCs w:val="36"/>
        </w:rPr>
      </w:pPr>
    </w:p>
    <w:p w:rsidR="003829D4" w:rsidRDefault="003829D4" w:rsidP="003829D4">
      <w:pPr>
        <w:ind w:left="454"/>
        <w:jc w:val="center"/>
        <w:rPr>
          <w:rFonts w:ascii="Arial" w:hAnsi="Arial" w:cs="Arial"/>
          <w:sz w:val="36"/>
          <w:szCs w:val="36"/>
        </w:rPr>
      </w:pPr>
    </w:p>
    <w:p w:rsidR="003829D4" w:rsidRDefault="003829D4" w:rsidP="003829D4">
      <w:pPr>
        <w:ind w:left="454"/>
        <w:jc w:val="center"/>
        <w:rPr>
          <w:rFonts w:ascii="Arial" w:hAnsi="Arial" w:cs="Arial"/>
          <w:sz w:val="36"/>
          <w:szCs w:val="36"/>
        </w:rPr>
      </w:pPr>
    </w:p>
    <w:p w:rsidR="003829D4" w:rsidRDefault="003829D4" w:rsidP="003829D4">
      <w:pPr>
        <w:pStyle w:val="Corpodetexto2"/>
        <w:ind w:left="4536"/>
        <w:rPr>
          <w:rFonts w:ascii="Arial" w:hAnsi="Arial" w:cs="Arial"/>
        </w:rPr>
      </w:pPr>
      <w:r w:rsidRPr="00112B79">
        <w:rPr>
          <w:rFonts w:ascii="Arial" w:hAnsi="Arial" w:cs="Arial"/>
        </w:rPr>
        <w:t>Trabalho de Conclusão de Curso apresentado ao Departamento de Ciências Hum</w:t>
      </w:r>
      <w:r>
        <w:rPr>
          <w:rFonts w:ascii="Arial" w:hAnsi="Arial" w:cs="Arial"/>
        </w:rPr>
        <w:t>anas, no campus IV – UNEB, para obtenção do título de licenciatura em Letras Vernáculas.</w:t>
      </w:r>
    </w:p>
    <w:p w:rsidR="003829D4" w:rsidRDefault="003829D4" w:rsidP="003829D4">
      <w:pPr>
        <w:spacing w:after="0" w:line="240" w:lineRule="auto"/>
        <w:ind w:left="4536"/>
        <w:jc w:val="center"/>
        <w:rPr>
          <w:rFonts w:ascii="Arial" w:hAnsi="Arial" w:cs="Arial"/>
          <w:sz w:val="28"/>
        </w:rPr>
      </w:pPr>
    </w:p>
    <w:p w:rsidR="003829D4" w:rsidRDefault="003829D4" w:rsidP="003829D4">
      <w:pPr>
        <w:spacing w:after="0" w:line="240" w:lineRule="auto"/>
        <w:ind w:left="4536"/>
        <w:jc w:val="center"/>
        <w:rPr>
          <w:rFonts w:ascii="Arial" w:hAnsi="Arial" w:cs="Arial"/>
          <w:sz w:val="28"/>
        </w:rPr>
      </w:pPr>
    </w:p>
    <w:p w:rsidR="003829D4" w:rsidRPr="003829D4" w:rsidRDefault="008248C5" w:rsidP="003829D4">
      <w:pPr>
        <w:spacing w:after="0" w:line="240" w:lineRule="auto"/>
        <w:rPr>
          <w:rFonts w:ascii="Arial" w:hAnsi="Arial" w:cs="Arial"/>
          <w:sz w:val="24"/>
          <w:szCs w:val="24"/>
        </w:rPr>
      </w:pPr>
      <w:r>
        <w:rPr>
          <w:rFonts w:ascii="Arial" w:hAnsi="Arial" w:cs="Arial"/>
          <w:sz w:val="24"/>
          <w:szCs w:val="24"/>
        </w:rPr>
        <w:t xml:space="preserve">APROVADA: </w:t>
      </w:r>
      <w:r w:rsidR="003829D4" w:rsidRPr="003829D4">
        <w:rPr>
          <w:rFonts w:ascii="Arial" w:hAnsi="Arial" w:cs="Arial"/>
          <w:sz w:val="24"/>
          <w:szCs w:val="24"/>
        </w:rPr>
        <w:t>20 de dezembro de 2012.</w:t>
      </w:r>
    </w:p>
    <w:p w:rsidR="003829D4" w:rsidRDefault="003829D4" w:rsidP="003829D4">
      <w:pPr>
        <w:ind w:left="454"/>
        <w:jc w:val="center"/>
        <w:rPr>
          <w:rFonts w:ascii="Arial" w:hAnsi="Arial" w:cs="Arial"/>
          <w:sz w:val="36"/>
          <w:szCs w:val="36"/>
        </w:rPr>
      </w:pPr>
    </w:p>
    <w:p w:rsidR="008248C5" w:rsidRDefault="008248C5" w:rsidP="008248C5">
      <w:pPr>
        <w:spacing w:after="0" w:line="240" w:lineRule="auto"/>
        <w:ind w:left="454"/>
        <w:rPr>
          <w:rFonts w:ascii="Arial" w:hAnsi="Arial" w:cs="Arial"/>
          <w:sz w:val="36"/>
          <w:szCs w:val="36"/>
        </w:rPr>
        <w:sectPr w:rsidR="008248C5" w:rsidSect="00A92A4D">
          <w:headerReference w:type="first" r:id="rId12"/>
          <w:pgSz w:w="11906" w:h="16838"/>
          <w:pgMar w:top="1701" w:right="1134" w:bottom="1134" w:left="1701" w:header="709" w:footer="709" w:gutter="0"/>
          <w:pgNumType w:start="1"/>
          <w:cols w:space="708"/>
          <w:titlePg/>
          <w:docGrid w:linePitch="360"/>
        </w:sectPr>
      </w:pPr>
    </w:p>
    <w:p w:rsidR="008248C5" w:rsidRDefault="008248C5" w:rsidP="008248C5">
      <w:pPr>
        <w:spacing w:after="0" w:line="240" w:lineRule="auto"/>
        <w:ind w:left="454"/>
        <w:rPr>
          <w:rFonts w:ascii="Arial" w:hAnsi="Arial" w:cs="Arial"/>
          <w:sz w:val="36"/>
          <w:szCs w:val="36"/>
        </w:rPr>
      </w:pPr>
      <w:r>
        <w:rPr>
          <w:rFonts w:ascii="Arial" w:hAnsi="Arial" w:cs="Arial"/>
          <w:sz w:val="36"/>
          <w:szCs w:val="36"/>
        </w:rPr>
        <w:lastRenderedPageBreak/>
        <w:t xml:space="preserve">__________________                   </w:t>
      </w:r>
    </w:p>
    <w:p w:rsidR="008248C5" w:rsidRPr="008248C5" w:rsidRDefault="008248C5" w:rsidP="006E7963">
      <w:pPr>
        <w:spacing w:after="0" w:line="240" w:lineRule="auto"/>
        <w:ind w:left="454"/>
        <w:rPr>
          <w:rFonts w:ascii="Arial" w:hAnsi="Arial" w:cs="Arial"/>
          <w:sz w:val="24"/>
          <w:szCs w:val="24"/>
        </w:rPr>
      </w:pPr>
      <w:proofErr w:type="gramStart"/>
      <w:r>
        <w:rPr>
          <w:rFonts w:ascii="Arial" w:hAnsi="Arial" w:cs="Arial"/>
          <w:sz w:val="24"/>
          <w:szCs w:val="24"/>
        </w:rPr>
        <w:t>Prof.</w:t>
      </w:r>
      <w:proofErr w:type="gramEnd"/>
      <w:r>
        <w:rPr>
          <w:rFonts w:ascii="Arial" w:hAnsi="Arial" w:cs="Arial"/>
          <w:sz w:val="24"/>
          <w:szCs w:val="24"/>
        </w:rPr>
        <w:t xml:space="preserve">: </w:t>
      </w:r>
      <w:proofErr w:type="spellStart"/>
      <w:r>
        <w:rPr>
          <w:rFonts w:ascii="Arial" w:hAnsi="Arial" w:cs="Arial"/>
          <w:sz w:val="24"/>
          <w:szCs w:val="24"/>
        </w:rPr>
        <w:t>Geysa</w:t>
      </w:r>
      <w:proofErr w:type="spellEnd"/>
      <w:r>
        <w:rPr>
          <w:rFonts w:ascii="Arial" w:hAnsi="Arial" w:cs="Arial"/>
          <w:sz w:val="24"/>
          <w:szCs w:val="24"/>
        </w:rPr>
        <w:t xml:space="preserve"> Andrade da Silva</w:t>
      </w:r>
    </w:p>
    <w:p w:rsidR="003829D4" w:rsidRDefault="003829D4" w:rsidP="008248C5">
      <w:pPr>
        <w:ind w:left="454"/>
        <w:jc w:val="center"/>
        <w:rPr>
          <w:rFonts w:ascii="Arial" w:hAnsi="Arial" w:cs="Arial"/>
          <w:sz w:val="36"/>
          <w:szCs w:val="36"/>
        </w:rPr>
      </w:pPr>
    </w:p>
    <w:p w:rsidR="008248C5" w:rsidRDefault="008248C5" w:rsidP="006E7963">
      <w:pPr>
        <w:spacing w:after="0" w:line="240" w:lineRule="auto"/>
        <w:rPr>
          <w:rFonts w:ascii="Arial" w:hAnsi="Arial" w:cs="Arial"/>
          <w:sz w:val="36"/>
          <w:szCs w:val="36"/>
        </w:rPr>
      </w:pPr>
      <w:r>
        <w:rPr>
          <w:rFonts w:ascii="Arial" w:hAnsi="Arial" w:cs="Arial"/>
          <w:sz w:val="36"/>
          <w:szCs w:val="36"/>
        </w:rPr>
        <w:t>__________________</w:t>
      </w:r>
    </w:p>
    <w:p w:rsidR="008248C5" w:rsidRDefault="008248C5" w:rsidP="006E7963">
      <w:pPr>
        <w:spacing w:after="0" w:line="240" w:lineRule="auto"/>
        <w:rPr>
          <w:rFonts w:ascii="Arial" w:hAnsi="Arial" w:cs="Arial"/>
          <w:sz w:val="24"/>
          <w:szCs w:val="24"/>
        </w:rPr>
      </w:pPr>
      <w:proofErr w:type="gramStart"/>
      <w:r>
        <w:rPr>
          <w:rFonts w:ascii="Arial" w:hAnsi="Arial" w:cs="Arial"/>
          <w:sz w:val="24"/>
          <w:szCs w:val="24"/>
        </w:rPr>
        <w:t>Prof.</w:t>
      </w:r>
      <w:proofErr w:type="spellStart"/>
      <w:proofErr w:type="gramEnd"/>
      <w:r w:rsidR="00CA7295">
        <w:rPr>
          <w:rFonts w:ascii="Arial" w:hAnsi="Arial" w:cs="Arial"/>
          <w:sz w:val="24"/>
          <w:szCs w:val="24"/>
        </w:rPr>
        <w:t>Ms</w:t>
      </w:r>
      <w:proofErr w:type="spellEnd"/>
      <w:r w:rsidR="00CA7295">
        <w:rPr>
          <w:rFonts w:ascii="Arial" w:hAnsi="Arial" w:cs="Arial"/>
          <w:sz w:val="24"/>
          <w:szCs w:val="24"/>
        </w:rPr>
        <w:t>.</w:t>
      </w:r>
      <w:r>
        <w:rPr>
          <w:rFonts w:ascii="Arial" w:hAnsi="Arial" w:cs="Arial"/>
          <w:sz w:val="24"/>
          <w:szCs w:val="24"/>
        </w:rPr>
        <w:t xml:space="preserve">: Thaís </w:t>
      </w:r>
      <w:r w:rsidR="00611BFE">
        <w:rPr>
          <w:rFonts w:ascii="Arial" w:hAnsi="Arial" w:cs="Arial"/>
          <w:sz w:val="24"/>
          <w:szCs w:val="24"/>
        </w:rPr>
        <w:t>Nascimento Santana Santos</w:t>
      </w:r>
    </w:p>
    <w:p w:rsidR="00611BFE" w:rsidRPr="008248C5" w:rsidRDefault="00611BFE" w:rsidP="008248C5">
      <w:pPr>
        <w:spacing w:after="0" w:line="240" w:lineRule="auto"/>
        <w:ind w:left="454"/>
        <w:jc w:val="center"/>
        <w:rPr>
          <w:rFonts w:ascii="Arial" w:hAnsi="Arial" w:cs="Arial"/>
          <w:sz w:val="24"/>
          <w:szCs w:val="24"/>
        </w:rPr>
      </w:pPr>
    </w:p>
    <w:p w:rsidR="008248C5" w:rsidRPr="008248C5" w:rsidRDefault="008248C5" w:rsidP="008248C5">
      <w:pPr>
        <w:spacing w:after="0" w:line="240" w:lineRule="auto"/>
        <w:ind w:left="454"/>
        <w:rPr>
          <w:rFonts w:ascii="Arial" w:hAnsi="Arial" w:cs="Arial"/>
          <w:sz w:val="24"/>
          <w:szCs w:val="24"/>
        </w:rPr>
        <w:sectPr w:rsidR="008248C5" w:rsidRPr="008248C5" w:rsidSect="006E7963">
          <w:type w:val="continuous"/>
          <w:pgSz w:w="11906" w:h="16838"/>
          <w:pgMar w:top="1701" w:right="1134" w:bottom="1134" w:left="1701" w:header="709" w:footer="709" w:gutter="0"/>
          <w:pgNumType w:start="1"/>
          <w:cols w:space="708"/>
          <w:titlePg/>
          <w:docGrid w:linePitch="360"/>
        </w:sectPr>
      </w:pPr>
    </w:p>
    <w:p w:rsidR="006E7963" w:rsidRDefault="006E7963" w:rsidP="006E7963">
      <w:pPr>
        <w:spacing w:after="0" w:line="240" w:lineRule="auto"/>
        <w:rPr>
          <w:rFonts w:ascii="Arial" w:hAnsi="Arial" w:cs="Arial"/>
          <w:sz w:val="36"/>
          <w:szCs w:val="36"/>
        </w:rPr>
      </w:pPr>
    </w:p>
    <w:p w:rsidR="008248C5" w:rsidRDefault="006E7963" w:rsidP="006E7963">
      <w:pPr>
        <w:spacing w:after="0" w:line="240" w:lineRule="auto"/>
        <w:rPr>
          <w:rFonts w:ascii="Arial" w:hAnsi="Arial" w:cs="Arial"/>
          <w:sz w:val="36"/>
          <w:szCs w:val="36"/>
        </w:rPr>
      </w:pPr>
      <w:r>
        <w:rPr>
          <w:rFonts w:ascii="Arial" w:hAnsi="Arial" w:cs="Arial"/>
          <w:sz w:val="36"/>
          <w:szCs w:val="36"/>
        </w:rPr>
        <w:t xml:space="preserve">    __________________</w:t>
      </w:r>
    </w:p>
    <w:p w:rsidR="00611BFE" w:rsidRDefault="00611BFE" w:rsidP="006E7963">
      <w:pPr>
        <w:spacing w:after="0" w:line="240" w:lineRule="auto"/>
        <w:rPr>
          <w:rFonts w:ascii="Arial" w:hAnsi="Arial" w:cs="Arial"/>
          <w:sz w:val="24"/>
          <w:szCs w:val="24"/>
        </w:rPr>
      </w:pPr>
      <w:proofErr w:type="gramStart"/>
      <w:r>
        <w:rPr>
          <w:rFonts w:ascii="Arial" w:hAnsi="Arial" w:cs="Arial"/>
          <w:sz w:val="24"/>
          <w:szCs w:val="24"/>
        </w:rPr>
        <w:t>Prof.</w:t>
      </w:r>
      <w:proofErr w:type="spellStart"/>
      <w:proofErr w:type="gramEnd"/>
      <w:r w:rsidR="00CA7295">
        <w:rPr>
          <w:rFonts w:ascii="Arial" w:hAnsi="Arial" w:cs="Arial"/>
          <w:sz w:val="24"/>
          <w:szCs w:val="24"/>
        </w:rPr>
        <w:t>Ms</w:t>
      </w:r>
      <w:proofErr w:type="spellEnd"/>
      <w:r>
        <w:rPr>
          <w:rFonts w:ascii="Arial" w:hAnsi="Arial" w:cs="Arial"/>
          <w:sz w:val="24"/>
          <w:szCs w:val="24"/>
        </w:rPr>
        <w:t>: Tadeu Luciano Siqueira Andrade</w:t>
      </w:r>
    </w:p>
    <w:p w:rsidR="00611BFE" w:rsidRPr="00611BFE" w:rsidRDefault="00611BFE" w:rsidP="006E7963">
      <w:pPr>
        <w:spacing w:after="0" w:line="240" w:lineRule="auto"/>
        <w:ind w:left="454"/>
        <w:rPr>
          <w:rFonts w:ascii="Arial" w:hAnsi="Arial" w:cs="Arial"/>
          <w:sz w:val="24"/>
          <w:szCs w:val="24"/>
        </w:rPr>
      </w:pPr>
      <w:r>
        <w:rPr>
          <w:rFonts w:ascii="Arial" w:hAnsi="Arial" w:cs="Arial"/>
          <w:sz w:val="24"/>
          <w:szCs w:val="24"/>
        </w:rPr>
        <w:t>(Orientador)</w:t>
      </w:r>
    </w:p>
    <w:p w:rsidR="006E7963" w:rsidRDefault="006E7963" w:rsidP="008248C5">
      <w:pPr>
        <w:ind w:left="454"/>
        <w:rPr>
          <w:rFonts w:ascii="Arial" w:hAnsi="Arial" w:cs="Arial"/>
          <w:sz w:val="36"/>
          <w:szCs w:val="36"/>
        </w:rPr>
        <w:sectPr w:rsidR="006E7963" w:rsidSect="006E7963">
          <w:type w:val="continuous"/>
          <w:pgSz w:w="11906" w:h="16838"/>
          <w:pgMar w:top="1701" w:right="1134" w:bottom="1134" w:left="1701" w:header="709" w:footer="709" w:gutter="0"/>
          <w:pgNumType w:start="1"/>
          <w:cols w:space="708"/>
          <w:titlePg/>
          <w:docGrid w:linePitch="360"/>
        </w:sectPr>
      </w:pPr>
    </w:p>
    <w:p w:rsidR="008248C5" w:rsidRDefault="008248C5" w:rsidP="008248C5">
      <w:pPr>
        <w:ind w:left="454"/>
        <w:rPr>
          <w:rFonts w:ascii="Arial" w:hAnsi="Arial" w:cs="Arial"/>
          <w:sz w:val="36"/>
          <w:szCs w:val="36"/>
        </w:rPr>
      </w:pPr>
    </w:p>
    <w:p w:rsidR="008248C5" w:rsidRDefault="008248C5" w:rsidP="008248C5">
      <w:pPr>
        <w:ind w:left="454"/>
        <w:rPr>
          <w:rFonts w:ascii="Arial" w:hAnsi="Arial" w:cs="Arial"/>
          <w:sz w:val="36"/>
          <w:szCs w:val="36"/>
        </w:rPr>
        <w:sectPr w:rsidR="008248C5" w:rsidSect="00611BFE">
          <w:type w:val="continuous"/>
          <w:pgSz w:w="11906" w:h="16838"/>
          <w:pgMar w:top="1701" w:right="1134" w:bottom="1134" w:left="1701" w:header="709" w:footer="709" w:gutter="0"/>
          <w:pgNumType w:start="1"/>
          <w:cols w:space="708"/>
          <w:titlePg/>
          <w:docGrid w:linePitch="360"/>
        </w:sectPr>
      </w:pPr>
    </w:p>
    <w:p w:rsidR="008248C5" w:rsidRPr="003829D4" w:rsidRDefault="008248C5" w:rsidP="008248C5">
      <w:pPr>
        <w:ind w:left="454"/>
        <w:rPr>
          <w:rFonts w:ascii="Arial" w:hAnsi="Arial" w:cs="Arial"/>
          <w:sz w:val="36"/>
          <w:szCs w:val="36"/>
        </w:rPr>
      </w:pPr>
    </w:p>
    <w:p w:rsidR="00EA6064" w:rsidRDefault="00EA6064" w:rsidP="00112B79">
      <w:pPr>
        <w:ind w:left="454"/>
        <w:jc w:val="center"/>
        <w:rPr>
          <w:rFonts w:ascii="Arial" w:hAnsi="Arial" w:cs="Arial"/>
          <w:sz w:val="24"/>
          <w:szCs w:val="24"/>
        </w:rPr>
      </w:pPr>
    </w:p>
    <w:p w:rsidR="00EA6064" w:rsidRDefault="00EA6064" w:rsidP="00112B79">
      <w:pPr>
        <w:ind w:left="454"/>
        <w:jc w:val="center"/>
        <w:rPr>
          <w:rFonts w:ascii="Arial" w:hAnsi="Arial" w:cs="Arial"/>
          <w:sz w:val="24"/>
          <w:szCs w:val="24"/>
        </w:rPr>
      </w:pPr>
    </w:p>
    <w:p w:rsidR="00EA6064" w:rsidRDefault="00EA6064" w:rsidP="00112B79">
      <w:pPr>
        <w:ind w:left="454"/>
        <w:jc w:val="center"/>
        <w:rPr>
          <w:rFonts w:ascii="Arial" w:hAnsi="Arial" w:cs="Arial"/>
          <w:sz w:val="24"/>
          <w:szCs w:val="24"/>
        </w:rPr>
      </w:pPr>
    </w:p>
    <w:p w:rsidR="00591D63" w:rsidRDefault="00591D63" w:rsidP="00591D63">
      <w:pPr>
        <w:ind w:left="454"/>
        <w:jc w:val="center"/>
        <w:rPr>
          <w:rFonts w:ascii="Arial" w:hAnsi="Arial" w:cs="Arial"/>
          <w:sz w:val="24"/>
          <w:szCs w:val="24"/>
        </w:rPr>
      </w:pPr>
    </w:p>
    <w:p w:rsidR="00591D63" w:rsidRDefault="00591D63" w:rsidP="00591D63">
      <w:pPr>
        <w:ind w:left="454"/>
        <w:jc w:val="center"/>
        <w:rPr>
          <w:rFonts w:ascii="Arial" w:hAnsi="Arial" w:cs="Arial"/>
          <w:sz w:val="24"/>
          <w:szCs w:val="24"/>
        </w:rPr>
      </w:pPr>
    </w:p>
    <w:p w:rsidR="00EA6064" w:rsidRDefault="00EA6064" w:rsidP="00112B79">
      <w:pPr>
        <w:ind w:left="454"/>
        <w:jc w:val="center"/>
        <w:rPr>
          <w:rFonts w:ascii="Arial" w:hAnsi="Arial" w:cs="Arial"/>
          <w:sz w:val="24"/>
          <w:szCs w:val="24"/>
        </w:rPr>
      </w:pPr>
    </w:p>
    <w:p w:rsidR="00EA6064" w:rsidRDefault="00EA6064" w:rsidP="00112B79">
      <w:pPr>
        <w:ind w:left="454"/>
        <w:jc w:val="center"/>
        <w:rPr>
          <w:rFonts w:ascii="Arial" w:hAnsi="Arial" w:cs="Arial"/>
          <w:sz w:val="24"/>
          <w:szCs w:val="24"/>
        </w:rPr>
      </w:pPr>
    </w:p>
    <w:p w:rsidR="00EA6064" w:rsidRDefault="00EA6064" w:rsidP="00656D6E">
      <w:pPr>
        <w:jc w:val="center"/>
        <w:rPr>
          <w:rFonts w:ascii="Arial" w:hAnsi="Arial" w:cs="Arial"/>
          <w:sz w:val="24"/>
          <w:szCs w:val="24"/>
        </w:rPr>
      </w:pPr>
    </w:p>
    <w:p w:rsidR="00EA6064" w:rsidRDefault="00EA6064" w:rsidP="00656D6E">
      <w:pPr>
        <w:jc w:val="center"/>
        <w:rPr>
          <w:rFonts w:ascii="Arial" w:hAnsi="Arial" w:cs="Arial"/>
          <w:sz w:val="24"/>
          <w:szCs w:val="24"/>
        </w:rPr>
      </w:pPr>
    </w:p>
    <w:p w:rsidR="00EA6064" w:rsidRDefault="00EA6064" w:rsidP="00656D6E">
      <w:pPr>
        <w:jc w:val="center"/>
        <w:rPr>
          <w:rFonts w:ascii="Arial" w:hAnsi="Arial" w:cs="Arial"/>
          <w:sz w:val="24"/>
          <w:szCs w:val="24"/>
        </w:rPr>
      </w:pPr>
    </w:p>
    <w:p w:rsidR="00EA6064" w:rsidRDefault="00EA6064" w:rsidP="00656D6E">
      <w:pPr>
        <w:jc w:val="center"/>
        <w:rPr>
          <w:rFonts w:ascii="Arial" w:hAnsi="Arial" w:cs="Arial"/>
          <w:sz w:val="24"/>
          <w:szCs w:val="24"/>
        </w:rPr>
      </w:pPr>
    </w:p>
    <w:p w:rsidR="009E555E" w:rsidRDefault="009E555E" w:rsidP="009E555E">
      <w:pPr>
        <w:rPr>
          <w:rFonts w:ascii="Arial" w:hAnsi="Arial" w:cs="Arial"/>
          <w:sz w:val="24"/>
          <w:szCs w:val="24"/>
        </w:rPr>
      </w:pPr>
    </w:p>
    <w:p w:rsidR="00112B79" w:rsidRDefault="00112B79" w:rsidP="00B4371D">
      <w:pPr>
        <w:spacing w:after="0" w:line="360" w:lineRule="auto"/>
        <w:jc w:val="center"/>
        <w:rPr>
          <w:rFonts w:ascii="Arial" w:hAnsi="Arial" w:cs="Arial"/>
          <w:b/>
          <w:sz w:val="24"/>
          <w:szCs w:val="24"/>
        </w:rPr>
      </w:pPr>
    </w:p>
    <w:p w:rsidR="00112B79" w:rsidRDefault="00112B79" w:rsidP="00B4371D">
      <w:pPr>
        <w:spacing w:after="0" w:line="360" w:lineRule="auto"/>
        <w:jc w:val="center"/>
        <w:rPr>
          <w:rFonts w:ascii="Arial" w:hAnsi="Arial" w:cs="Arial"/>
          <w:b/>
          <w:sz w:val="24"/>
          <w:szCs w:val="24"/>
        </w:rPr>
      </w:pPr>
    </w:p>
    <w:p w:rsidR="00112B79" w:rsidRDefault="00112B79" w:rsidP="00B4371D">
      <w:pPr>
        <w:spacing w:after="0" w:line="360" w:lineRule="auto"/>
        <w:jc w:val="center"/>
        <w:rPr>
          <w:rFonts w:ascii="Arial" w:hAnsi="Arial" w:cs="Arial"/>
          <w:b/>
          <w:sz w:val="24"/>
          <w:szCs w:val="24"/>
        </w:rPr>
      </w:pPr>
    </w:p>
    <w:p w:rsidR="002234E4" w:rsidRDefault="002234E4" w:rsidP="00B4371D">
      <w:pPr>
        <w:spacing w:after="0" w:line="360" w:lineRule="auto"/>
        <w:jc w:val="center"/>
        <w:rPr>
          <w:rFonts w:ascii="Arial" w:hAnsi="Arial" w:cs="Arial"/>
          <w:b/>
          <w:sz w:val="24"/>
          <w:szCs w:val="24"/>
        </w:rPr>
      </w:pPr>
    </w:p>
    <w:p w:rsidR="002234E4" w:rsidRPr="002234E4" w:rsidRDefault="002234E4" w:rsidP="002234E4">
      <w:pPr>
        <w:rPr>
          <w:rFonts w:ascii="Arial" w:hAnsi="Arial" w:cs="Arial"/>
          <w:sz w:val="24"/>
          <w:szCs w:val="24"/>
        </w:rPr>
      </w:pPr>
    </w:p>
    <w:p w:rsidR="002234E4" w:rsidRPr="002234E4" w:rsidRDefault="002234E4" w:rsidP="002234E4">
      <w:pPr>
        <w:rPr>
          <w:rFonts w:ascii="Arial" w:hAnsi="Arial" w:cs="Arial"/>
          <w:sz w:val="24"/>
          <w:szCs w:val="24"/>
        </w:rPr>
      </w:pPr>
    </w:p>
    <w:p w:rsidR="002234E4" w:rsidRPr="002234E4" w:rsidRDefault="002234E4" w:rsidP="002234E4">
      <w:pPr>
        <w:rPr>
          <w:rFonts w:ascii="Arial" w:hAnsi="Arial" w:cs="Arial"/>
          <w:sz w:val="24"/>
          <w:szCs w:val="24"/>
        </w:rPr>
      </w:pPr>
    </w:p>
    <w:p w:rsidR="002234E4" w:rsidRPr="002234E4" w:rsidRDefault="002234E4" w:rsidP="002234E4">
      <w:pPr>
        <w:rPr>
          <w:rFonts w:ascii="Arial" w:hAnsi="Arial" w:cs="Arial"/>
          <w:sz w:val="24"/>
          <w:szCs w:val="24"/>
        </w:rPr>
      </w:pPr>
    </w:p>
    <w:p w:rsidR="002234E4" w:rsidRPr="002234E4" w:rsidRDefault="002234E4" w:rsidP="002234E4">
      <w:pPr>
        <w:rPr>
          <w:rFonts w:ascii="Arial" w:hAnsi="Arial" w:cs="Arial"/>
          <w:sz w:val="24"/>
          <w:szCs w:val="24"/>
        </w:rPr>
      </w:pPr>
    </w:p>
    <w:p w:rsidR="002234E4" w:rsidRPr="002234E4" w:rsidRDefault="002234E4" w:rsidP="002234E4">
      <w:pPr>
        <w:rPr>
          <w:rFonts w:ascii="Arial" w:hAnsi="Arial" w:cs="Arial"/>
          <w:sz w:val="24"/>
          <w:szCs w:val="24"/>
        </w:rPr>
      </w:pPr>
    </w:p>
    <w:p w:rsidR="002234E4" w:rsidRDefault="002234E4" w:rsidP="002234E4">
      <w:pPr>
        <w:tabs>
          <w:tab w:val="left" w:pos="6990"/>
        </w:tabs>
        <w:spacing w:after="0" w:line="240" w:lineRule="auto"/>
        <w:rPr>
          <w:rFonts w:ascii="Arial" w:hAnsi="Arial" w:cs="Arial"/>
          <w:b/>
          <w:sz w:val="24"/>
          <w:szCs w:val="24"/>
        </w:rPr>
      </w:pPr>
      <w:r>
        <w:rPr>
          <w:rFonts w:ascii="Arial" w:hAnsi="Arial" w:cs="Arial"/>
          <w:b/>
          <w:sz w:val="24"/>
          <w:szCs w:val="24"/>
        </w:rPr>
        <w:tab/>
      </w:r>
    </w:p>
    <w:p w:rsidR="002234E4" w:rsidRDefault="002234E4" w:rsidP="002234E4">
      <w:pPr>
        <w:tabs>
          <w:tab w:val="left" w:pos="6990"/>
        </w:tabs>
        <w:spacing w:after="0" w:line="240" w:lineRule="auto"/>
        <w:rPr>
          <w:rFonts w:ascii="Arial" w:hAnsi="Arial" w:cs="Arial"/>
          <w:b/>
          <w:sz w:val="24"/>
          <w:szCs w:val="24"/>
        </w:rPr>
      </w:pPr>
    </w:p>
    <w:p w:rsidR="002234E4" w:rsidRDefault="002234E4" w:rsidP="002234E4">
      <w:pPr>
        <w:tabs>
          <w:tab w:val="left" w:pos="6990"/>
        </w:tabs>
        <w:spacing w:after="0" w:line="240" w:lineRule="auto"/>
        <w:rPr>
          <w:rFonts w:ascii="Arial" w:hAnsi="Arial" w:cs="Arial"/>
          <w:b/>
          <w:sz w:val="24"/>
          <w:szCs w:val="24"/>
        </w:rPr>
      </w:pPr>
    </w:p>
    <w:p w:rsidR="00C248E6" w:rsidRDefault="00C248E6" w:rsidP="002234E4">
      <w:pPr>
        <w:tabs>
          <w:tab w:val="left" w:pos="6990"/>
        </w:tabs>
        <w:spacing w:after="0" w:line="240" w:lineRule="auto"/>
        <w:jc w:val="both"/>
        <w:rPr>
          <w:rFonts w:ascii="Arial" w:hAnsi="Arial" w:cs="Arial"/>
          <w:b/>
          <w:sz w:val="24"/>
          <w:szCs w:val="24"/>
        </w:rPr>
      </w:pPr>
      <w:r>
        <w:rPr>
          <w:rFonts w:ascii="Arial" w:hAnsi="Arial" w:cs="Arial"/>
          <w:b/>
          <w:sz w:val="24"/>
          <w:szCs w:val="24"/>
        </w:rPr>
        <w:tab/>
      </w:r>
    </w:p>
    <w:p w:rsidR="00C248E6" w:rsidRDefault="00C248E6" w:rsidP="002234E4">
      <w:pPr>
        <w:tabs>
          <w:tab w:val="left" w:pos="6990"/>
        </w:tabs>
        <w:spacing w:after="0" w:line="240" w:lineRule="auto"/>
        <w:jc w:val="both"/>
        <w:rPr>
          <w:rFonts w:ascii="Arial" w:hAnsi="Arial" w:cs="Arial"/>
          <w:b/>
          <w:sz w:val="24"/>
          <w:szCs w:val="24"/>
        </w:rPr>
      </w:pPr>
    </w:p>
    <w:p w:rsidR="00C248E6" w:rsidRDefault="00C248E6" w:rsidP="002234E4">
      <w:pPr>
        <w:tabs>
          <w:tab w:val="left" w:pos="6990"/>
        </w:tabs>
        <w:spacing w:after="0" w:line="240" w:lineRule="auto"/>
        <w:jc w:val="both"/>
        <w:rPr>
          <w:rFonts w:ascii="Arial" w:hAnsi="Arial" w:cs="Arial"/>
          <w:b/>
          <w:sz w:val="24"/>
          <w:szCs w:val="24"/>
        </w:rPr>
      </w:pPr>
    </w:p>
    <w:p w:rsidR="00C248E6" w:rsidRDefault="00C248E6" w:rsidP="002234E4">
      <w:pPr>
        <w:tabs>
          <w:tab w:val="left" w:pos="6990"/>
        </w:tabs>
        <w:spacing w:after="0" w:line="240" w:lineRule="auto"/>
        <w:jc w:val="both"/>
        <w:rPr>
          <w:rFonts w:ascii="Arial" w:hAnsi="Arial" w:cs="Arial"/>
          <w:b/>
          <w:sz w:val="24"/>
          <w:szCs w:val="24"/>
        </w:rPr>
      </w:pPr>
    </w:p>
    <w:p w:rsidR="00112B79" w:rsidRDefault="00C248E6" w:rsidP="002234E4">
      <w:pPr>
        <w:tabs>
          <w:tab w:val="left" w:pos="6990"/>
        </w:tabs>
        <w:spacing w:after="0" w:line="240" w:lineRule="auto"/>
        <w:jc w:val="both"/>
        <w:rPr>
          <w:rFonts w:ascii="Arial" w:hAnsi="Arial" w:cs="Arial"/>
          <w:b/>
          <w:sz w:val="24"/>
          <w:szCs w:val="24"/>
        </w:rPr>
      </w:pPr>
      <w:r>
        <w:rPr>
          <w:rFonts w:ascii="Arial" w:hAnsi="Arial" w:cs="Arial"/>
          <w:b/>
          <w:sz w:val="24"/>
          <w:szCs w:val="24"/>
        </w:rPr>
        <w:tab/>
      </w:r>
      <w:r w:rsidR="002234E4" w:rsidRPr="002234E4">
        <w:rPr>
          <w:rFonts w:ascii="Arial" w:hAnsi="Arial" w:cs="Arial"/>
          <w:b/>
          <w:sz w:val="24"/>
          <w:szCs w:val="24"/>
        </w:rPr>
        <w:t>DEDICATÓRIA</w:t>
      </w:r>
      <w:r w:rsidR="002234E4">
        <w:rPr>
          <w:rFonts w:ascii="Arial" w:hAnsi="Arial" w:cs="Arial"/>
          <w:b/>
          <w:sz w:val="24"/>
          <w:szCs w:val="24"/>
        </w:rPr>
        <w:tab/>
      </w:r>
    </w:p>
    <w:p w:rsidR="002234E4" w:rsidRPr="002234E4" w:rsidRDefault="00C914D9" w:rsidP="005C7922">
      <w:pPr>
        <w:tabs>
          <w:tab w:val="left" w:pos="6990"/>
        </w:tabs>
        <w:spacing w:after="0" w:line="240" w:lineRule="auto"/>
        <w:ind w:left="4536"/>
        <w:jc w:val="right"/>
        <w:rPr>
          <w:rFonts w:ascii="Arial" w:hAnsi="Arial" w:cs="Arial"/>
          <w:i/>
          <w:sz w:val="24"/>
          <w:szCs w:val="24"/>
        </w:rPr>
      </w:pPr>
      <w:r>
        <w:rPr>
          <w:rFonts w:ascii="Arial" w:hAnsi="Arial" w:cs="Arial"/>
          <w:i/>
          <w:sz w:val="24"/>
          <w:szCs w:val="24"/>
        </w:rPr>
        <w:t>Dedico à</w:t>
      </w:r>
      <w:r w:rsidR="002234E4" w:rsidRPr="002234E4">
        <w:rPr>
          <w:rFonts w:ascii="Arial" w:hAnsi="Arial" w:cs="Arial"/>
          <w:i/>
          <w:sz w:val="24"/>
          <w:szCs w:val="24"/>
        </w:rPr>
        <w:t xml:space="preserve"> minha fam</w:t>
      </w:r>
      <w:r w:rsidR="00C248E6">
        <w:rPr>
          <w:rFonts w:ascii="Arial" w:hAnsi="Arial" w:cs="Arial"/>
          <w:i/>
          <w:sz w:val="24"/>
          <w:szCs w:val="24"/>
        </w:rPr>
        <w:t>ília</w:t>
      </w:r>
    </w:p>
    <w:p w:rsidR="00C248E6" w:rsidRPr="00C248E6" w:rsidRDefault="00C248E6" w:rsidP="005C7922">
      <w:pPr>
        <w:jc w:val="right"/>
        <w:rPr>
          <w:rFonts w:ascii="Arial" w:hAnsi="Arial" w:cs="Arial"/>
          <w:sz w:val="24"/>
          <w:szCs w:val="24"/>
        </w:rPr>
      </w:pPr>
    </w:p>
    <w:p w:rsidR="00C248E6" w:rsidRPr="00C248E6" w:rsidRDefault="00C248E6" w:rsidP="00C248E6">
      <w:pPr>
        <w:rPr>
          <w:rFonts w:ascii="Arial" w:hAnsi="Arial" w:cs="Arial"/>
          <w:sz w:val="24"/>
          <w:szCs w:val="24"/>
        </w:rPr>
      </w:pPr>
    </w:p>
    <w:p w:rsidR="00C248E6" w:rsidRPr="00C248E6" w:rsidRDefault="00C248E6" w:rsidP="00C248E6">
      <w:pPr>
        <w:rPr>
          <w:rFonts w:ascii="Arial" w:hAnsi="Arial" w:cs="Arial"/>
          <w:sz w:val="24"/>
          <w:szCs w:val="24"/>
        </w:rPr>
      </w:pPr>
    </w:p>
    <w:p w:rsidR="00C248E6" w:rsidRPr="00C248E6" w:rsidRDefault="00C248E6" w:rsidP="00C248E6">
      <w:pPr>
        <w:rPr>
          <w:rFonts w:ascii="Arial" w:hAnsi="Arial" w:cs="Arial"/>
          <w:sz w:val="24"/>
          <w:szCs w:val="24"/>
        </w:rPr>
      </w:pPr>
    </w:p>
    <w:p w:rsidR="00C248E6" w:rsidRPr="00C248E6" w:rsidRDefault="00C248E6" w:rsidP="00C248E6">
      <w:pPr>
        <w:rPr>
          <w:rFonts w:ascii="Arial" w:hAnsi="Arial" w:cs="Arial"/>
          <w:sz w:val="24"/>
          <w:szCs w:val="24"/>
        </w:rPr>
      </w:pPr>
    </w:p>
    <w:p w:rsidR="00C248E6" w:rsidRPr="00C248E6" w:rsidRDefault="00C248E6" w:rsidP="00C248E6">
      <w:pPr>
        <w:rPr>
          <w:rFonts w:ascii="Arial" w:hAnsi="Arial" w:cs="Arial"/>
          <w:sz w:val="24"/>
          <w:szCs w:val="24"/>
        </w:rPr>
      </w:pPr>
    </w:p>
    <w:p w:rsidR="00C248E6" w:rsidRPr="00C248E6" w:rsidRDefault="00C248E6" w:rsidP="00C248E6">
      <w:pPr>
        <w:rPr>
          <w:rFonts w:ascii="Arial" w:hAnsi="Arial" w:cs="Arial"/>
          <w:sz w:val="24"/>
          <w:szCs w:val="24"/>
        </w:rPr>
      </w:pPr>
    </w:p>
    <w:p w:rsidR="00C248E6" w:rsidRPr="00C248E6" w:rsidRDefault="00C248E6" w:rsidP="00C248E6">
      <w:pPr>
        <w:rPr>
          <w:rFonts w:ascii="Arial" w:hAnsi="Arial" w:cs="Arial"/>
          <w:sz w:val="24"/>
          <w:szCs w:val="24"/>
        </w:rPr>
      </w:pPr>
    </w:p>
    <w:p w:rsidR="00C248E6" w:rsidRPr="00C248E6" w:rsidRDefault="00C248E6" w:rsidP="00C248E6">
      <w:pPr>
        <w:rPr>
          <w:rFonts w:ascii="Arial" w:hAnsi="Arial" w:cs="Arial"/>
          <w:sz w:val="24"/>
          <w:szCs w:val="24"/>
        </w:rPr>
      </w:pPr>
    </w:p>
    <w:p w:rsidR="00C248E6" w:rsidRDefault="00C248E6" w:rsidP="00C248E6">
      <w:pPr>
        <w:rPr>
          <w:rFonts w:ascii="Arial" w:hAnsi="Arial" w:cs="Arial"/>
          <w:sz w:val="24"/>
          <w:szCs w:val="24"/>
        </w:rPr>
      </w:pPr>
    </w:p>
    <w:p w:rsidR="005630AC" w:rsidRDefault="00C248E6" w:rsidP="005630AC">
      <w:pPr>
        <w:tabs>
          <w:tab w:val="left" w:pos="6585"/>
        </w:tabs>
        <w:spacing w:line="240" w:lineRule="auto"/>
        <w:rPr>
          <w:rFonts w:ascii="Arial" w:hAnsi="Arial" w:cs="Arial"/>
          <w:sz w:val="24"/>
          <w:szCs w:val="24"/>
        </w:rPr>
      </w:pPr>
      <w:r>
        <w:rPr>
          <w:rFonts w:ascii="Arial" w:hAnsi="Arial" w:cs="Arial"/>
          <w:sz w:val="24"/>
          <w:szCs w:val="24"/>
        </w:rPr>
        <w:tab/>
      </w:r>
    </w:p>
    <w:p w:rsidR="005630AC" w:rsidRDefault="005630AC" w:rsidP="005630AC">
      <w:pPr>
        <w:tabs>
          <w:tab w:val="left" w:pos="6585"/>
        </w:tabs>
        <w:spacing w:line="240" w:lineRule="auto"/>
        <w:rPr>
          <w:rFonts w:ascii="Arial" w:hAnsi="Arial" w:cs="Arial"/>
          <w:sz w:val="24"/>
          <w:szCs w:val="24"/>
        </w:rPr>
      </w:pPr>
    </w:p>
    <w:p w:rsidR="005630AC" w:rsidRDefault="005630AC" w:rsidP="005630AC">
      <w:pPr>
        <w:tabs>
          <w:tab w:val="left" w:pos="6585"/>
        </w:tabs>
        <w:spacing w:line="240" w:lineRule="auto"/>
        <w:rPr>
          <w:rFonts w:ascii="Arial" w:hAnsi="Arial" w:cs="Arial"/>
          <w:sz w:val="24"/>
          <w:szCs w:val="24"/>
        </w:rPr>
      </w:pPr>
    </w:p>
    <w:p w:rsidR="005630AC" w:rsidRDefault="005630AC" w:rsidP="005630AC">
      <w:pPr>
        <w:tabs>
          <w:tab w:val="left" w:pos="6585"/>
        </w:tabs>
        <w:spacing w:line="240" w:lineRule="auto"/>
        <w:rPr>
          <w:rFonts w:ascii="Arial" w:hAnsi="Arial" w:cs="Arial"/>
          <w:sz w:val="24"/>
          <w:szCs w:val="24"/>
        </w:rPr>
      </w:pPr>
    </w:p>
    <w:p w:rsidR="005630AC" w:rsidRDefault="005630AC" w:rsidP="005630AC">
      <w:pPr>
        <w:tabs>
          <w:tab w:val="left" w:pos="6585"/>
        </w:tabs>
        <w:spacing w:line="240" w:lineRule="auto"/>
        <w:rPr>
          <w:rFonts w:ascii="Arial" w:hAnsi="Arial" w:cs="Arial"/>
          <w:sz w:val="24"/>
          <w:szCs w:val="24"/>
        </w:rPr>
      </w:pPr>
    </w:p>
    <w:p w:rsidR="005630AC" w:rsidRDefault="005630AC" w:rsidP="005630AC">
      <w:pPr>
        <w:tabs>
          <w:tab w:val="left" w:pos="6585"/>
        </w:tabs>
        <w:spacing w:line="240" w:lineRule="auto"/>
        <w:rPr>
          <w:rFonts w:ascii="Arial" w:hAnsi="Arial" w:cs="Arial"/>
          <w:sz w:val="24"/>
          <w:szCs w:val="24"/>
        </w:rPr>
      </w:pPr>
    </w:p>
    <w:p w:rsidR="005630AC" w:rsidRDefault="005630AC" w:rsidP="005630AC">
      <w:pPr>
        <w:tabs>
          <w:tab w:val="left" w:pos="6585"/>
        </w:tabs>
        <w:spacing w:line="240" w:lineRule="auto"/>
        <w:rPr>
          <w:rFonts w:ascii="Arial" w:hAnsi="Arial" w:cs="Arial"/>
          <w:sz w:val="24"/>
          <w:szCs w:val="24"/>
        </w:rPr>
      </w:pPr>
    </w:p>
    <w:p w:rsidR="005630AC" w:rsidRDefault="005630AC" w:rsidP="005630AC">
      <w:pPr>
        <w:tabs>
          <w:tab w:val="left" w:pos="6585"/>
        </w:tabs>
        <w:spacing w:line="240" w:lineRule="auto"/>
        <w:rPr>
          <w:rFonts w:ascii="Arial" w:hAnsi="Arial" w:cs="Arial"/>
          <w:sz w:val="24"/>
          <w:szCs w:val="24"/>
        </w:rPr>
      </w:pPr>
    </w:p>
    <w:p w:rsidR="005630AC" w:rsidRDefault="005630AC" w:rsidP="005630AC">
      <w:pPr>
        <w:tabs>
          <w:tab w:val="left" w:pos="6585"/>
        </w:tabs>
        <w:spacing w:line="240" w:lineRule="auto"/>
        <w:ind w:left="6585"/>
        <w:rPr>
          <w:rFonts w:ascii="Arial" w:hAnsi="Arial" w:cs="Arial"/>
          <w:sz w:val="24"/>
          <w:szCs w:val="24"/>
        </w:rPr>
      </w:pPr>
      <w:r>
        <w:rPr>
          <w:rFonts w:ascii="Arial" w:hAnsi="Arial" w:cs="Arial"/>
          <w:sz w:val="24"/>
          <w:szCs w:val="24"/>
        </w:rPr>
        <w:tab/>
      </w:r>
    </w:p>
    <w:p w:rsidR="005630AC" w:rsidRDefault="005630AC" w:rsidP="005630AC">
      <w:pPr>
        <w:tabs>
          <w:tab w:val="left" w:pos="6585"/>
        </w:tabs>
        <w:spacing w:line="240" w:lineRule="auto"/>
        <w:ind w:left="6585"/>
        <w:rPr>
          <w:rFonts w:ascii="Arial" w:hAnsi="Arial" w:cs="Arial"/>
          <w:sz w:val="24"/>
          <w:szCs w:val="24"/>
        </w:rPr>
      </w:pPr>
    </w:p>
    <w:p w:rsidR="005630AC" w:rsidRDefault="005630AC" w:rsidP="005630AC">
      <w:pPr>
        <w:tabs>
          <w:tab w:val="left" w:pos="6585"/>
        </w:tabs>
        <w:spacing w:line="240" w:lineRule="auto"/>
        <w:ind w:left="6585"/>
        <w:rPr>
          <w:rFonts w:ascii="Arial" w:hAnsi="Arial" w:cs="Arial"/>
          <w:sz w:val="24"/>
          <w:szCs w:val="24"/>
        </w:rPr>
      </w:pPr>
    </w:p>
    <w:p w:rsidR="005630AC" w:rsidRDefault="005630AC" w:rsidP="005630AC">
      <w:pPr>
        <w:tabs>
          <w:tab w:val="left" w:pos="6585"/>
        </w:tabs>
        <w:spacing w:line="240" w:lineRule="auto"/>
        <w:ind w:left="6585"/>
        <w:rPr>
          <w:rFonts w:ascii="Arial" w:hAnsi="Arial" w:cs="Arial"/>
          <w:sz w:val="24"/>
          <w:szCs w:val="24"/>
        </w:rPr>
      </w:pPr>
    </w:p>
    <w:p w:rsidR="00112B79" w:rsidRPr="005630AC" w:rsidRDefault="00C248E6" w:rsidP="005630AC">
      <w:pPr>
        <w:tabs>
          <w:tab w:val="left" w:pos="6585"/>
        </w:tabs>
        <w:spacing w:line="240" w:lineRule="auto"/>
        <w:ind w:left="6585"/>
        <w:rPr>
          <w:rFonts w:ascii="Arial" w:hAnsi="Arial" w:cs="Arial"/>
          <w:b/>
          <w:sz w:val="24"/>
          <w:szCs w:val="24"/>
        </w:rPr>
      </w:pPr>
      <w:r w:rsidRPr="005630AC">
        <w:rPr>
          <w:rFonts w:ascii="Arial" w:hAnsi="Arial" w:cs="Arial"/>
          <w:b/>
          <w:sz w:val="24"/>
          <w:szCs w:val="24"/>
        </w:rPr>
        <w:t>AGRADECIMENTOS</w:t>
      </w:r>
    </w:p>
    <w:p w:rsidR="00F03034" w:rsidRDefault="00C248E6" w:rsidP="005630AC">
      <w:pPr>
        <w:tabs>
          <w:tab w:val="left" w:pos="6585"/>
        </w:tabs>
        <w:spacing w:after="0" w:line="240" w:lineRule="auto"/>
        <w:ind w:left="4536"/>
        <w:jc w:val="both"/>
        <w:rPr>
          <w:rFonts w:ascii="Arial" w:hAnsi="Arial" w:cs="Arial"/>
          <w:i/>
          <w:sz w:val="24"/>
          <w:szCs w:val="24"/>
        </w:rPr>
      </w:pPr>
      <w:r w:rsidRPr="005630AC">
        <w:rPr>
          <w:rFonts w:ascii="Arial" w:hAnsi="Arial" w:cs="Arial"/>
          <w:i/>
          <w:sz w:val="24"/>
          <w:szCs w:val="24"/>
        </w:rPr>
        <w:t>Agradeço a Deus, aos amigos e professores</w:t>
      </w:r>
      <w:r w:rsidR="005630AC" w:rsidRPr="005630AC">
        <w:rPr>
          <w:rFonts w:ascii="Arial" w:hAnsi="Arial" w:cs="Arial"/>
          <w:i/>
          <w:sz w:val="24"/>
          <w:szCs w:val="24"/>
        </w:rPr>
        <w:t xml:space="preserve"> que, de forma de direta ou indireta</w:t>
      </w:r>
      <w:r w:rsidR="00C914D9">
        <w:rPr>
          <w:rFonts w:ascii="Arial" w:hAnsi="Arial" w:cs="Arial"/>
          <w:i/>
          <w:sz w:val="24"/>
          <w:szCs w:val="24"/>
        </w:rPr>
        <w:t>,</w:t>
      </w:r>
      <w:r w:rsidR="005630AC" w:rsidRPr="005630AC">
        <w:rPr>
          <w:rFonts w:ascii="Arial" w:hAnsi="Arial" w:cs="Arial"/>
          <w:i/>
          <w:sz w:val="24"/>
          <w:szCs w:val="24"/>
        </w:rPr>
        <w:t xml:space="preserve"> acrescentaram saberes e novos aprendi</w:t>
      </w:r>
      <w:r w:rsidR="00C914D9">
        <w:rPr>
          <w:rFonts w:ascii="Arial" w:hAnsi="Arial" w:cs="Arial"/>
          <w:i/>
          <w:sz w:val="24"/>
          <w:szCs w:val="24"/>
        </w:rPr>
        <w:t>zados ao meu mundo de vivências</w:t>
      </w:r>
      <w:r w:rsidR="005630AC" w:rsidRPr="005630AC">
        <w:rPr>
          <w:rFonts w:ascii="Arial" w:hAnsi="Arial" w:cs="Arial"/>
          <w:i/>
          <w:sz w:val="24"/>
          <w:szCs w:val="24"/>
        </w:rPr>
        <w:t xml:space="preserve"> e que contribuíram para a minha evolução </w:t>
      </w:r>
      <w:r w:rsidR="005630AC">
        <w:rPr>
          <w:rFonts w:ascii="Arial" w:hAnsi="Arial" w:cs="Arial"/>
          <w:i/>
          <w:sz w:val="24"/>
          <w:szCs w:val="24"/>
        </w:rPr>
        <w:t>no que concerne ao desenvolvimento crítico, sensível e reflexivo fundamentais à elaboração e conclusão deste trabalho.</w:t>
      </w:r>
    </w:p>
    <w:p w:rsidR="00F03034" w:rsidRDefault="00F03034" w:rsidP="005630AC">
      <w:pPr>
        <w:tabs>
          <w:tab w:val="left" w:pos="6585"/>
        </w:tabs>
        <w:spacing w:after="0" w:line="240" w:lineRule="auto"/>
        <w:ind w:left="4536"/>
        <w:jc w:val="both"/>
        <w:rPr>
          <w:rFonts w:ascii="Arial" w:hAnsi="Arial" w:cs="Arial"/>
          <w:i/>
          <w:sz w:val="24"/>
          <w:szCs w:val="24"/>
        </w:rPr>
        <w:sectPr w:rsidR="00F03034" w:rsidSect="008248C5">
          <w:type w:val="continuous"/>
          <w:pgSz w:w="11906" w:h="16838"/>
          <w:pgMar w:top="1701" w:right="1134" w:bottom="1134" w:left="1701" w:header="709" w:footer="709" w:gutter="0"/>
          <w:pgNumType w:start="1"/>
          <w:cols w:space="708"/>
          <w:titlePg/>
          <w:docGrid w:linePitch="360"/>
        </w:sectPr>
      </w:pPr>
    </w:p>
    <w:p w:rsidR="00C248E6" w:rsidRPr="00F03034" w:rsidRDefault="00F03034" w:rsidP="00F03034">
      <w:pPr>
        <w:tabs>
          <w:tab w:val="left" w:pos="6585"/>
        </w:tabs>
        <w:spacing w:after="0" w:line="240" w:lineRule="auto"/>
        <w:jc w:val="center"/>
        <w:rPr>
          <w:rFonts w:ascii="Arial" w:hAnsi="Arial" w:cs="Arial"/>
          <w:b/>
          <w:sz w:val="24"/>
          <w:szCs w:val="24"/>
        </w:rPr>
      </w:pPr>
      <w:r w:rsidRPr="00F03034">
        <w:rPr>
          <w:rFonts w:ascii="Arial" w:hAnsi="Arial" w:cs="Arial"/>
          <w:b/>
          <w:sz w:val="24"/>
          <w:szCs w:val="24"/>
        </w:rPr>
        <w:lastRenderedPageBreak/>
        <w:t>RESUMO</w:t>
      </w:r>
    </w:p>
    <w:p w:rsidR="00F03034" w:rsidRPr="00F03034" w:rsidRDefault="00F03034" w:rsidP="00F03034">
      <w:pPr>
        <w:tabs>
          <w:tab w:val="left" w:pos="6585"/>
        </w:tabs>
        <w:spacing w:after="0" w:line="240" w:lineRule="auto"/>
        <w:jc w:val="center"/>
        <w:rPr>
          <w:rFonts w:ascii="Arial" w:hAnsi="Arial" w:cs="Arial"/>
          <w:b/>
          <w:sz w:val="24"/>
          <w:szCs w:val="24"/>
        </w:rPr>
      </w:pPr>
    </w:p>
    <w:p w:rsidR="00F03034" w:rsidRDefault="00F03034" w:rsidP="00F03034">
      <w:pPr>
        <w:tabs>
          <w:tab w:val="left" w:pos="6585"/>
        </w:tabs>
        <w:spacing w:after="0" w:line="240" w:lineRule="auto"/>
        <w:ind w:firstLine="851"/>
        <w:jc w:val="both"/>
        <w:rPr>
          <w:rFonts w:ascii="Arial" w:hAnsi="Arial" w:cs="Arial"/>
          <w:sz w:val="24"/>
          <w:szCs w:val="24"/>
        </w:rPr>
      </w:pPr>
      <w:r>
        <w:rPr>
          <w:rFonts w:ascii="Arial" w:hAnsi="Arial" w:cs="Arial"/>
          <w:sz w:val="24"/>
          <w:szCs w:val="24"/>
        </w:rPr>
        <w:t xml:space="preserve">Este trabalho pretende considerar, à luz dos estudos sobre a semântica lexical, as ambiguidades lexicais e sintáticas na construção dos sentidos das tirinhas </w:t>
      </w:r>
      <w:r w:rsidRPr="00F03034">
        <w:rPr>
          <w:rFonts w:ascii="Arial" w:hAnsi="Arial" w:cs="Arial"/>
          <w:i/>
          <w:sz w:val="24"/>
          <w:szCs w:val="24"/>
        </w:rPr>
        <w:t>Mafalda</w:t>
      </w:r>
      <w:r w:rsidR="006E7963">
        <w:rPr>
          <w:rFonts w:ascii="Arial" w:hAnsi="Arial" w:cs="Arial"/>
          <w:sz w:val="24"/>
          <w:szCs w:val="24"/>
        </w:rPr>
        <w:t>,</w:t>
      </w:r>
      <w:r w:rsidR="00B672FD">
        <w:rPr>
          <w:rFonts w:ascii="Arial" w:hAnsi="Arial" w:cs="Arial"/>
          <w:sz w:val="24"/>
          <w:szCs w:val="24"/>
        </w:rPr>
        <w:t xml:space="preserve">para compreender como o implícito atende à necessidade do autor </w:t>
      </w:r>
      <w:r w:rsidR="00B00672">
        <w:rPr>
          <w:rFonts w:ascii="Arial" w:hAnsi="Arial" w:cs="Arial"/>
          <w:sz w:val="24"/>
          <w:szCs w:val="24"/>
        </w:rPr>
        <w:t>do gênero</w:t>
      </w:r>
      <w:r w:rsidR="00AB3CDF">
        <w:rPr>
          <w:rFonts w:ascii="Arial" w:hAnsi="Arial" w:cs="Arial"/>
          <w:sz w:val="24"/>
          <w:szCs w:val="24"/>
        </w:rPr>
        <w:t xml:space="preserve"> em análise. Também, observa </w:t>
      </w:r>
      <w:r w:rsidR="00FF6BF7">
        <w:rPr>
          <w:rFonts w:ascii="Arial" w:hAnsi="Arial" w:cs="Arial"/>
          <w:sz w:val="24"/>
          <w:szCs w:val="24"/>
        </w:rPr>
        <w:t>como este fenômeno vem sendo utilizado nos</w:t>
      </w:r>
      <w:r w:rsidR="00654D1D">
        <w:rPr>
          <w:rFonts w:ascii="Arial" w:hAnsi="Arial" w:cs="Arial"/>
          <w:sz w:val="24"/>
          <w:szCs w:val="24"/>
        </w:rPr>
        <w:t xml:space="preserve"> vestibula</w:t>
      </w:r>
      <w:r w:rsidR="00B00672">
        <w:rPr>
          <w:rFonts w:ascii="Arial" w:hAnsi="Arial" w:cs="Arial"/>
          <w:sz w:val="24"/>
          <w:szCs w:val="24"/>
        </w:rPr>
        <w:t>res, exames nacionais e</w:t>
      </w:r>
      <w:r w:rsidR="00654D1D">
        <w:rPr>
          <w:rFonts w:ascii="Arial" w:hAnsi="Arial" w:cs="Arial"/>
          <w:sz w:val="24"/>
          <w:szCs w:val="24"/>
        </w:rPr>
        <w:t xml:space="preserve"> livros didáticos</w:t>
      </w:r>
      <w:r w:rsidR="006E7963">
        <w:rPr>
          <w:rFonts w:ascii="Arial" w:hAnsi="Arial" w:cs="Arial"/>
          <w:sz w:val="24"/>
          <w:szCs w:val="24"/>
        </w:rPr>
        <w:t>:</w:t>
      </w:r>
      <w:r w:rsidR="00AB3CDF">
        <w:rPr>
          <w:rFonts w:ascii="Arial" w:hAnsi="Arial" w:cs="Arial"/>
          <w:sz w:val="24"/>
          <w:szCs w:val="24"/>
        </w:rPr>
        <w:t xml:space="preserve"> se acionam o posicionamento crítico dos estudantes ou se, simplesmente, os limita à assimilação de conteúdos linguísticos</w:t>
      </w:r>
      <w:r w:rsidR="00654D1D">
        <w:rPr>
          <w:rFonts w:ascii="Arial" w:hAnsi="Arial" w:cs="Arial"/>
          <w:sz w:val="24"/>
          <w:szCs w:val="24"/>
        </w:rPr>
        <w:t>.</w:t>
      </w:r>
      <w:r w:rsidR="00D67C10">
        <w:rPr>
          <w:rFonts w:ascii="Arial" w:hAnsi="Arial" w:cs="Arial"/>
          <w:sz w:val="24"/>
          <w:szCs w:val="24"/>
        </w:rPr>
        <w:t>Procura</w:t>
      </w:r>
      <w:r w:rsidR="00AB3CDF">
        <w:rPr>
          <w:rFonts w:ascii="Arial" w:hAnsi="Arial" w:cs="Arial"/>
          <w:sz w:val="24"/>
          <w:szCs w:val="24"/>
        </w:rPr>
        <w:t xml:space="preserve"> propor uma nova abordagem de ensino da</w:t>
      </w:r>
      <w:r w:rsidR="00DC3B1D">
        <w:rPr>
          <w:rFonts w:ascii="Arial" w:hAnsi="Arial" w:cs="Arial"/>
          <w:sz w:val="24"/>
          <w:szCs w:val="24"/>
        </w:rPr>
        <w:t xml:space="preserve"> l</w:t>
      </w:r>
      <w:r w:rsidR="00AB3CDF">
        <w:rPr>
          <w:rFonts w:ascii="Arial" w:hAnsi="Arial" w:cs="Arial"/>
          <w:sz w:val="24"/>
          <w:szCs w:val="24"/>
        </w:rPr>
        <w:t xml:space="preserve">íngua materna, uma que vise, no contato com este gênero textual, abordar os diferentes aspectos discursivos presentes no mesmo. </w:t>
      </w:r>
    </w:p>
    <w:p w:rsidR="00654D1D" w:rsidRDefault="00654D1D" w:rsidP="00654D1D">
      <w:pPr>
        <w:tabs>
          <w:tab w:val="left" w:pos="6585"/>
        </w:tabs>
        <w:spacing w:after="0" w:line="240" w:lineRule="auto"/>
        <w:jc w:val="both"/>
        <w:rPr>
          <w:rFonts w:ascii="Arial" w:hAnsi="Arial" w:cs="Arial"/>
          <w:sz w:val="24"/>
          <w:szCs w:val="24"/>
        </w:rPr>
      </w:pPr>
    </w:p>
    <w:p w:rsidR="00654D1D" w:rsidRPr="006E7963" w:rsidRDefault="00654D1D" w:rsidP="00654D1D">
      <w:pPr>
        <w:tabs>
          <w:tab w:val="left" w:pos="6585"/>
        </w:tabs>
        <w:spacing w:after="0" w:line="240" w:lineRule="auto"/>
        <w:jc w:val="both"/>
        <w:rPr>
          <w:rFonts w:ascii="Arial" w:hAnsi="Arial" w:cs="Arial"/>
          <w:sz w:val="24"/>
          <w:szCs w:val="24"/>
          <w:lang w:val="en-US"/>
        </w:rPr>
      </w:pPr>
      <w:r w:rsidRPr="00654D1D">
        <w:rPr>
          <w:rFonts w:ascii="Arial" w:hAnsi="Arial" w:cs="Arial"/>
          <w:b/>
          <w:sz w:val="24"/>
          <w:szCs w:val="24"/>
        </w:rPr>
        <w:t xml:space="preserve">Palavras-chave: </w:t>
      </w:r>
      <w:r>
        <w:rPr>
          <w:rFonts w:ascii="Arial" w:hAnsi="Arial" w:cs="Arial"/>
          <w:sz w:val="24"/>
          <w:szCs w:val="24"/>
        </w:rPr>
        <w:t xml:space="preserve">Sentido. Ambiguidade. Tirinhas. </w:t>
      </w:r>
      <w:proofErr w:type="gramStart"/>
      <w:r w:rsidRPr="006E7963">
        <w:rPr>
          <w:rFonts w:ascii="Arial" w:hAnsi="Arial" w:cs="Arial"/>
          <w:sz w:val="24"/>
          <w:szCs w:val="24"/>
          <w:lang w:val="en-US"/>
        </w:rPr>
        <w:t>Lexical.</w:t>
      </w:r>
      <w:proofErr w:type="gramEnd"/>
      <w:r w:rsidR="005C7922">
        <w:rPr>
          <w:rFonts w:ascii="Arial" w:hAnsi="Arial" w:cs="Arial"/>
          <w:sz w:val="24"/>
          <w:szCs w:val="24"/>
          <w:lang w:val="en-US"/>
        </w:rPr>
        <w:t xml:space="preserve"> </w:t>
      </w:r>
      <w:proofErr w:type="spellStart"/>
      <w:proofErr w:type="gramStart"/>
      <w:r w:rsidRPr="006E7963">
        <w:rPr>
          <w:rFonts w:ascii="Arial" w:hAnsi="Arial" w:cs="Arial"/>
          <w:sz w:val="24"/>
          <w:szCs w:val="24"/>
          <w:lang w:val="en-US"/>
        </w:rPr>
        <w:t>Sintática</w:t>
      </w:r>
      <w:proofErr w:type="spellEnd"/>
      <w:r w:rsidRPr="006E7963">
        <w:rPr>
          <w:rFonts w:ascii="Arial" w:hAnsi="Arial" w:cs="Arial"/>
          <w:sz w:val="24"/>
          <w:szCs w:val="24"/>
          <w:lang w:val="en-US"/>
        </w:rPr>
        <w:t>.</w:t>
      </w:r>
      <w:proofErr w:type="gramEnd"/>
    </w:p>
    <w:p w:rsidR="00654D1D" w:rsidRPr="006E7963" w:rsidRDefault="00654D1D" w:rsidP="00654D1D">
      <w:pPr>
        <w:tabs>
          <w:tab w:val="left" w:pos="6585"/>
        </w:tabs>
        <w:spacing w:after="0" w:line="240" w:lineRule="auto"/>
        <w:jc w:val="both"/>
        <w:rPr>
          <w:rFonts w:ascii="Arial" w:hAnsi="Arial" w:cs="Arial"/>
          <w:sz w:val="24"/>
          <w:szCs w:val="24"/>
          <w:lang w:val="en-US"/>
        </w:rPr>
      </w:pPr>
    </w:p>
    <w:p w:rsidR="00D67C10" w:rsidRPr="006E7963" w:rsidRDefault="00D67C10" w:rsidP="00654D1D">
      <w:pPr>
        <w:tabs>
          <w:tab w:val="left" w:pos="6585"/>
        </w:tabs>
        <w:spacing w:after="0" w:line="240" w:lineRule="auto"/>
        <w:jc w:val="center"/>
        <w:rPr>
          <w:rFonts w:ascii="Arial" w:hAnsi="Arial" w:cs="Arial"/>
          <w:b/>
          <w:sz w:val="24"/>
          <w:szCs w:val="24"/>
          <w:lang w:val="en-US"/>
        </w:rPr>
      </w:pPr>
    </w:p>
    <w:p w:rsidR="00654D1D" w:rsidRPr="006E7963" w:rsidRDefault="00654D1D" w:rsidP="00654D1D">
      <w:pPr>
        <w:tabs>
          <w:tab w:val="left" w:pos="6585"/>
        </w:tabs>
        <w:spacing w:after="0" w:line="240" w:lineRule="auto"/>
        <w:jc w:val="center"/>
        <w:rPr>
          <w:rFonts w:ascii="Arial" w:hAnsi="Arial" w:cs="Arial"/>
          <w:b/>
          <w:sz w:val="24"/>
          <w:szCs w:val="24"/>
          <w:lang w:val="en-US"/>
        </w:rPr>
      </w:pPr>
      <w:r w:rsidRPr="006E7963">
        <w:rPr>
          <w:rFonts w:ascii="Arial" w:hAnsi="Arial" w:cs="Arial"/>
          <w:b/>
          <w:sz w:val="24"/>
          <w:szCs w:val="24"/>
          <w:lang w:val="en-US"/>
        </w:rPr>
        <w:t>ABSTRACT</w:t>
      </w:r>
    </w:p>
    <w:p w:rsidR="00AB3CDF" w:rsidRPr="006E7963" w:rsidRDefault="00AB3CDF" w:rsidP="00654D1D">
      <w:pPr>
        <w:tabs>
          <w:tab w:val="left" w:pos="6585"/>
        </w:tabs>
        <w:spacing w:after="0" w:line="240" w:lineRule="auto"/>
        <w:jc w:val="center"/>
        <w:rPr>
          <w:rFonts w:ascii="Arial" w:hAnsi="Arial" w:cs="Arial"/>
          <w:b/>
          <w:sz w:val="24"/>
          <w:szCs w:val="24"/>
          <w:lang w:val="en-US"/>
        </w:rPr>
      </w:pPr>
    </w:p>
    <w:p w:rsidR="00AB3CDF" w:rsidRPr="00AB3CDF" w:rsidRDefault="00AB3CDF" w:rsidP="00AC7228">
      <w:pPr>
        <w:tabs>
          <w:tab w:val="left" w:pos="6585"/>
        </w:tabs>
        <w:spacing w:after="0" w:line="240" w:lineRule="auto"/>
        <w:ind w:firstLine="851"/>
        <w:jc w:val="both"/>
        <w:rPr>
          <w:rFonts w:ascii="Arial" w:hAnsi="Arial" w:cs="Arial"/>
          <w:sz w:val="24"/>
          <w:szCs w:val="24"/>
          <w:lang w:val="en-US"/>
        </w:rPr>
      </w:pPr>
      <w:r w:rsidRPr="00AB3CDF">
        <w:rPr>
          <w:rFonts w:ascii="Arial" w:hAnsi="Arial" w:cs="Arial"/>
          <w:sz w:val="24"/>
          <w:szCs w:val="24"/>
          <w:lang w:val="en-US"/>
        </w:rPr>
        <w:t xml:space="preserve">This work intends to consider, in the light of studies on lexical </w:t>
      </w:r>
      <w:r>
        <w:rPr>
          <w:rFonts w:ascii="Arial" w:hAnsi="Arial" w:cs="Arial"/>
          <w:sz w:val="24"/>
          <w:szCs w:val="24"/>
          <w:lang w:val="en-US"/>
        </w:rPr>
        <w:t xml:space="preserve">semantics, lexical and syntactic </w:t>
      </w:r>
      <w:r w:rsidR="00AC7228">
        <w:rPr>
          <w:rFonts w:ascii="Arial" w:hAnsi="Arial" w:cs="Arial"/>
          <w:sz w:val="24"/>
          <w:szCs w:val="24"/>
          <w:lang w:val="en-US"/>
        </w:rPr>
        <w:t xml:space="preserve">ambiguities </w:t>
      </w:r>
      <w:r>
        <w:rPr>
          <w:rFonts w:ascii="Arial" w:hAnsi="Arial" w:cs="Arial"/>
          <w:sz w:val="24"/>
          <w:szCs w:val="24"/>
          <w:lang w:val="en-US"/>
        </w:rPr>
        <w:t xml:space="preserve">in the construction of sense of </w:t>
      </w:r>
      <w:proofErr w:type="spellStart"/>
      <w:r w:rsidRPr="00AB3CDF">
        <w:rPr>
          <w:rFonts w:ascii="Arial" w:hAnsi="Arial" w:cs="Arial"/>
          <w:i/>
          <w:sz w:val="24"/>
          <w:szCs w:val="24"/>
          <w:lang w:val="en-US"/>
        </w:rPr>
        <w:t>Mafalda</w:t>
      </w:r>
      <w:r w:rsidR="00AC7228">
        <w:rPr>
          <w:rFonts w:ascii="Arial" w:hAnsi="Arial" w:cs="Arial"/>
          <w:sz w:val="24"/>
          <w:szCs w:val="24"/>
          <w:lang w:val="en-US"/>
        </w:rPr>
        <w:t>strips</w:t>
      </w:r>
      <w:proofErr w:type="spellEnd"/>
      <w:r w:rsidR="00AC7228">
        <w:rPr>
          <w:rFonts w:ascii="Arial" w:hAnsi="Arial" w:cs="Arial"/>
          <w:sz w:val="24"/>
          <w:szCs w:val="24"/>
          <w:lang w:val="en-US"/>
        </w:rPr>
        <w:t xml:space="preserve"> to understand how implicit meets the need of the author’s gender analysis. Also, notice how this phenomenon has been used vestibular national tests and textbooks if trigger the critical positioning of students or simply limited to the linguistic assimilation of content. Looking propose a new approach to teaching the mother tongue, one that aims, in contact with this genre, addressing the </w:t>
      </w:r>
      <w:r w:rsidR="00D67C10">
        <w:rPr>
          <w:rFonts w:ascii="Arial" w:hAnsi="Arial" w:cs="Arial"/>
          <w:sz w:val="24"/>
          <w:szCs w:val="24"/>
          <w:lang w:val="en-US"/>
        </w:rPr>
        <w:t xml:space="preserve">different aspects present in the same discursive. </w:t>
      </w:r>
    </w:p>
    <w:p w:rsidR="00C771D6" w:rsidRPr="00AB3CDF" w:rsidRDefault="00C771D6" w:rsidP="00AC7228">
      <w:pPr>
        <w:tabs>
          <w:tab w:val="left" w:pos="6585"/>
        </w:tabs>
        <w:spacing w:after="0" w:line="240" w:lineRule="auto"/>
        <w:jc w:val="both"/>
        <w:rPr>
          <w:rFonts w:ascii="Arial" w:hAnsi="Arial" w:cs="Arial"/>
          <w:b/>
          <w:sz w:val="24"/>
          <w:szCs w:val="24"/>
          <w:lang w:val="en-US"/>
        </w:rPr>
      </w:pPr>
    </w:p>
    <w:p w:rsidR="00C771D6" w:rsidRPr="00AB3CDF" w:rsidRDefault="00C771D6" w:rsidP="00AC7228">
      <w:pPr>
        <w:tabs>
          <w:tab w:val="left" w:pos="6585"/>
        </w:tabs>
        <w:spacing w:after="0" w:line="240" w:lineRule="auto"/>
        <w:jc w:val="both"/>
        <w:rPr>
          <w:rFonts w:ascii="Arial" w:hAnsi="Arial" w:cs="Arial"/>
          <w:b/>
          <w:sz w:val="24"/>
          <w:szCs w:val="24"/>
          <w:lang w:val="en-US"/>
        </w:rPr>
      </w:pPr>
    </w:p>
    <w:p w:rsidR="00F03034" w:rsidRPr="00AB3CDF" w:rsidRDefault="00F03034" w:rsidP="00AC7228">
      <w:pPr>
        <w:tabs>
          <w:tab w:val="left" w:pos="6585"/>
        </w:tabs>
        <w:spacing w:after="0" w:line="240" w:lineRule="auto"/>
        <w:ind w:left="4536"/>
        <w:jc w:val="both"/>
        <w:rPr>
          <w:rFonts w:ascii="Arial" w:hAnsi="Arial" w:cs="Arial"/>
          <w:b/>
          <w:sz w:val="28"/>
          <w:szCs w:val="28"/>
          <w:lang w:val="en-US"/>
        </w:rPr>
      </w:pPr>
    </w:p>
    <w:p w:rsidR="00F03034" w:rsidRPr="00AB3CDF" w:rsidRDefault="00F03034" w:rsidP="00F03034">
      <w:pPr>
        <w:tabs>
          <w:tab w:val="left" w:pos="6585"/>
        </w:tabs>
        <w:spacing w:after="0" w:line="240" w:lineRule="auto"/>
        <w:ind w:left="4536"/>
        <w:jc w:val="both"/>
        <w:rPr>
          <w:rFonts w:ascii="Arial" w:hAnsi="Arial" w:cs="Arial"/>
          <w:b/>
          <w:sz w:val="24"/>
          <w:szCs w:val="24"/>
          <w:lang w:val="en-US"/>
        </w:rPr>
      </w:pPr>
    </w:p>
    <w:p w:rsidR="00C771D6" w:rsidRPr="00AB3CDF" w:rsidRDefault="00C771D6" w:rsidP="00F03034">
      <w:pPr>
        <w:tabs>
          <w:tab w:val="left" w:pos="6585"/>
        </w:tabs>
        <w:spacing w:after="0" w:line="240" w:lineRule="auto"/>
        <w:ind w:left="4536"/>
        <w:jc w:val="both"/>
        <w:rPr>
          <w:rFonts w:ascii="Arial" w:hAnsi="Arial" w:cs="Arial"/>
          <w:b/>
          <w:sz w:val="24"/>
          <w:szCs w:val="24"/>
          <w:lang w:val="en-US"/>
        </w:rPr>
      </w:pPr>
    </w:p>
    <w:p w:rsidR="00C771D6" w:rsidRPr="00AB3CDF" w:rsidRDefault="00C771D6" w:rsidP="00F03034">
      <w:pPr>
        <w:tabs>
          <w:tab w:val="left" w:pos="6585"/>
        </w:tabs>
        <w:spacing w:after="0" w:line="240" w:lineRule="auto"/>
        <w:ind w:left="4536"/>
        <w:jc w:val="both"/>
        <w:rPr>
          <w:rFonts w:ascii="Arial" w:hAnsi="Arial" w:cs="Arial"/>
          <w:b/>
          <w:sz w:val="24"/>
          <w:szCs w:val="24"/>
          <w:lang w:val="en-US"/>
        </w:rPr>
      </w:pPr>
    </w:p>
    <w:p w:rsidR="00C771D6" w:rsidRPr="00AB3CDF" w:rsidRDefault="00C771D6" w:rsidP="00F03034">
      <w:pPr>
        <w:tabs>
          <w:tab w:val="left" w:pos="6585"/>
        </w:tabs>
        <w:spacing w:after="0" w:line="240" w:lineRule="auto"/>
        <w:ind w:left="4536"/>
        <w:jc w:val="both"/>
        <w:rPr>
          <w:rFonts w:ascii="Arial" w:hAnsi="Arial" w:cs="Arial"/>
          <w:b/>
          <w:sz w:val="24"/>
          <w:szCs w:val="24"/>
          <w:lang w:val="en-US"/>
        </w:rPr>
      </w:pPr>
    </w:p>
    <w:p w:rsidR="00C771D6" w:rsidRPr="00AB3CDF" w:rsidRDefault="00C771D6" w:rsidP="00F03034">
      <w:pPr>
        <w:tabs>
          <w:tab w:val="left" w:pos="6585"/>
        </w:tabs>
        <w:spacing w:after="0" w:line="240" w:lineRule="auto"/>
        <w:ind w:left="4536"/>
        <w:jc w:val="both"/>
        <w:rPr>
          <w:rFonts w:ascii="Arial" w:hAnsi="Arial" w:cs="Arial"/>
          <w:b/>
          <w:sz w:val="24"/>
          <w:szCs w:val="24"/>
          <w:lang w:val="en-US"/>
        </w:rPr>
      </w:pPr>
    </w:p>
    <w:p w:rsidR="00C771D6" w:rsidRPr="00AB3CDF" w:rsidRDefault="00C771D6" w:rsidP="00F03034">
      <w:pPr>
        <w:tabs>
          <w:tab w:val="left" w:pos="6585"/>
        </w:tabs>
        <w:spacing w:after="0" w:line="240" w:lineRule="auto"/>
        <w:ind w:left="4536"/>
        <w:jc w:val="both"/>
        <w:rPr>
          <w:rFonts w:ascii="Arial" w:hAnsi="Arial" w:cs="Arial"/>
          <w:b/>
          <w:sz w:val="24"/>
          <w:szCs w:val="24"/>
          <w:lang w:val="en-US"/>
        </w:rPr>
      </w:pPr>
    </w:p>
    <w:p w:rsidR="00C771D6" w:rsidRPr="00AB3CDF" w:rsidRDefault="00C771D6" w:rsidP="00F03034">
      <w:pPr>
        <w:tabs>
          <w:tab w:val="left" w:pos="6585"/>
        </w:tabs>
        <w:spacing w:after="0" w:line="240" w:lineRule="auto"/>
        <w:ind w:left="4536"/>
        <w:jc w:val="both"/>
        <w:rPr>
          <w:rFonts w:ascii="Arial" w:hAnsi="Arial" w:cs="Arial"/>
          <w:b/>
          <w:sz w:val="24"/>
          <w:szCs w:val="24"/>
          <w:lang w:val="en-US"/>
        </w:rPr>
      </w:pPr>
    </w:p>
    <w:p w:rsidR="00C771D6" w:rsidRPr="00AB3CDF" w:rsidRDefault="00C771D6" w:rsidP="00F03034">
      <w:pPr>
        <w:tabs>
          <w:tab w:val="left" w:pos="6585"/>
        </w:tabs>
        <w:spacing w:after="0" w:line="240" w:lineRule="auto"/>
        <w:ind w:left="4536"/>
        <w:jc w:val="both"/>
        <w:rPr>
          <w:rFonts w:ascii="Arial" w:hAnsi="Arial" w:cs="Arial"/>
          <w:b/>
          <w:sz w:val="24"/>
          <w:szCs w:val="24"/>
          <w:lang w:val="en-US"/>
        </w:rPr>
      </w:pPr>
    </w:p>
    <w:p w:rsidR="00C771D6" w:rsidRPr="00AB3CDF" w:rsidRDefault="00C771D6" w:rsidP="00F03034">
      <w:pPr>
        <w:tabs>
          <w:tab w:val="left" w:pos="6585"/>
        </w:tabs>
        <w:spacing w:after="0" w:line="240" w:lineRule="auto"/>
        <w:ind w:left="4536"/>
        <w:jc w:val="both"/>
        <w:rPr>
          <w:rFonts w:ascii="Arial" w:hAnsi="Arial" w:cs="Arial"/>
          <w:b/>
          <w:sz w:val="24"/>
          <w:szCs w:val="24"/>
          <w:lang w:val="en-US"/>
        </w:rPr>
      </w:pPr>
    </w:p>
    <w:p w:rsidR="00C771D6" w:rsidRPr="00AB3CDF" w:rsidRDefault="00C771D6" w:rsidP="00F03034">
      <w:pPr>
        <w:tabs>
          <w:tab w:val="left" w:pos="6585"/>
        </w:tabs>
        <w:spacing w:after="0" w:line="240" w:lineRule="auto"/>
        <w:ind w:left="4536"/>
        <w:jc w:val="both"/>
        <w:rPr>
          <w:rFonts w:ascii="Arial" w:hAnsi="Arial" w:cs="Arial"/>
          <w:b/>
          <w:sz w:val="24"/>
          <w:szCs w:val="24"/>
          <w:lang w:val="en-US"/>
        </w:rPr>
      </w:pPr>
    </w:p>
    <w:p w:rsidR="00C771D6" w:rsidRPr="00AB3CDF" w:rsidRDefault="00C771D6" w:rsidP="00F03034">
      <w:pPr>
        <w:tabs>
          <w:tab w:val="left" w:pos="6585"/>
        </w:tabs>
        <w:spacing w:after="0" w:line="240" w:lineRule="auto"/>
        <w:ind w:left="4536"/>
        <w:jc w:val="both"/>
        <w:rPr>
          <w:rFonts w:ascii="Arial" w:hAnsi="Arial" w:cs="Arial"/>
          <w:b/>
          <w:sz w:val="24"/>
          <w:szCs w:val="24"/>
          <w:lang w:val="en-US"/>
        </w:rPr>
      </w:pPr>
    </w:p>
    <w:p w:rsidR="00C771D6" w:rsidRPr="00AB3CDF" w:rsidRDefault="00C771D6" w:rsidP="00F03034">
      <w:pPr>
        <w:tabs>
          <w:tab w:val="left" w:pos="6585"/>
        </w:tabs>
        <w:spacing w:after="0" w:line="240" w:lineRule="auto"/>
        <w:ind w:left="4536"/>
        <w:jc w:val="both"/>
        <w:rPr>
          <w:rFonts w:ascii="Arial" w:hAnsi="Arial" w:cs="Arial"/>
          <w:b/>
          <w:sz w:val="24"/>
          <w:szCs w:val="24"/>
          <w:lang w:val="en-US"/>
        </w:rPr>
      </w:pPr>
    </w:p>
    <w:p w:rsidR="00C771D6" w:rsidRPr="00AB3CDF" w:rsidRDefault="00C771D6" w:rsidP="00F03034">
      <w:pPr>
        <w:tabs>
          <w:tab w:val="left" w:pos="6585"/>
        </w:tabs>
        <w:spacing w:after="0" w:line="240" w:lineRule="auto"/>
        <w:ind w:left="4536"/>
        <w:jc w:val="both"/>
        <w:rPr>
          <w:rFonts w:ascii="Arial" w:hAnsi="Arial" w:cs="Arial"/>
          <w:b/>
          <w:sz w:val="24"/>
          <w:szCs w:val="24"/>
          <w:lang w:val="en-US"/>
        </w:rPr>
      </w:pPr>
    </w:p>
    <w:p w:rsidR="00C771D6" w:rsidRPr="00AB3CDF" w:rsidRDefault="00C771D6" w:rsidP="00F03034">
      <w:pPr>
        <w:tabs>
          <w:tab w:val="left" w:pos="6585"/>
        </w:tabs>
        <w:spacing w:after="0" w:line="240" w:lineRule="auto"/>
        <w:ind w:left="4536"/>
        <w:jc w:val="both"/>
        <w:rPr>
          <w:rFonts w:ascii="Arial" w:hAnsi="Arial" w:cs="Arial"/>
          <w:b/>
          <w:sz w:val="24"/>
          <w:szCs w:val="24"/>
          <w:lang w:val="en-US"/>
        </w:rPr>
      </w:pPr>
    </w:p>
    <w:p w:rsidR="00C771D6" w:rsidRPr="00AB3CDF" w:rsidRDefault="00C771D6" w:rsidP="00F03034">
      <w:pPr>
        <w:tabs>
          <w:tab w:val="left" w:pos="6585"/>
        </w:tabs>
        <w:spacing w:after="0" w:line="240" w:lineRule="auto"/>
        <w:ind w:left="4536"/>
        <w:jc w:val="both"/>
        <w:rPr>
          <w:rFonts w:ascii="Arial" w:hAnsi="Arial" w:cs="Arial"/>
          <w:b/>
          <w:sz w:val="24"/>
          <w:szCs w:val="24"/>
          <w:lang w:val="en-US"/>
        </w:rPr>
      </w:pPr>
    </w:p>
    <w:p w:rsidR="00C771D6" w:rsidRPr="00AB3CDF" w:rsidRDefault="00C771D6" w:rsidP="00F03034">
      <w:pPr>
        <w:tabs>
          <w:tab w:val="left" w:pos="6585"/>
        </w:tabs>
        <w:spacing w:after="0" w:line="240" w:lineRule="auto"/>
        <w:ind w:left="4536"/>
        <w:jc w:val="both"/>
        <w:rPr>
          <w:rFonts w:ascii="Arial" w:hAnsi="Arial" w:cs="Arial"/>
          <w:b/>
          <w:sz w:val="24"/>
          <w:szCs w:val="24"/>
          <w:lang w:val="en-US"/>
        </w:rPr>
      </w:pPr>
    </w:p>
    <w:p w:rsidR="00C771D6" w:rsidRPr="00AB3CDF" w:rsidRDefault="00C771D6" w:rsidP="00F03034">
      <w:pPr>
        <w:tabs>
          <w:tab w:val="left" w:pos="6585"/>
        </w:tabs>
        <w:spacing w:after="0" w:line="240" w:lineRule="auto"/>
        <w:ind w:left="4536"/>
        <w:jc w:val="both"/>
        <w:rPr>
          <w:rFonts w:ascii="Arial" w:hAnsi="Arial" w:cs="Arial"/>
          <w:b/>
          <w:sz w:val="24"/>
          <w:szCs w:val="24"/>
          <w:lang w:val="en-US"/>
        </w:rPr>
      </w:pPr>
    </w:p>
    <w:p w:rsidR="00C771D6" w:rsidRPr="00AB3CDF" w:rsidRDefault="00C771D6" w:rsidP="00F03034">
      <w:pPr>
        <w:tabs>
          <w:tab w:val="left" w:pos="6585"/>
        </w:tabs>
        <w:spacing w:after="0" w:line="240" w:lineRule="auto"/>
        <w:ind w:left="4536"/>
        <w:jc w:val="both"/>
        <w:rPr>
          <w:rFonts w:ascii="Arial" w:hAnsi="Arial" w:cs="Arial"/>
          <w:b/>
          <w:sz w:val="24"/>
          <w:szCs w:val="24"/>
          <w:lang w:val="en-US"/>
        </w:rPr>
      </w:pPr>
    </w:p>
    <w:p w:rsidR="00C771D6" w:rsidRPr="00AB3CDF" w:rsidRDefault="00C771D6" w:rsidP="00F03034">
      <w:pPr>
        <w:tabs>
          <w:tab w:val="left" w:pos="6585"/>
        </w:tabs>
        <w:spacing w:after="0" w:line="240" w:lineRule="auto"/>
        <w:ind w:left="4536"/>
        <w:jc w:val="both"/>
        <w:rPr>
          <w:rFonts w:ascii="Arial" w:hAnsi="Arial" w:cs="Arial"/>
          <w:b/>
          <w:sz w:val="24"/>
          <w:szCs w:val="24"/>
          <w:lang w:val="en-US"/>
        </w:rPr>
      </w:pPr>
    </w:p>
    <w:p w:rsidR="00C771D6" w:rsidRPr="00AB3CDF" w:rsidRDefault="00C771D6" w:rsidP="00F03034">
      <w:pPr>
        <w:tabs>
          <w:tab w:val="left" w:pos="6585"/>
        </w:tabs>
        <w:spacing w:after="0" w:line="240" w:lineRule="auto"/>
        <w:ind w:left="4536"/>
        <w:jc w:val="both"/>
        <w:rPr>
          <w:rFonts w:ascii="Arial" w:hAnsi="Arial" w:cs="Arial"/>
          <w:b/>
          <w:sz w:val="24"/>
          <w:szCs w:val="24"/>
          <w:lang w:val="en-US"/>
        </w:rPr>
      </w:pPr>
    </w:p>
    <w:p w:rsidR="00C771D6" w:rsidRPr="00AB3CDF" w:rsidRDefault="00C771D6" w:rsidP="00F03034">
      <w:pPr>
        <w:tabs>
          <w:tab w:val="left" w:pos="6585"/>
        </w:tabs>
        <w:spacing w:after="0" w:line="240" w:lineRule="auto"/>
        <w:ind w:left="4536"/>
        <w:jc w:val="both"/>
        <w:rPr>
          <w:rFonts w:ascii="Arial" w:hAnsi="Arial" w:cs="Arial"/>
          <w:b/>
          <w:sz w:val="24"/>
          <w:szCs w:val="24"/>
          <w:lang w:val="en-US"/>
        </w:rPr>
      </w:pPr>
    </w:p>
    <w:p w:rsidR="00C771D6" w:rsidRPr="00AB3CDF" w:rsidRDefault="00C771D6" w:rsidP="00F03034">
      <w:pPr>
        <w:tabs>
          <w:tab w:val="left" w:pos="6585"/>
        </w:tabs>
        <w:spacing w:after="0" w:line="240" w:lineRule="auto"/>
        <w:ind w:left="4536"/>
        <w:jc w:val="both"/>
        <w:rPr>
          <w:rFonts w:ascii="Arial" w:hAnsi="Arial" w:cs="Arial"/>
          <w:b/>
          <w:sz w:val="24"/>
          <w:szCs w:val="24"/>
          <w:lang w:val="en-US"/>
        </w:rPr>
      </w:pPr>
    </w:p>
    <w:p w:rsidR="00C771D6" w:rsidRPr="00AB3CDF" w:rsidRDefault="00C771D6" w:rsidP="00F03034">
      <w:pPr>
        <w:tabs>
          <w:tab w:val="left" w:pos="6585"/>
        </w:tabs>
        <w:spacing w:after="0" w:line="240" w:lineRule="auto"/>
        <w:ind w:left="4536"/>
        <w:jc w:val="both"/>
        <w:rPr>
          <w:rFonts w:ascii="Arial" w:hAnsi="Arial" w:cs="Arial"/>
          <w:b/>
          <w:sz w:val="24"/>
          <w:szCs w:val="24"/>
          <w:lang w:val="en-US"/>
        </w:rPr>
      </w:pPr>
    </w:p>
    <w:p w:rsidR="00D67C10" w:rsidRDefault="00D67C10" w:rsidP="00D67C10">
      <w:pPr>
        <w:tabs>
          <w:tab w:val="left" w:pos="6585"/>
        </w:tabs>
        <w:spacing w:after="0" w:line="240" w:lineRule="auto"/>
        <w:jc w:val="center"/>
        <w:rPr>
          <w:rFonts w:ascii="Arial" w:hAnsi="Arial" w:cs="Arial"/>
          <w:b/>
          <w:sz w:val="24"/>
          <w:szCs w:val="24"/>
        </w:rPr>
      </w:pPr>
      <w:r>
        <w:rPr>
          <w:rFonts w:ascii="Arial" w:hAnsi="Arial" w:cs="Arial"/>
          <w:b/>
          <w:sz w:val="24"/>
          <w:szCs w:val="24"/>
        </w:rPr>
        <w:t>LISTA DE FIGURAS</w:t>
      </w:r>
    </w:p>
    <w:p w:rsidR="00D67C10" w:rsidRDefault="00D67C10" w:rsidP="00D67C10">
      <w:pPr>
        <w:tabs>
          <w:tab w:val="left" w:pos="6585"/>
        </w:tabs>
        <w:spacing w:after="0" w:line="240" w:lineRule="auto"/>
        <w:jc w:val="center"/>
        <w:rPr>
          <w:rFonts w:ascii="Arial" w:hAnsi="Arial" w:cs="Arial"/>
          <w:b/>
          <w:sz w:val="24"/>
          <w:szCs w:val="24"/>
        </w:rPr>
      </w:pPr>
    </w:p>
    <w:p w:rsidR="00D67C10" w:rsidRDefault="00D67C10" w:rsidP="00D67C10">
      <w:pPr>
        <w:tabs>
          <w:tab w:val="left" w:pos="6585"/>
        </w:tabs>
        <w:spacing w:after="0" w:line="240" w:lineRule="auto"/>
        <w:rPr>
          <w:rFonts w:ascii="Arial" w:hAnsi="Arial" w:cs="Arial"/>
          <w:b/>
          <w:sz w:val="24"/>
          <w:szCs w:val="24"/>
        </w:rPr>
      </w:pPr>
    </w:p>
    <w:p w:rsidR="00D67C10" w:rsidRDefault="00D67C10" w:rsidP="00C16607">
      <w:pPr>
        <w:tabs>
          <w:tab w:val="left" w:pos="142"/>
          <w:tab w:val="left" w:pos="6585"/>
        </w:tabs>
        <w:spacing w:after="0" w:line="360" w:lineRule="auto"/>
        <w:rPr>
          <w:rFonts w:ascii="Arial" w:hAnsi="Arial" w:cs="Arial"/>
          <w:sz w:val="24"/>
          <w:szCs w:val="24"/>
        </w:rPr>
      </w:pPr>
      <w:r>
        <w:rPr>
          <w:rFonts w:ascii="Arial" w:hAnsi="Arial" w:cs="Arial"/>
          <w:sz w:val="24"/>
          <w:szCs w:val="24"/>
        </w:rPr>
        <w:t>Figura 1 – Níquel Náusea ..............................................................</w:t>
      </w:r>
      <w:r w:rsidR="00E00B4D">
        <w:rPr>
          <w:rFonts w:ascii="Arial" w:hAnsi="Arial" w:cs="Arial"/>
          <w:sz w:val="24"/>
          <w:szCs w:val="24"/>
        </w:rPr>
        <w:t>...........................18</w:t>
      </w:r>
    </w:p>
    <w:p w:rsidR="00D67C10" w:rsidRDefault="00D67C10" w:rsidP="00C16607">
      <w:pPr>
        <w:tabs>
          <w:tab w:val="left" w:pos="6585"/>
        </w:tabs>
        <w:spacing w:after="0" w:line="360" w:lineRule="auto"/>
        <w:rPr>
          <w:rFonts w:ascii="Arial" w:hAnsi="Arial" w:cs="Arial"/>
          <w:sz w:val="24"/>
          <w:szCs w:val="24"/>
        </w:rPr>
      </w:pPr>
      <w:r>
        <w:rPr>
          <w:rFonts w:ascii="Arial" w:hAnsi="Arial" w:cs="Arial"/>
          <w:sz w:val="24"/>
          <w:szCs w:val="24"/>
        </w:rPr>
        <w:t xml:space="preserve">Figura 2 – </w:t>
      </w:r>
      <w:proofErr w:type="spellStart"/>
      <w:proofErr w:type="gramStart"/>
      <w:r>
        <w:rPr>
          <w:rFonts w:ascii="Arial" w:hAnsi="Arial" w:cs="Arial"/>
          <w:sz w:val="24"/>
          <w:szCs w:val="24"/>
        </w:rPr>
        <w:t>Minduim</w:t>
      </w:r>
      <w:proofErr w:type="spellEnd"/>
      <w:r>
        <w:rPr>
          <w:rFonts w:ascii="Arial" w:hAnsi="Arial" w:cs="Arial"/>
          <w:sz w:val="24"/>
          <w:szCs w:val="24"/>
        </w:rPr>
        <w:t xml:space="preserve"> ...</w:t>
      </w:r>
      <w:proofErr w:type="gramEnd"/>
      <w:r>
        <w:rPr>
          <w:rFonts w:ascii="Arial" w:hAnsi="Arial" w:cs="Arial"/>
          <w:sz w:val="24"/>
          <w:szCs w:val="24"/>
        </w:rPr>
        <w:t>....................................................................</w:t>
      </w:r>
      <w:r w:rsidR="003D1B18">
        <w:rPr>
          <w:rFonts w:ascii="Arial" w:hAnsi="Arial" w:cs="Arial"/>
          <w:sz w:val="24"/>
          <w:szCs w:val="24"/>
        </w:rPr>
        <w:t>............................</w:t>
      </w:r>
      <w:r w:rsidR="00E00B4D">
        <w:rPr>
          <w:rFonts w:ascii="Arial" w:hAnsi="Arial" w:cs="Arial"/>
          <w:sz w:val="24"/>
          <w:szCs w:val="24"/>
        </w:rPr>
        <w:t>19</w:t>
      </w:r>
    </w:p>
    <w:p w:rsidR="00D67C10" w:rsidRDefault="003D1B18" w:rsidP="00C16607">
      <w:pPr>
        <w:tabs>
          <w:tab w:val="left" w:pos="142"/>
          <w:tab w:val="left" w:pos="6585"/>
        </w:tabs>
        <w:spacing w:after="0" w:line="360" w:lineRule="auto"/>
        <w:ind w:left="142" w:hanging="142"/>
        <w:rPr>
          <w:rFonts w:ascii="Arial" w:hAnsi="Arial" w:cs="Arial"/>
          <w:sz w:val="24"/>
          <w:szCs w:val="24"/>
        </w:rPr>
      </w:pPr>
      <w:r>
        <w:rPr>
          <w:rFonts w:ascii="Arial" w:hAnsi="Arial" w:cs="Arial"/>
          <w:sz w:val="24"/>
          <w:szCs w:val="24"/>
        </w:rPr>
        <w:t>Figura 3 – Sem Nome</w:t>
      </w:r>
      <w:r w:rsidR="00D67C10">
        <w:rPr>
          <w:rFonts w:ascii="Arial" w:hAnsi="Arial" w:cs="Arial"/>
          <w:sz w:val="24"/>
          <w:szCs w:val="24"/>
        </w:rPr>
        <w:t>...................................................................</w:t>
      </w:r>
      <w:r>
        <w:rPr>
          <w:rFonts w:ascii="Arial" w:hAnsi="Arial" w:cs="Arial"/>
          <w:sz w:val="24"/>
          <w:szCs w:val="24"/>
        </w:rPr>
        <w:t>..........................</w:t>
      </w:r>
      <w:r w:rsidR="00C16607">
        <w:rPr>
          <w:rFonts w:ascii="Arial" w:hAnsi="Arial" w:cs="Arial"/>
          <w:sz w:val="24"/>
          <w:szCs w:val="24"/>
        </w:rPr>
        <w:t>...</w:t>
      </w:r>
      <w:r w:rsidR="00E00B4D">
        <w:rPr>
          <w:rFonts w:ascii="Arial" w:hAnsi="Arial" w:cs="Arial"/>
          <w:sz w:val="24"/>
          <w:szCs w:val="24"/>
        </w:rPr>
        <w:t>21</w:t>
      </w:r>
    </w:p>
    <w:p w:rsidR="00D67C10" w:rsidRDefault="00D67C10" w:rsidP="00C16607">
      <w:pPr>
        <w:tabs>
          <w:tab w:val="left" w:pos="6585"/>
        </w:tabs>
        <w:spacing w:after="0" w:line="360" w:lineRule="auto"/>
        <w:rPr>
          <w:rFonts w:ascii="Arial" w:hAnsi="Arial" w:cs="Arial"/>
          <w:sz w:val="24"/>
          <w:szCs w:val="24"/>
        </w:rPr>
      </w:pPr>
      <w:r>
        <w:rPr>
          <w:rFonts w:ascii="Arial" w:hAnsi="Arial" w:cs="Arial"/>
          <w:sz w:val="24"/>
          <w:szCs w:val="24"/>
        </w:rPr>
        <w:t xml:space="preserve">Figura 4 – Virada de </w:t>
      </w:r>
      <w:proofErr w:type="gramStart"/>
      <w:r>
        <w:rPr>
          <w:rFonts w:ascii="Arial" w:hAnsi="Arial" w:cs="Arial"/>
          <w:sz w:val="24"/>
          <w:szCs w:val="24"/>
        </w:rPr>
        <w:t>ânus ...</w:t>
      </w:r>
      <w:proofErr w:type="gramEnd"/>
      <w:r>
        <w:rPr>
          <w:rFonts w:ascii="Arial" w:hAnsi="Arial" w:cs="Arial"/>
          <w:sz w:val="24"/>
          <w:szCs w:val="24"/>
        </w:rPr>
        <w:t>.........................................................</w:t>
      </w:r>
      <w:r w:rsidR="00E00B4D">
        <w:rPr>
          <w:rFonts w:ascii="Arial" w:hAnsi="Arial" w:cs="Arial"/>
          <w:sz w:val="24"/>
          <w:szCs w:val="24"/>
        </w:rPr>
        <w:t>.............................23</w:t>
      </w:r>
    </w:p>
    <w:p w:rsidR="00D67C10" w:rsidRDefault="00D67C10" w:rsidP="00C16607">
      <w:pPr>
        <w:tabs>
          <w:tab w:val="left" w:pos="6585"/>
        </w:tabs>
        <w:spacing w:after="0" w:line="360" w:lineRule="auto"/>
        <w:rPr>
          <w:rFonts w:ascii="Arial" w:hAnsi="Arial" w:cs="Arial"/>
          <w:sz w:val="24"/>
          <w:szCs w:val="24"/>
        </w:rPr>
      </w:pPr>
      <w:r>
        <w:rPr>
          <w:rFonts w:ascii="Arial" w:hAnsi="Arial" w:cs="Arial"/>
          <w:sz w:val="24"/>
          <w:szCs w:val="24"/>
        </w:rPr>
        <w:t xml:space="preserve">Figura 5 – </w:t>
      </w:r>
      <w:proofErr w:type="gramStart"/>
      <w:r>
        <w:rPr>
          <w:rFonts w:ascii="Arial" w:hAnsi="Arial" w:cs="Arial"/>
          <w:sz w:val="24"/>
          <w:szCs w:val="24"/>
        </w:rPr>
        <w:t>Hagar ...</w:t>
      </w:r>
      <w:proofErr w:type="gramEnd"/>
      <w:r>
        <w:rPr>
          <w:rFonts w:ascii="Arial" w:hAnsi="Arial" w:cs="Arial"/>
          <w:sz w:val="24"/>
          <w:szCs w:val="24"/>
        </w:rPr>
        <w:t>.......................................................................</w:t>
      </w:r>
      <w:r w:rsidR="00E00B4D">
        <w:rPr>
          <w:rFonts w:ascii="Arial" w:hAnsi="Arial" w:cs="Arial"/>
          <w:sz w:val="24"/>
          <w:szCs w:val="24"/>
        </w:rPr>
        <w:t>.............................25</w:t>
      </w:r>
    </w:p>
    <w:p w:rsidR="00D67C10" w:rsidRDefault="00D67C10" w:rsidP="00C16607">
      <w:pPr>
        <w:tabs>
          <w:tab w:val="left" w:pos="6585"/>
        </w:tabs>
        <w:spacing w:after="0" w:line="360" w:lineRule="auto"/>
        <w:rPr>
          <w:rFonts w:ascii="Arial" w:hAnsi="Arial" w:cs="Arial"/>
          <w:sz w:val="24"/>
          <w:szCs w:val="24"/>
        </w:rPr>
      </w:pPr>
      <w:r>
        <w:rPr>
          <w:rFonts w:ascii="Arial" w:hAnsi="Arial" w:cs="Arial"/>
          <w:sz w:val="24"/>
          <w:szCs w:val="24"/>
        </w:rPr>
        <w:t xml:space="preserve">Figura 6 – Onde os fracos não têm </w:t>
      </w:r>
      <w:proofErr w:type="gramStart"/>
      <w:r>
        <w:rPr>
          <w:rFonts w:ascii="Arial" w:hAnsi="Arial" w:cs="Arial"/>
          <w:sz w:val="24"/>
          <w:szCs w:val="24"/>
        </w:rPr>
        <w:t>vez ...</w:t>
      </w:r>
      <w:proofErr w:type="gramEnd"/>
      <w:r>
        <w:rPr>
          <w:rFonts w:ascii="Arial" w:hAnsi="Arial" w:cs="Arial"/>
          <w:sz w:val="24"/>
          <w:szCs w:val="24"/>
        </w:rPr>
        <w:t>..................................</w:t>
      </w:r>
      <w:r w:rsidR="00E00B4D">
        <w:rPr>
          <w:rFonts w:ascii="Arial" w:hAnsi="Arial" w:cs="Arial"/>
          <w:sz w:val="24"/>
          <w:szCs w:val="24"/>
        </w:rPr>
        <w:t>...............................27</w:t>
      </w:r>
    </w:p>
    <w:p w:rsidR="00D67C10" w:rsidRDefault="00D67C10" w:rsidP="00C16607">
      <w:pPr>
        <w:tabs>
          <w:tab w:val="left" w:pos="6585"/>
        </w:tabs>
        <w:spacing w:after="0" w:line="360" w:lineRule="auto"/>
        <w:rPr>
          <w:rFonts w:ascii="Arial" w:hAnsi="Arial" w:cs="Arial"/>
          <w:sz w:val="24"/>
          <w:szCs w:val="24"/>
        </w:rPr>
      </w:pPr>
      <w:r>
        <w:rPr>
          <w:rFonts w:ascii="Arial" w:hAnsi="Arial" w:cs="Arial"/>
          <w:sz w:val="24"/>
          <w:szCs w:val="24"/>
        </w:rPr>
        <w:t>Figura 7 – Mafalda .....................................................................</w:t>
      </w:r>
      <w:r w:rsidR="00E00B4D">
        <w:rPr>
          <w:rFonts w:ascii="Arial" w:hAnsi="Arial" w:cs="Arial"/>
          <w:sz w:val="24"/>
          <w:szCs w:val="24"/>
        </w:rPr>
        <w:t>...............................30</w:t>
      </w:r>
    </w:p>
    <w:p w:rsidR="00D67C10" w:rsidRDefault="00D67C10" w:rsidP="00C16607">
      <w:pPr>
        <w:tabs>
          <w:tab w:val="left" w:pos="6585"/>
        </w:tabs>
        <w:spacing w:after="0" w:line="360" w:lineRule="auto"/>
        <w:rPr>
          <w:rFonts w:ascii="Arial" w:hAnsi="Arial" w:cs="Arial"/>
          <w:sz w:val="24"/>
          <w:szCs w:val="24"/>
        </w:rPr>
      </w:pPr>
      <w:r>
        <w:rPr>
          <w:rFonts w:ascii="Arial" w:hAnsi="Arial" w:cs="Arial"/>
          <w:sz w:val="24"/>
          <w:szCs w:val="24"/>
        </w:rPr>
        <w:t>Figura 8 – Mafalda ......................................................................</w:t>
      </w:r>
      <w:r w:rsidR="00E00B4D">
        <w:rPr>
          <w:rFonts w:ascii="Arial" w:hAnsi="Arial" w:cs="Arial"/>
          <w:sz w:val="24"/>
          <w:szCs w:val="24"/>
        </w:rPr>
        <w:t>..............................31</w:t>
      </w:r>
    </w:p>
    <w:p w:rsidR="00D67C10" w:rsidRDefault="00D67C10" w:rsidP="00C16607">
      <w:pPr>
        <w:tabs>
          <w:tab w:val="left" w:pos="6585"/>
        </w:tabs>
        <w:spacing w:after="0" w:line="360" w:lineRule="auto"/>
        <w:rPr>
          <w:rFonts w:ascii="Arial" w:hAnsi="Arial" w:cs="Arial"/>
          <w:sz w:val="24"/>
          <w:szCs w:val="24"/>
        </w:rPr>
      </w:pPr>
      <w:r>
        <w:rPr>
          <w:rFonts w:ascii="Arial" w:hAnsi="Arial" w:cs="Arial"/>
          <w:sz w:val="24"/>
          <w:szCs w:val="24"/>
        </w:rPr>
        <w:t>Figura 9 – Mafalda ....................................................................................................</w:t>
      </w:r>
      <w:r w:rsidR="00E00B4D">
        <w:rPr>
          <w:rFonts w:ascii="Arial" w:hAnsi="Arial" w:cs="Arial"/>
          <w:sz w:val="24"/>
          <w:szCs w:val="24"/>
        </w:rPr>
        <w:t>32</w:t>
      </w:r>
    </w:p>
    <w:p w:rsidR="00D67C10" w:rsidRDefault="00D67C10" w:rsidP="00C16607">
      <w:pPr>
        <w:tabs>
          <w:tab w:val="left" w:pos="6585"/>
        </w:tabs>
        <w:spacing w:after="0" w:line="360" w:lineRule="auto"/>
        <w:rPr>
          <w:rFonts w:ascii="Arial" w:hAnsi="Arial" w:cs="Arial"/>
          <w:sz w:val="24"/>
          <w:szCs w:val="24"/>
        </w:rPr>
      </w:pPr>
      <w:r>
        <w:rPr>
          <w:rFonts w:ascii="Arial" w:hAnsi="Arial" w:cs="Arial"/>
          <w:sz w:val="24"/>
          <w:szCs w:val="24"/>
        </w:rPr>
        <w:t>Figura 10 – Mafalda ..................................................................................................</w:t>
      </w:r>
      <w:r w:rsidR="00E00B4D">
        <w:rPr>
          <w:rFonts w:ascii="Arial" w:hAnsi="Arial" w:cs="Arial"/>
          <w:sz w:val="24"/>
          <w:szCs w:val="24"/>
        </w:rPr>
        <w:t>33</w:t>
      </w:r>
    </w:p>
    <w:p w:rsidR="00D67C10" w:rsidRDefault="00D67C10" w:rsidP="00C16607">
      <w:pPr>
        <w:tabs>
          <w:tab w:val="left" w:pos="6585"/>
        </w:tabs>
        <w:spacing w:after="0" w:line="360" w:lineRule="auto"/>
        <w:rPr>
          <w:rFonts w:ascii="Arial" w:hAnsi="Arial" w:cs="Arial"/>
          <w:sz w:val="24"/>
          <w:szCs w:val="24"/>
        </w:rPr>
      </w:pPr>
      <w:r>
        <w:rPr>
          <w:rFonts w:ascii="Arial" w:hAnsi="Arial" w:cs="Arial"/>
          <w:sz w:val="24"/>
          <w:szCs w:val="24"/>
        </w:rPr>
        <w:t>Figura 11 – Mafalda .................................................................................................</w:t>
      </w:r>
      <w:r w:rsidR="00E00B4D">
        <w:rPr>
          <w:rFonts w:ascii="Arial" w:hAnsi="Arial" w:cs="Arial"/>
          <w:sz w:val="24"/>
          <w:szCs w:val="24"/>
        </w:rPr>
        <w:t>.34</w:t>
      </w:r>
    </w:p>
    <w:p w:rsidR="00D67C10" w:rsidRDefault="00D67C10" w:rsidP="00C16607">
      <w:pPr>
        <w:tabs>
          <w:tab w:val="left" w:pos="6585"/>
        </w:tabs>
        <w:spacing w:after="0" w:line="360" w:lineRule="auto"/>
        <w:rPr>
          <w:rFonts w:ascii="Arial" w:hAnsi="Arial" w:cs="Arial"/>
          <w:sz w:val="24"/>
          <w:szCs w:val="24"/>
        </w:rPr>
      </w:pPr>
      <w:r>
        <w:rPr>
          <w:rFonts w:ascii="Arial" w:hAnsi="Arial" w:cs="Arial"/>
          <w:sz w:val="24"/>
          <w:szCs w:val="24"/>
        </w:rPr>
        <w:t>Figura 12 – Mafalda .....................................................................</w:t>
      </w:r>
      <w:r w:rsidR="00E00B4D">
        <w:rPr>
          <w:rFonts w:ascii="Arial" w:hAnsi="Arial" w:cs="Arial"/>
          <w:sz w:val="24"/>
          <w:szCs w:val="24"/>
        </w:rPr>
        <w:t>.............................35</w:t>
      </w:r>
    </w:p>
    <w:p w:rsidR="00D67C10" w:rsidRDefault="00D67C10" w:rsidP="00C16607">
      <w:pPr>
        <w:tabs>
          <w:tab w:val="left" w:pos="6585"/>
        </w:tabs>
        <w:spacing w:after="0" w:line="360" w:lineRule="auto"/>
        <w:rPr>
          <w:rFonts w:ascii="Arial" w:hAnsi="Arial" w:cs="Arial"/>
          <w:sz w:val="24"/>
          <w:szCs w:val="24"/>
        </w:rPr>
      </w:pPr>
      <w:r>
        <w:rPr>
          <w:rFonts w:ascii="Arial" w:hAnsi="Arial" w:cs="Arial"/>
          <w:sz w:val="24"/>
          <w:szCs w:val="24"/>
        </w:rPr>
        <w:t>Figura 13 – Mafalda ..................................................................................................</w:t>
      </w:r>
      <w:r w:rsidR="00E00B4D">
        <w:rPr>
          <w:rFonts w:ascii="Arial" w:hAnsi="Arial" w:cs="Arial"/>
          <w:sz w:val="24"/>
          <w:szCs w:val="24"/>
        </w:rPr>
        <w:t>36</w:t>
      </w:r>
    </w:p>
    <w:p w:rsidR="00D67C10" w:rsidRDefault="00D67C10" w:rsidP="00C16607">
      <w:pPr>
        <w:tabs>
          <w:tab w:val="left" w:pos="6585"/>
        </w:tabs>
        <w:spacing w:after="0" w:line="360" w:lineRule="auto"/>
        <w:rPr>
          <w:rFonts w:ascii="Arial" w:hAnsi="Arial" w:cs="Arial"/>
          <w:sz w:val="24"/>
          <w:szCs w:val="24"/>
        </w:rPr>
      </w:pPr>
      <w:r>
        <w:rPr>
          <w:rFonts w:ascii="Arial" w:hAnsi="Arial" w:cs="Arial"/>
          <w:sz w:val="24"/>
          <w:szCs w:val="24"/>
        </w:rPr>
        <w:t>Figura 14 – Mafalda .......................................................................</w:t>
      </w:r>
      <w:r w:rsidR="00E00B4D">
        <w:rPr>
          <w:rFonts w:ascii="Arial" w:hAnsi="Arial" w:cs="Arial"/>
          <w:sz w:val="24"/>
          <w:szCs w:val="24"/>
        </w:rPr>
        <w:t>..........................</w:t>
      </w:r>
      <w:r w:rsidR="006E7963">
        <w:rPr>
          <w:rFonts w:ascii="Arial" w:hAnsi="Arial" w:cs="Arial"/>
          <w:sz w:val="24"/>
          <w:szCs w:val="24"/>
        </w:rPr>
        <w:t>.</w:t>
      </w:r>
      <w:r w:rsidR="00E00B4D">
        <w:rPr>
          <w:rFonts w:ascii="Arial" w:hAnsi="Arial" w:cs="Arial"/>
          <w:sz w:val="24"/>
          <w:szCs w:val="24"/>
        </w:rPr>
        <w:t>37</w:t>
      </w:r>
    </w:p>
    <w:p w:rsidR="00D67C10" w:rsidRDefault="00D67C10" w:rsidP="00C16607">
      <w:pPr>
        <w:tabs>
          <w:tab w:val="left" w:pos="6585"/>
        </w:tabs>
        <w:spacing w:after="0" w:line="360" w:lineRule="auto"/>
        <w:rPr>
          <w:rFonts w:ascii="Arial" w:hAnsi="Arial" w:cs="Arial"/>
          <w:sz w:val="24"/>
          <w:szCs w:val="24"/>
        </w:rPr>
      </w:pPr>
      <w:r>
        <w:rPr>
          <w:rFonts w:ascii="Arial" w:hAnsi="Arial" w:cs="Arial"/>
          <w:sz w:val="24"/>
          <w:szCs w:val="24"/>
        </w:rPr>
        <w:t>Figura 15 – Mafalda ........................................................................................</w:t>
      </w:r>
      <w:r w:rsidR="00E00B4D">
        <w:rPr>
          <w:rFonts w:ascii="Arial" w:hAnsi="Arial" w:cs="Arial"/>
          <w:sz w:val="24"/>
          <w:szCs w:val="24"/>
        </w:rPr>
        <w:t>..........40</w:t>
      </w:r>
    </w:p>
    <w:p w:rsidR="00D67C10" w:rsidRDefault="00D67C10" w:rsidP="00C16607">
      <w:pPr>
        <w:tabs>
          <w:tab w:val="left" w:pos="6585"/>
        </w:tabs>
        <w:spacing w:after="0" w:line="360" w:lineRule="auto"/>
        <w:rPr>
          <w:rFonts w:ascii="Arial" w:hAnsi="Arial" w:cs="Arial"/>
          <w:sz w:val="24"/>
          <w:szCs w:val="24"/>
        </w:rPr>
      </w:pPr>
      <w:r>
        <w:rPr>
          <w:rFonts w:ascii="Arial" w:hAnsi="Arial" w:cs="Arial"/>
          <w:sz w:val="24"/>
          <w:szCs w:val="24"/>
        </w:rPr>
        <w:t>Figura 16 – Mafalda .....................................................................</w:t>
      </w:r>
      <w:r w:rsidR="00E00B4D">
        <w:rPr>
          <w:rFonts w:ascii="Arial" w:hAnsi="Arial" w:cs="Arial"/>
          <w:sz w:val="24"/>
          <w:szCs w:val="24"/>
        </w:rPr>
        <w:t>.............................41</w:t>
      </w:r>
    </w:p>
    <w:p w:rsidR="00D67C10" w:rsidRDefault="00D67C10" w:rsidP="00C16607">
      <w:pPr>
        <w:tabs>
          <w:tab w:val="left" w:pos="6585"/>
        </w:tabs>
        <w:spacing w:after="0" w:line="360" w:lineRule="auto"/>
        <w:rPr>
          <w:rFonts w:ascii="Arial" w:hAnsi="Arial" w:cs="Arial"/>
          <w:sz w:val="24"/>
          <w:szCs w:val="24"/>
        </w:rPr>
      </w:pPr>
      <w:r>
        <w:rPr>
          <w:rFonts w:ascii="Arial" w:hAnsi="Arial" w:cs="Arial"/>
          <w:sz w:val="24"/>
          <w:szCs w:val="24"/>
        </w:rPr>
        <w:t>Figura 17 – Mafalda ....................................................................</w:t>
      </w:r>
      <w:r w:rsidR="00E00B4D">
        <w:rPr>
          <w:rFonts w:ascii="Arial" w:hAnsi="Arial" w:cs="Arial"/>
          <w:sz w:val="24"/>
          <w:szCs w:val="24"/>
        </w:rPr>
        <w:t>..............................43</w:t>
      </w:r>
    </w:p>
    <w:p w:rsidR="00D67C10" w:rsidRDefault="00D67C10" w:rsidP="00C16607">
      <w:pPr>
        <w:tabs>
          <w:tab w:val="left" w:pos="6585"/>
        </w:tabs>
        <w:spacing w:after="0" w:line="360" w:lineRule="auto"/>
        <w:rPr>
          <w:rFonts w:ascii="Arial" w:hAnsi="Arial" w:cs="Arial"/>
          <w:sz w:val="24"/>
          <w:szCs w:val="24"/>
        </w:rPr>
      </w:pPr>
      <w:r>
        <w:rPr>
          <w:rFonts w:ascii="Arial" w:hAnsi="Arial" w:cs="Arial"/>
          <w:sz w:val="24"/>
          <w:szCs w:val="24"/>
        </w:rPr>
        <w:t>Figura 18 – Mafalda .......................................................................</w:t>
      </w:r>
      <w:r w:rsidR="00E00B4D">
        <w:rPr>
          <w:rFonts w:ascii="Arial" w:hAnsi="Arial" w:cs="Arial"/>
          <w:sz w:val="24"/>
          <w:szCs w:val="24"/>
        </w:rPr>
        <w:t>...........................44</w:t>
      </w:r>
    </w:p>
    <w:p w:rsidR="00D67C10" w:rsidRDefault="00D67C10" w:rsidP="00C16607">
      <w:pPr>
        <w:tabs>
          <w:tab w:val="left" w:pos="6585"/>
        </w:tabs>
        <w:spacing w:after="0" w:line="360" w:lineRule="auto"/>
        <w:rPr>
          <w:rFonts w:ascii="Arial" w:hAnsi="Arial" w:cs="Arial"/>
          <w:sz w:val="24"/>
          <w:szCs w:val="24"/>
        </w:rPr>
      </w:pPr>
      <w:r>
        <w:rPr>
          <w:rFonts w:ascii="Arial" w:hAnsi="Arial" w:cs="Arial"/>
          <w:sz w:val="24"/>
          <w:szCs w:val="24"/>
        </w:rPr>
        <w:t>Figura 19 – Mafalda .....................................................................</w:t>
      </w:r>
      <w:r w:rsidR="00E00B4D">
        <w:rPr>
          <w:rFonts w:ascii="Arial" w:hAnsi="Arial" w:cs="Arial"/>
          <w:sz w:val="24"/>
          <w:szCs w:val="24"/>
        </w:rPr>
        <w:t>.............................46</w:t>
      </w:r>
    </w:p>
    <w:p w:rsidR="00D67C10" w:rsidRDefault="00D67C10" w:rsidP="00C16607">
      <w:pPr>
        <w:tabs>
          <w:tab w:val="left" w:pos="6585"/>
        </w:tabs>
        <w:spacing w:after="0" w:line="360" w:lineRule="auto"/>
        <w:rPr>
          <w:rFonts w:ascii="Arial" w:hAnsi="Arial" w:cs="Arial"/>
          <w:sz w:val="24"/>
          <w:szCs w:val="24"/>
        </w:rPr>
      </w:pPr>
      <w:r>
        <w:rPr>
          <w:rFonts w:ascii="Arial" w:hAnsi="Arial" w:cs="Arial"/>
          <w:sz w:val="24"/>
          <w:szCs w:val="24"/>
        </w:rPr>
        <w:t>Figura 20 – Mafalda ......................................................................</w:t>
      </w:r>
      <w:r w:rsidR="00E00B4D">
        <w:rPr>
          <w:rFonts w:ascii="Arial" w:hAnsi="Arial" w:cs="Arial"/>
          <w:sz w:val="24"/>
          <w:szCs w:val="24"/>
        </w:rPr>
        <w:t>............................47</w:t>
      </w:r>
    </w:p>
    <w:p w:rsidR="00D67C10" w:rsidRDefault="00D67C10" w:rsidP="00C16607">
      <w:pPr>
        <w:tabs>
          <w:tab w:val="left" w:pos="6585"/>
        </w:tabs>
        <w:spacing w:after="0" w:line="360" w:lineRule="auto"/>
        <w:rPr>
          <w:rFonts w:ascii="Arial" w:hAnsi="Arial" w:cs="Arial"/>
          <w:sz w:val="24"/>
          <w:szCs w:val="24"/>
        </w:rPr>
      </w:pPr>
    </w:p>
    <w:p w:rsidR="00D67C10" w:rsidRDefault="00D67C10" w:rsidP="00C16607">
      <w:pPr>
        <w:tabs>
          <w:tab w:val="left" w:pos="6585"/>
        </w:tabs>
        <w:spacing w:after="0" w:line="360" w:lineRule="auto"/>
        <w:rPr>
          <w:rFonts w:ascii="Arial" w:hAnsi="Arial" w:cs="Arial"/>
          <w:sz w:val="24"/>
          <w:szCs w:val="24"/>
        </w:rPr>
      </w:pPr>
    </w:p>
    <w:p w:rsidR="00D67C10" w:rsidRPr="00F7594D" w:rsidRDefault="00D67C10" w:rsidP="00C16607">
      <w:pPr>
        <w:tabs>
          <w:tab w:val="left" w:pos="6585"/>
        </w:tabs>
        <w:spacing w:after="0" w:line="240" w:lineRule="auto"/>
        <w:rPr>
          <w:rFonts w:ascii="Arial" w:hAnsi="Arial" w:cs="Arial"/>
          <w:sz w:val="24"/>
          <w:szCs w:val="24"/>
        </w:rPr>
      </w:pPr>
    </w:p>
    <w:p w:rsidR="00C771D6" w:rsidRPr="007C1A7D" w:rsidRDefault="00C771D6" w:rsidP="00C16607">
      <w:pPr>
        <w:tabs>
          <w:tab w:val="left" w:pos="6585"/>
        </w:tabs>
        <w:spacing w:after="0" w:line="240" w:lineRule="auto"/>
        <w:ind w:left="4536"/>
        <w:rPr>
          <w:rFonts w:ascii="Arial" w:hAnsi="Arial" w:cs="Arial"/>
          <w:b/>
          <w:sz w:val="24"/>
          <w:szCs w:val="24"/>
        </w:rPr>
      </w:pPr>
    </w:p>
    <w:p w:rsidR="00C771D6" w:rsidRPr="007C1A7D" w:rsidRDefault="00C771D6" w:rsidP="00E00B4D">
      <w:pPr>
        <w:tabs>
          <w:tab w:val="left" w:pos="6585"/>
        </w:tabs>
        <w:spacing w:after="0" w:line="240" w:lineRule="auto"/>
        <w:ind w:left="4536"/>
        <w:jc w:val="right"/>
        <w:rPr>
          <w:rFonts w:ascii="Arial" w:hAnsi="Arial" w:cs="Arial"/>
          <w:b/>
          <w:sz w:val="24"/>
          <w:szCs w:val="24"/>
        </w:rPr>
      </w:pPr>
    </w:p>
    <w:p w:rsidR="00C771D6" w:rsidRPr="007C1A7D" w:rsidRDefault="00C771D6" w:rsidP="00E00B4D">
      <w:pPr>
        <w:tabs>
          <w:tab w:val="left" w:pos="6585"/>
        </w:tabs>
        <w:spacing w:after="0" w:line="240" w:lineRule="auto"/>
        <w:ind w:left="4536"/>
        <w:jc w:val="right"/>
        <w:rPr>
          <w:rFonts w:ascii="Arial" w:hAnsi="Arial" w:cs="Arial"/>
          <w:b/>
          <w:sz w:val="24"/>
          <w:szCs w:val="24"/>
        </w:rPr>
      </w:pPr>
    </w:p>
    <w:p w:rsidR="00C771D6" w:rsidRPr="007C1A7D" w:rsidRDefault="00C771D6" w:rsidP="00E00B4D">
      <w:pPr>
        <w:tabs>
          <w:tab w:val="left" w:pos="6585"/>
        </w:tabs>
        <w:spacing w:after="0" w:line="240" w:lineRule="auto"/>
        <w:ind w:left="4536"/>
        <w:jc w:val="right"/>
        <w:rPr>
          <w:rFonts w:ascii="Arial" w:hAnsi="Arial" w:cs="Arial"/>
          <w:b/>
          <w:sz w:val="24"/>
          <w:szCs w:val="24"/>
        </w:rPr>
      </w:pPr>
    </w:p>
    <w:p w:rsidR="00C771D6" w:rsidRPr="007C1A7D" w:rsidRDefault="00C771D6" w:rsidP="00E00B4D">
      <w:pPr>
        <w:tabs>
          <w:tab w:val="left" w:pos="6585"/>
        </w:tabs>
        <w:spacing w:after="0" w:line="240" w:lineRule="auto"/>
        <w:ind w:left="4536"/>
        <w:jc w:val="right"/>
        <w:rPr>
          <w:rFonts w:ascii="Arial" w:hAnsi="Arial" w:cs="Arial"/>
          <w:b/>
          <w:sz w:val="24"/>
          <w:szCs w:val="24"/>
        </w:rPr>
      </w:pPr>
    </w:p>
    <w:p w:rsidR="00C771D6" w:rsidRPr="007C1A7D" w:rsidRDefault="00C771D6" w:rsidP="00F03034">
      <w:pPr>
        <w:tabs>
          <w:tab w:val="left" w:pos="6585"/>
        </w:tabs>
        <w:spacing w:after="0" w:line="240" w:lineRule="auto"/>
        <w:ind w:left="4536"/>
        <w:jc w:val="both"/>
        <w:rPr>
          <w:rFonts w:ascii="Arial" w:hAnsi="Arial" w:cs="Arial"/>
          <w:b/>
          <w:sz w:val="24"/>
          <w:szCs w:val="24"/>
        </w:rPr>
        <w:sectPr w:rsidR="00C771D6" w:rsidRPr="007C1A7D" w:rsidSect="00F03034">
          <w:headerReference w:type="first" r:id="rId13"/>
          <w:pgSz w:w="11906" w:h="16838"/>
          <w:pgMar w:top="1701" w:right="1134" w:bottom="1134" w:left="1701" w:header="709" w:footer="709" w:gutter="0"/>
          <w:pgNumType w:start="1"/>
          <w:cols w:space="708"/>
          <w:titlePg/>
          <w:docGrid w:linePitch="360"/>
        </w:sectPr>
      </w:pPr>
    </w:p>
    <w:p w:rsidR="00CB4E21" w:rsidRPr="00EB79FC" w:rsidRDefault="00CB4E21" w:rsidP="005630AC">
      <w:pPr>
        <w:pStyle w:val="Ttulosemndice"/>
        <w:spacing w:before="0" w:after="0"/>
        <w:rPr>
          <w:i/>
          <w:sz w:val="24"/>
          <w:szCs w:val="24"/>
        </w:rPr>
      </w:pPr>
      <w:r w:rsidRPr="00EB79FC">
        <w:rPr>
          <w:sz w:val="24"/>
          <w:szCs w:val="24"/>
        </w:rPr>
        <w:lastRenderedPageBreak/>
        <w:t>SUMÁRIO</w:t>
      </w:r>
    </w:p>
    <w:p w:rsidR="00CB4E21" w:rsidRDefault="00CB4E21" w:rsidP="005C7922">
      <w:pPr>
        <w:spacing w:after="0" w:line="360" w:lineRule="auto"/>
        <w:jc w:val="both"/>
        <w:rPr>
          <w:rFonts w:ascii="Times New Roman" w:hAnsi="Times New Roman"/>
          <w:sz w:val="24"/>
          <w:szCs w:val="24"/>
        </w:rPr>
      </w:pPr>
    </w:p>
    <w:p w:rsidR="00835EE6" w:rsidRDefault="00835EE6" w:rsidP="005C7922">
      <w:pPr>
        <w:spacing w:after="0" w:line="360" w:lineRule="auto"/>
        <w:jc w:val="both"/>
        <w:rPr>
          <w:rFonts w:ascii="Arial" w:hAnsi="Arial" w:cs="Arial"/>
          <w:sz w:val="24"/>
          <w:szCs w:val="24"/>
        </w:rPr>
      </w:pPr>
      <w:r>
        <w:rPr>
          <w:rFonts w:ascii="Arial" w:hAnsi="Arial" w:cs="Arial"/>
          <w:sz w:val="24"/>
          <w:szCs w:val="24"/>
        </w:rPr>
        <w:t>INTRODUÇÃO.............................................................................................................</w:t>
      </w:r>
      <w:r w:rsidR="007C1A7D">
        <w:rPr>
          <w:rFonts w:ascii="Arial" w:hAnsi="Arial" w:cs="Arial"/>
          <w:sz w:val="24"/>
          <w:szCs w:val="24"/>
        </w:rPr>
        <w:t>8</w:t>
      </w:r>
    </w:p>
    <w:p w:rsidR="00CB4E21" w:rsidRPr="00A92A4D" w:rsidRDefault="00835EE6" w:rsidP="005C7922">
      <w:pPr>
        <w:spacing w:after="0" w:line="360" w:lineRule="auto"/>
        <w:jc w:val="both"/>
        <w:rPr>
          <w:rFonts w:ascii="Arial" w:hAnsi="Arial" w:cs="Arial"/>
          <w:sz w:val="24"/>
          <w:szCs w:val="24"/>
        </w:rPr>
      </w:pPr>
      <w:r>
        <w:rPr>
          <w:rFonts w:ascii="Arial" w:hAnsi="Arial" w:cs="Arial"/>
          <w:sz w:val="24"/>
          <w:szCs w:val="24"/>
        </w:rPr>
        <w:t xml:space="preserve">CAPÍTULO I </w:t>
      </w:r>
      <w:r w:rsidR="00901FEC" w:rsidRPr="00A92A4D">
        <w:rPr>
          <w:rFonts w:ascii="Arial" w:hAnsi="Arial" w:cs="Arial"/>
          <w:sz w:val="24"/>
          <w:szCs w:val="24"/>
        </w:rPr>
        <w:t>SEMÂNTICA: NOÇÕES BÁSICAS</w:t>
      </w:r>
      <w:r w:rsidR="00CB4E21" w:rsidRPr="00A92A4D">
        <w:rPr>
          <w:rFonts w:ascii="Arial" w:hAnsi="Arial" w:cs="Arial"/>
          <w:sz w:val="24"/>
          <w:szCs w:val="24"/>
        </w:rPr>
        <w:t>.......................</w:t>
      </w:r>
      <w:bookmarkStart w:id="0" w:name="_GoBack"/>
      <w:bookmarkEnd w:id="0"/>
      <w:r w:rsidR="00CB4E21" w:rsidRPr="00A92A4D">
        <w:rPr>
          <w:rFonts w:ascii="Arial" w:hAnsi="Arial" w:cs="Arial"/>
          <w:sz w:val="24"/>
          <w:szCs w:val="24"/>
        </w:rPr>
        <w:t>......</w:t>
      </w:r>
      <w:r w:rsidR="007C1A7D">
        <w:rPr>
          <w:rFonts w:ascii="Arial" w:hAnsi="Arial" w:cs="Arial"/>
          <w:sz w:val="24"/>
          <w:szCs w:val="24"/>
        </w:rPr>
        <w:t>..........................</w:t>
      </w:r>
      <w:r w:rsidR="006D7B20">
        <w:rPr>
          <w:rFonts w:ascii="Arial" w:hAnsi="Arial" w:cs="Arial"/>
          <w:sz w:val="24"/>
          <w:szCs w:val="24"/>
        </w:rPr>
        <w:t>10</w:t>
      </w:r>
    </w:p>
    <w:p w:rsidR="00CB4E21" w:rsidRPr="00BB38E6" w:rsidRDefault="007B265F" w:rsidP="005C7922">
      <w:pPr>
        <w:spacing w:after="0" w:line="360" w:lineRule="auto"/>
        <w:jc w:val="both"/>
        <w:rPr>
          <w:rFonts w:ascii="Arial" w:hAnsi="Arial" w:cs="Arial"/>
          <w:sz w:val="24"/>
          <w:szCs w:val="24"/>
        </w:rPr>
      </w:pPr>
      <w:r w:rsidRPr="00A92A4D">
        <w:rPr>
          <w:rFonts w:ascii="Arial" w:hAnsi="Arial" w:cs="Arial"/>
          <w:sz w:val="24"/>
          <w:szCs w:val="24"/>
        </w:rPr>
        <w:t xml:space="preserve">1.1 A </w:t>
      </w:r>
      <w:r w:rsidR="00835EE6" w:rsidRPr="00A92A4D">
        <w:rPr>
          <w:rFonts w:ascii="Arial" w:hAnsi="Arial" w:cs="Arial"/>
          <w:sz w:val="24"/>
          <w:szCs w:val="24"/>
        </w:rPr>
        <w:t>semântica lexical</w:t>
      </w:r>
      <w:r w:rsidR="00835EE6" w:rsidRPr="00901FEC">
        <w:rPr>
          <w:rFonts w:ascii="Arial" w:hAnsi="Arial" w:cs="Arial"/>
          <w:b/>
          <w:sz w:val="24"/>
          <w:szCs w:val="24"/>
        </w:rPr>
        <w:t>.</w:t>
      </w:r>
      <w:r w:rsidR="00835EE6">
        <w:rPr>
          <w:rFonts w:ascii="Arial" w:hAnsi="Arial" w:cs="Arial"/>
          <w:sz w:val="24"/>
          <w:szCs w:val="24"/>
        </w:rPr>
        <w:t>................................................................</w:t>
      </w:r>
      <w:r w:rsidR="006D7B20">
        <w:rPr>
          <w:rFonts w:ascii="Arial" w:hAnsi="Arial" w:cs="Arial"/>
          <w:sz w:val="24"/>
          <w:szCs w:val="24"/>
        </w:rPr>
        <w:t>..............................11</w:t>
      </w:r>
    </w:p>
    <w:p w:rsidR="00880210" w:rsidRPr="00A92A4D" w:rsidRDefault="007B265F" w:rsidP="005C7922">
      <w:pPr>
        <w:spacing w:after="0" w:line="360" w:lineRule="auto"/>
        <w:jc w:val="both"/>
        <w:rPr>
          <w:rFonts w:ascii="Arial" w:hAnsi="Arial" w:cs="Arial"/>
          <w:sz w:val="24"/>
          <w:szCs w:val="24"/>
        </w:rPr>
      </w:pPr>
      <w:r w:rsidRPr="00A92A4D">
        <w:rPr>
          <w:rFonts w:ascii="Arial" w:hAnsi="Arial" w:cs="Arial"/>
          <w:sz w:val="24"/>
          <w:szCs w:val="24"/>
        </w:rPr>
        <w:t xml:space="preserve">1.2 </w:t>
      </w:r>
      <w:proofErr w:type="gramStart"/>
      <w:r w:rsidR="00D40084" w:rsidRPr="00A92A4D">
        <w:rPr>
          <w:rFonts w:ascii="Arial" w:hAnsi="Arial" w:cs="Arial"/>
          <w:sz w:val="24"/>
          <w:szCs w:val="24"/>
        </w:rPr>
        <w:t>Semânti</w:t>
      </w:r>
      <w:r w:rsidR="00B4371D">
        <w:rPr>
          <w:rFonts w:ascii="Arial" w:hAnsi="Arial" w:cs="Arial"/>
          <w:sz w:val="24"/>
          <w:szCs w:val="24"/>
        </w:rPr>
        <w:t>ca/</w:t>
      </w:r>
      <w:r w:rsidR="00D40084" w:rsidRPr="00A92A4D">
        <w:rPr>
          <w:rFonts w:ascii="Arial" w:hAnsi="Arial" w:cs="Arial"/>
          <w:sz w:val="24"/>
          <w:szCs w:val="24"/>
        </w:rPr>
        <w:t>pragmática</w:t>
      </w:r>
      <w:proofErr w:type="gramEnd"/>
      <w:r w:rsidR="00D40084" w:rsidRPr="00A92A4D">
        <w:rPr>
          <w:rFonts w:ascii="Arial" w:hAnsi="Arial" w:cs="Arial"/>
          <w:sz w:val="24"/>
          <w:szCs w:val="24"/>
        </w:rPr>
        <w:t>? O problema do contexto</w:t>
      </w:r>
      <w:r w:rsidR="00374A94" w:rsidRPr="00A92A4D">
        <w:rPr>
          <w:rFonts w:ascii="Arial" w:hAnsi="Arial" w:cs="Arial"/>
          <w:sz w:val="24"/>
          <w:szCs w:val="24"/>
        </w:rPr>
        <w:t>..................</w:t>
      </w:r>
      <w:r w:rsidRPr="00A92A4D">
        <w:rPr>
          <w:rFonts w:ascii="Arial" w:hAnsi="Arial" w:cs="Arial"/>
          <w:sz w:val="24"/>
          <w:szCs w:val="24"/>
        </w:rPr>
        <w:t>........</w:t>
      </w:r>
      <w:r w:rsidR="00D40084" w:rsidRPr="00A92A4D">
        <w:rPr>
          <w:rFonts w:ascii="Arial" w:hAnsi="Arial" w:cs="Arial"/>
          <w:sz w:val="24"/>
          <w:szCs w:val="24"/>
        </w:rPr>
        <w:t>..................</w:t>
      </w:r>
      <w:r w:rsidR="00A92A4D">
        <w:rPr>
          <w:rFonts w:ascii="Arial" w:hAnsi="Arial" w:cs="Arial"/>
          <w:sz w:val="24"/>
          <w:szCs w:val="24"/>
        </w:rPr>
        <w:t>....</w:t>
      </w:r>
      <w:r w:rsidR="006D7B20">
        <w:rPr>
          <w:rFonts w:ascii="Arial" w:hAnsi="Arial" w:cs="Arial"/>
          <w:sz w:val="24"/>
          <w:szCs w:val="24"/>
        </w:rPr>
        <w:t>12</w:t>
      </w:r>
    </w:p>
    <w:p w:rsidR="00CB4E21" w:rsidRPr="00A92A4D" w:rsidRDefault="000260C9" w:rsidP="005C7922">
      <w:pPr>
        <w:spacing w:after="0" w:line="360" w:lineRule="auto"/>
        <w:jc w:val="both"/>
        <w:rPr>
          <w:rFonts w:ascii="Arial" w:hAnsi="Arial" w:cs="Arial"/>
          <w:sz w:val="24"/>
          <w:szCs w:val="24"/>
        </w:rPr>
      </w:pPr>
      <w:r w:rsidRPr="00A92A4D">
        <w:rPr>
          <w:rFonts w:ascii="Arial" w:hAnsi="Arial" w:cs="Arial"/>
          <w:sz w:val="24"/>
          <w:szCs w:val="24"/>
        </w:rPr>
        <w:t xml:space="preserve">1.3 </w:t>
      </w:r>
      <w:r w:rsidR="002E4BA3">
        <w:rPr>
          <w:rFonts w:ascii="Arial" w:hAnsi="Arial" w:cs="Arial"/>
          <w:sz w:val="24"/>
          <w:szCs w:val="24"/>
        </w:rPr>
        <w:t xml:space="preserve">Ambiguidade: etimologia </w:t>
      </w:r>
      <w:r w:rsidR="009D25A3" w:rsidRPr="00A92A4D">
        <w:rPr>
          <w:rFonts w:ascii="Arial" w:hAnsi="Arial" w:cs="Arial"/>
          <w:sz w:val="24"/>
          <w:szCs w:val="24"/>
        </w:rPr>
        <w:t>e questões p</w:t>
      </w:r>
      <w:r w:rsidR="00CB4E21" w:rsidRPr="00A92A4D">
        <w:rPr>
          <w:rFonts w:ascii="Arial" w:hAnsi="Arial" w:cs="Arial"/>
          <w:sz w:val="24"/>
          <w:szCs w:val="24"/>
        </w:rPr>
        <w:t>reliminares</w:t>
      </w:r>
      <w:proofErr w:type="gramStart"/>
      <w:r w:rsidR="00E95EB1" w:rsidRPr="00A92A4D">
        <w:rPr>
          <w:rFonts w:ascii="Arial" w:hAnsi="Arial" w:cs="Arial"/>
          <w:sz w:val="24"/>
          <w:szCs w:val="24"/>
        </w:rPr>
        <w:t>.................</w:t>
      </w:r>
      <w:r w:rsidR="007B265F" w:rsidRPr="00A92A4D">
        <w:rPr>
          <w:rFonts w:ascii="Arial" w:hAnsi="Arial" w:cs="Arial"/>
          <w:sz w:val="24"/>
          <w:szCs w:val="24"/>
        </w:rPr>
        <w:t>...........................</w:t>
      </w:r>
      <w:r w:rsidR="003D2703" w:rsidRPr="00A92A4D">
        <w:rPr>
          <w:rFonts w:ascii="Arial" w:hAnsi="Arial" w:cs="Arial"/>
          <w:sz w:val="24"/>
          <w:szCs w:val="24"/>
        </w:rPr>
        <w:t>..</w:t>
      </w:r>
      <w:r w:rsidR="00C16607">
        <w:rPr>
          <w:rFonts w:ascii="Arial" w:hAnsi="Arial" w:cs="Arial"/>
          <w:sz w:val="24"/>
          <w:szCs w:val="24"/>
        </w:rPr>
        <w:t>.</w:t>
      </w:r>
      <w:proofErr w:type="gramEnd"/>
      <w:r w:rsidR="006D7B20">
        <w:rPr>
          <w:rFonts w:ascii="Arial" w:hAnsi="Arial" w:cs="Arial"/>
          <w:sz w:val="24"/>
          <w:szCs w:val="24"/>
        </w:rPr>
        <w:t>13</w:t>
      </w:r>
    </w:p>
    <w:p w:rsidR="00CB4E21" w:rsidRPr="00A92A4D" w:rsidRDefault="00880210" w:rsidP="005C7922">
      <w:pPr>
        <w:spacing w:after="0" w:line="360" w:lineRule="auto"/>
        <w:jc w:val="both"/>
        <w:rPr>
          <w:rFonts w:ascii="Arial" w:hAnsi="Arial" w:cs="Arial"/>
          <w:sz w:val="24"/>
          <w:szCs w:val="24"/>
        </w:rPr>
      </w:pPr>
      <w:r w:rsidRPr="00A92A4D">
        <w:rPr>
          <w:rFonts w:ascii="Arial" w:hAnsi="Arial" w:cs="Arial"/>
          <w:sz w:val="24"/>
          <w:szCs w:val="24"/>
        </w:rPr>
        <w:t>1.4</w:t>
      </w:r>
      <w:r w:rsidR="005C7922">
        <w:rPr>
          <w:rFonts w:ascii="Arial" w:hAnsi="Arial" w:cs="Arial"/>
          <w:sz w:val="24"/>
          <w:szCs w:val="24"/>
        </w:rPr>
        <w:t xml:space="preserve"> </w:t>
      </w:r>
      <w:proofErr w:type="spellStart"/>
      <w:r w:rsidR="00CB4E21" w:rsidRPr="00A92A4D">
        <w:rPr>
          <w:rFonts w:ascii="Arial" w:hAnsi="Arial" w:cs="Arial"/>
          <w:sz w:val="24"/>
          <w:szCs w:val="24"/>
        </w:rPr>
        <w:t>Ambi</w:t>
      </w:r>
      <w:r w:rsidR="009D25A3" w:rsidRPr="00A92A4D">
        <w:rPr>
          <w:rFonts w:ascii="Arial" w:hAnsi="Arial" w:cs="Arial"/>
          <w:sz w:val="24"/>
          <w:szCs w:val="24"/>
        </w:rPr>
        <w:t>guidade</w:t>
      </w:r>
      <w:proofErr w:type="spellEnd"/>
      <w:r w:rsidR="009D25A3" w:rsidRPr="00A92A4D">
        <w:rPr>
          <w:rFonts w:ascii="Arial" w:hAnsi="Arial" w:cs="Arial"/>
          <w:sz w:val="24"/>
          <w:szCs w:val="24"/>
        </w:rPr>
        <w:t>: recurso ou problema l</w:t>
      </w:r>
      <w:r w:rsidR="00CB4E21" w:rsidRPr="00A92A4D">
        <w:rPr>
          <w:rFonts w:ascii="Arial" w:hAnsi="Arial" w:cs="Arial"/>
          <w:sz w:val="24"/>
          <w:szCs w:val="24"/>
        </w:rPr>
        <w:t>inguístico?</w:t>
      </w:r>
      <w:proofErr w:type="gramStart"/>
      <w:r w:rsidRPr="00A92A4D">
        <w:rPr>
          <w:rFonts w:ascii="Arial" w:hAnsi="Arial" w:cs="Arial"/>
          <w:sz w:val="24"/>
          <w:szCs w:val="24"/>
        </w:rPr>
        <w:t>...............</w:t>
      </w:r>
      <w:r w:rsidR="007B265F" w:rsidRPr="00A92A4D">
        <w:rPr>
          <w:rFonts w:ascii="Arial" w:hAnsi="Arial" w:cs="Arial"/>
          <w:sz w:val="24"/>
          <w:szCs w:val="24"/>
        </w:rPr>
        <w:t>..........................</w:t>
      </w:r>
      <w:r w:rsidR="003D2703" w:rsidRPr="00A92A4D">
        <w:rPr>
          <w:rFonts w:ascii="Arial" w:hAnsi="Arial" w:cs="Arial"/>
          <w:sz w:val="24"/>
          <w:szCs w:val="24"/>
        </w:rPr>
        <w:t>...</w:t>
      </w:r>
      <w:r w:rsidR="00CA7295">
        <w:rPr>
          <w:rFonts w:ascii="Arial" w:hAnsi="Arial" w:cs="Arial"/>
          <w:sz w:val="24"/>
          <w:szCs w:val="24"/>
        </w:rPr>
        <w:t>......</w:t>
      </w:r>
      <w:r w:rsidR="00C16607">
        <w:rPr>
          <w:rFonts w:ascii="Arial" w:hAnsi="Arial" w:cs="Arial"/>
          <w:sz w:val="24"/>
          <w:szCs w:val="24"/>
        </w:rPr>
        <w:t>.</w:t>
      </w:r>
      <w:proofErr w:type="gramEnd"/>
      <w:r w:rsidR="006D7B20">
        <w:rPr>
          <w:rFonts w:ascii="Arial" w:hAnsi="Arial" w:cs="Arial"/>
          <w:sz w:val="24"/>
          <w:szCs w:val="24"/>
        </w:rPr>
        <w:t>14</w:t>
      </w:r>
    </w:p>
    <w:p w:rsidR="00880210" w:rsidRPr="00A92A4D" w:rsidRDefault="000260C9" w:rsidP="005C7922">
      <w:pPr>
        <w:spacing w:after="0" w:line="360" w:lineRule="auto"/>
        <w:jc w:val="both"/>
        <w:rPr>
          <w:rFonts w:ascii="Arial" w:hAnsi="Arial" w:cs="Arial"/>
          <w:sz w:val="24"/>
          <w:szCs w:val="24"/>
        </w:rPr>
      </w:pPr>
      <w:r w:rsidRPr="00A92A4D">
        <w:rPr>
          <w:rFonts w:ascii="Arial" w:hAnsi="Arial" w:cs="Arial"/>
          <w:sz w:val="24"/>
          <w:szCs w:val="24"/>
        </w:rPr>
        <w:t xml:space="preserve">1.5 </w:t>
      </w:r>
      <w:r w:rsidR="00880210" w:rsidRPr="00A92A4D">
        <w:rPr>
          <w:rFonts w:ascii="Arial" w:hAnsi="Arial" w:cs="Arial"/>
          <w:sz w:val="24"/>
          <w:szCs w:val="24"/>
        </w:rPr>
        <w:t xml:space="preserve">Ambiguidade </w:t>
      </w:r>
      <w:proofErr w:type="gramStart"/>
      <w:r w:rsidR="00880210" w:rsidRPr="00A92A4D">
        <w:rPr>
          <w:rFonts w:ascii="Arial" w:hAnsi="Arial" w:cs="Arial"/>
          <w:sz w:val="24"/>
          <w:szCs w:val="24"/>
        </w:rPr>
        <w:t>é diferente de vagueza</w:t>
      </w:r>
      <w:proofErr w:type="gramEnd"/>
      <w:r w:rsidR="00880210" w:rsidRPr="00A92A4D">
        <w:rPr>
          <w:rFonts w:ascii="Arial" w:hAnsi="Arial" w:cs="Arial"/>
          <w:sz w:val="24"/>
          <w:szCs w:val="24"/>
        </w:rPr>
        <w:t>..................................</w:t>
      </w:r>
      <w:r w:rsidR="007B265F" w:rsidRPr="00A92A4D">
        <w:rPr>
          <w:rFonts w:ascii="Arial" w:hAnsi="Arial" w:cs="Arial"/>
          <w:sz w:val="24"/>
          <w:szCs w:val="24"/>
        </w:rPr>
        <w:t>............................</w:t>
      </w:r>
      <w:r w:rsidR="00A92A4D">
        <w:rPr>
          <w:rFonts w:ascii="Arial" w:hAnsi="Arial" w:cs="Arial"/>
          <w:sz w:val="24"/>
          <w:szCs w:val="24"/>
        </w:rPr>
        <w:t>...</w:t>
      </w:r>
      <w:r w:rsidR="007B265F" w:rsidRPr="00A92A4D">
        <w:rPr>
          <w:rFonts w:ascii="Arial" w:hAnsi="Arial" w:cs="Arial"/>
          <w:sz w:val="24"/>
          <w:szCs w:val="24"/>
        </w:rPr>
        <w:t>.</w:t>
      </w:r>
      <w:r w:rsidR="00A92A4D">
        <w:rPr>
          <w:rFonts w:ascii="Arial" w:hAnsi="Arial" w:cs="Arial"/>
          <w:sz w:val="24"/>
          <w:szCs w:val="24"/>
        </w:rPr>
        <w:t>.</w:t>
      </w:r>
      <w:r w:rsidR="002E4BA3">
        <w:rPr>
          <w:rFonts w:ascii="Arial" w:hAnsi="Arial" w:cs="Arial"/>
          <w:sz w:val="24"/>
          <w:szCs w:val="24"/>
        </w:rPr>
        <w:t>16</w:t>
      </w:r>
    </w:p>
    <w:p w:rsidR="00CB4E21" w:rsidRPr="00A92A4D" w:rsidRDefault="00880210" w:rsidP="005C7922">
      <w:pPr>
        <w:spacing w:after="0" w:line="360" w:lineRule="auto"/>
        <w:jc w:val="both"/>
        <w:rPr>
          <w:rFonts w:ascii="Arial" w:hAnsi="Arial" w:cs="Arial"/>
          <w:sz w:val="24"/>
          <w:szCs w:val="24"/>
        </w:rPr>
      </w:pPr>
      <w:r w:rsidRPr="00A92A4D">
        <w:rPr>
          <w:rFonts w:ascii="Arial" w:hAnsi="Arial" w:cs="Arial"/>
          <w:sz w:val="24"/>
          <w:szCs w:val="24"/>
        </w:rPr>
        <w:t>1.6</w:t>
      </w:r>
      <w:r w:rsidR="005C7922">
        <w:rPr>
          <w:rFonts w:ascii="Arial" w:hAnsi="Arial" w:cs="Arial"/>
          <w:sz w:val="24"/>
          <w:szCs w:val="24"/>
        </w:rPr>
        <w:t xml:space="preserve"> </w:t>
      </w:r>
      <w:r w:rsidR="002E4BA3">
        <w:rPr>
          <w:rFonts w:ascii="Arial" w:hAnsi="Arial" w:cs="Arial"/>
          <w:sz w:val="24"/>
          <w:szCs w:val="24"/>
        </w:rPr>
        <w:t>Tipo</w:t>
      </w:r>
      <w:r w:rsidR="009D25A3" w:rsidRPr="00A92A4D">
        <w:rPr>
          <w:rFonts w:ascii="Arial" w:hAnsi="Arial" w:cs="Arial"/>
          <w:sz w:val="24"/>
          <w:szCs w:val="24"/>
        </w:rPr>
        <w:t xml:space="preserve">s de </w:t>
      </w:r>
      <w:proofErr w:type="spellStart"/>
      <w:r w:rsidR="009D25A3" w:rsidRPr="00A92A4D">
        <w:rPr>
          <w:rFonts w:ascii="Arial" w:hAnsi="Arial" w:cs="Arial"/>
          <w:sz w:val="24"/>
          <w:szCs w:val="24"/>
        </w:rPr>
        <w:t>a</w:t>
      </w:r>
      <w:r w:rsidR="00CB4E21" w:rsidRPr="00A92A4D">
        <w:rPr>
          <w:rFonts w:ascii="Arial" w:hAnsi="Arial" w:cs="Arial"/>
          <w:sz w:val="24"/>
          <w:szCs w:val="24"/>
        </w:rPr>
        <w:t>mbiguidade</w:t>
      </w:r>
      <w:proofErr w:type="spellEnd"/>
      <w:proofErr w:type="gramStart"/>
      <w:r w:rsidRPr="00A92A4D">
        <w:rPr>
          <w:rFonts w:ascii="Arial" w:hAnsi="Arial" w:cs="Arial"/>
          <w:sz w:val="24"/>
          <w:szCs w:val="24"/>
        </w:rPr>
        <w:t>.......................................................</w:t>
      </w:r>
      <w:r w:rsidR="007B265F" w:rsidRPr="00A92A4D">
        <w:rPr>
          <w:rFonts w:ascii="Arial" w:hAnsi="Arial" w:cs="Arial"/>
          <w:sz w:val="24"/>
          <w:szCs w:val="24"/>
        </w:rPr>
        <w:t>...............................</w:t>
      </w:r>
      <w:r w:rsidR="00A92A4D">
        <w:rPr>
          <w:rFonts w:ascii="Arial" w:hAnsi="Arial" w:cs="Arial"/>
          <w:sz w:val="24"/>
          <w:szCs w:val="24"/>
        </w:rPr>
        <w:t>...</w:t>
      </w:r>
      <w:r w:rsidR="002E4BA3">
        <w:rPr>
          <w:rFonts w:ascii="Arial" w:hAnsi="Arial" w:cs="Arial"/>
          <w:sz w:val="24"/>
          <w:szCs w:val="24"/>
        </w:rPr>
        <w:t>.</w:t>
      </w:r>
      <w:proofErr w:type="gramEnd"/>
      <w:r w:rsidR="002E4BA3">
        <w:rPr>
          <w:rFonts w:ascii="Arial" w:hAnsi="Arial" w:cs="Arial"/>
          <w:sz w:val="24"/>
          <w:szCs w:val="24"/>
        </w:rPr>
        <w:t>17</w:t>
      </w:r>
    </w:p>
    <w:p w:rsidR="00CB4E21" w:rsidRDefault="00880210" w:rsidP="005C7922">
      <w:pPr>
        <w:spacing w:after="0" w:line="360" w:lineRule="auto"/>
        <w:jc w:val="both"/>
        <w:rPr>
          <w:rFonts w:ascii="Arial" w:hAnsi="Arial" w:cs="Arial"/>
          <w:sz w:val="24"/>
          <w:szCs w:val="24"/>
        </w:rPr>
      </w:pPr>
      <w:r w:rsidRPr="00A92A4D">
        <w:rPr>
          <w:rFonts w:ascii="Arial" w:hAnsi="Arial" w:cs="Arial"/>
          <w:sz w:val="24"/>
          <w:szCs w:val="24"/>
        </w:rPr>
        <w:t>1.6</w:t>
      </w:r>
      <w:r w:rsidR="007B265F" w:rsidRPr="00A92A4D">
        <w:rPr>
          <w:rFonts w:ascii="Arial" w:hAnsi="Arial" w:cs="Arial"/>
          <w:sz w:val="24"/>
          <w:szCs w:val="24"/>
        </w:rPr>
        <w:t xml:space="preserve">.1 </w:t>
      </w:r>
      <w:r w:rsidR="009D25A3" w:rsidRPr="00A92A4D">
        <w:rPr>
          <w:rFonts w:ascii="Arial" w:hAnsi="Arial" w:cs="Arial"/>
          <w:sz w:val="24"/>
          <w:szCs w:val="24"/>
        </w:rPr>
        <w:t>A ambiguidade s</w:t>
      </w:r>
      <w:r w:rsidR="00CB4E21" w:rsidRPr="00A92A4D">
        <w:rPr>
          <w:rFonts w:ascii="Arial" w:hAnsi="Arial" w:cs="Arial"/>
          <w:sz w:val="24"/>
          <w:szCs w:val="24"/>
        </w:rPr>
        <w:t>intática</w:t>
      </w:r>
      <w:r w:rsidR="00E95EB1">
        <w:rPr>
          <w:rFonts w:ascii="Arial" w:hAnsi="Arial" w:cs="Arial"/>
          <w:sz w:val="24"/>
          <w:szCs w:val="24"/>
        </w:rPr>
        <w:t>..................................................</w:t>
      </w:r>
      <w:r w:rsidR="007B265F">
        <w:rPr>
          <w:rFonts w:ascii="Arial" w:hAnsi="Arial" w:cs="Arial"/>
          <w:sz w:val="24"/>
          <w:szCs w:val="24"/>
        </w:rPr>
        <w:t>..............................</w:t>
      </w:r>
      <w:r w:rsidR="009D25A3">
        <w:rPr>
          <w:rFonts w:ascii="Arial" w:hAnsi="Arial" w:cs="Arial"/>
          <w:sz w:val="24"/>
          <w:szCs w:val="24"/>
        </w:rPr>
        <w:t>.</w:t>
      </w:r>
      <w:r w:rsidR="00A92A4D">
        <w:rPr>
          <w:rFonts w:ascii="Arial" w:hAnsi="Arial" w:cs="Arial"/>
          <w:sz w:val="24"/>
          <w:szCs w:val="24"/>
        </w:rPr>
        <w:t>...</w:t>
      </w:r>
      <w:r w:rsidR="002E4BA3">
        <w:rPr>
          <w:rFonts w:ascii="Arial" w:hAnsi="Arial" w:cs="Arial"/>
          <w:sz w:val="24"/>
          <w:szCs w:val="24"/>
        </w:rPr>
        <w:t>18</w:t>
      </w:r>
    </w:p>
    <w:p w:rsidR="00880210" w:rsidRDefault="007B265F" w:rsidP="005C7922">
      <w:pPr>
        <w:spacing w:after="0" w:line="360" w:lineRule="auto"/>
        <w:jc w:val="both"/>
        <w:rPr>
          <w:rFonts w:ascii="Arial" w:hAnsi="Arial" w:cs="Arial"/>
          <w:sz w:val="24"/>
          <w:szCs w:val="24"/>
        </w:rPr>
      </w:pPr>
      <w:r w:rsidRPr="007B265F">
        <w:rPr>
          <w:rFonts w:ascii="Arial" w:hAnsi="Arial" w:cs="Arial"/>
          <w:i/>
          <w:sz w:val="24"/>
          <w:szCs w:val="24"/>
        </w:rPr>
        <w:t xml:space="preserve">1.6.1.1 </w:t>
      </w:r>
      <w:r w:rsidR="00880210" w:rsidRPr="007B265F">
        <w:rPr>
          <w:rFonts w:ascii="Arial" w:hAnsi="Arial" w:cs="Arial"/>
          <w:i/>
          <w:sz w:val="24"/>
          <w:szCs w:val="24"/>
        </w:rPr>
        <w:t>Por colocação de termos</w:t>
      </w:r>
      <w:r w:rsidR="00880210">
        <w:rPr>
          <w:rFonts w:ascii="Arial" w:hAnsi="Arial" w:cs="Arial"/>
          <w:sz w:val="24"/>
          <w:szCs w:val="24"/>
        </w:rPr>
        <w:t>........................................................</w:t>
      </w:r>
      <w:r>
        <w:rPr>
          <w:rFonts w:ascii="Arial" w:hAnsi="Arial" w:cs="Arial"/>
          <w:sz w:val="24"/>
          <w:szCs w:val="24"/>
        </w:rPr>
        <w:t>........................</w:t>
      </w:r>
      <w:r w:rsidR="002E4BA3">
        <w:rPr>
          <w:rFonts w:ascii="Arial" w:hAnsi="Arial" w:cs="Arial"/>
          <w:sz w:val="24"/>
          <w:szCs w:val="24"/>
        </w:rPr>
        <w:t>18</w:t>
      </w:r>
    </w:p>
    <w:p w:rsidR="00880210" w:rsidRDefault="007B265F" w:rsidP="005C7922">
      <w:pPr>
        <w:tabs>
          <w:tab w:val="left" w:pos="8505"/>
          <w:tab w:val="left" w:pos="8931"/>
        </w:tabs>
        <w:spacing w:after="0" w:line="360" w:lineRule="auto"/>
        <w:ind w:right="-143"/>
        <w:jc w:val="both"/>
        <w:rPr>
          <w:rFonts w:ascii="Arial" w:hAnsi="Arial" w:cs="Arial"/>
          <w:sz w:val="24"/>
          <w:szCs w:val="24"/>
        </w:rPr>
      </w:pPr>
      <w:r w:rsidRPr="009D25A3">
        <w:rPr>
          <w:rFonts w:ascii="Arial" w:hAnsi="Arial" w:cs="Arial"/>
          <w:i/>
          <w:sz w:val="24"/>
          <w:szCs w:val="24"/>
        </w:rPr>
        <w:t xml:space="preserve">1.6.1.2 </w:t>
      </w:r>
      <w:r w:rsidR="00880210" w:rsidRPr="009D25A3">
        <w:rPr>
          <w:rFonts w:ascii="Arial" w:hAnsi="Arial" w:cs="Arial"/>
          <w:i/>
          <w:sz w:val="24"/>
          <w:szCs w:val="24"/>
        </w:rPr>
        <w:t>Por pontuação</w:t>
      </w:r>
      <w:proofErr w:type="gramStart"/>
      <w:r w:rsidR="00880210">
        <w:rPr>
          <w:rFonts w:ascii="Arial" w:hAnsi="Arial" w:cs="Arial"/>
          <w:sz w:val="24"/>
          <w:szCs w:val="24"/>
        </w:rPr>
        <w:t>.............................................................................................</w:t>
      </w:r>
      <w:r w:rsidR="005C7922">
        <w:rPr>
          <w:rFonts w:ascii="Arial" w:hAnsi="Arial" w:cs="Arial"/>
          <w:sz w:val="24"/>
          <w:szCs w:val="24"/>
        </w:rPr>
        <w:t>...</w:t>
      </w:r>
      <w:proofErr w:type="gramEnd"/>
      <w:r w:rsidR="002E4BA3">
        <w:rPr>
          <w:rFonts w:ascii="Arial" w:hAnsi="Arial" w:cs="Arial"/>
          <w:sz w:val="24"/>
          <w:szCs w:val="24"/>
        </w:rPr>
        <w:t>19</w:t>
      </w:r>
    </w:p>
    <w:p w:rsidR="005C7922" w:rsidRDefault="007B265F" w:rsidP="005C7922">
      <w:pPr>
        <w:spacing w:after="0" w:line="360" w:lineRule="auto"/>
        <w:jc w:val="both"/>
        <w:rPr>
          <w:rFonts w:ascii="Arial" w:hAnsi="Arial" w:cs="Arial"/>
          <w:sz w:val="24"/>
          <w:szCs w:val="24"/>
        </w:rPr>
      </w:pPr>
      <w:r w:rsidRPr="009D25A3">
        <w:rPr>
          <w:rFonts w:ascii="Arial" w:hAnsi="Arial" w:cs="Arial"/>
          <w:i/>
          <w:sz w:val="24"/>
          <w:szCs w:val="24"/>
        </w:rPr>
        <w:t>1.6.1.3</w:t>
      </w:r>
      <w:r w:rsidR="005C7922">
        <w:rPr>
          <w:rFonts w:ascii="Arial" w:hAnsi="Arial" w:cs="Arial"/>
          <w:i/>
          <w:sz w:val="24"/>
          <w:szCs w:val="24"/>
        </w:rPr>
        <w:t xml:space="preserve"> </w:t>
      </w:r>
      <w:r w:rsidR="00E95EB1" w:rsidRPr="009D25A3">
        <w:rPr>
          <w:rFonts w:ascii="Arial" w:hAnsi="Arial" w:cs="Arial"/>
          <w:i/>
          <w:sz w:val="24"/>
          <w:szCs w:val="24"/>
        </w:rPr>
        <w:t>Por orações reduzidas</w:t>
      </w:r>
      <w:proofErr w:type="gramStart"/>
      <w:r w:rsidR="00E95EB1">
        <w:rPr>
          <w:rFonts w:ascii="Arial" w:hAnsi="Arial" w:cs="Arial"/>
        </w:rPr>
        <w:t>............................................................................</w:t>
      </w:r>
      <w:r w:rsidR="005C7922">
        <w:rPr>
          <w:rFonts w:ascii="Arial" w:hAnsi="Arial" w:cs="Arial"/>
        </w:rPr>
        <w:t>...............</w:t>
      </w:r>
      <w:proofErr w:type="gramEnd"/>
      <w:r w:rsidR="002E4BA3">
        <w:rPr>
          <w:rFonts w:ascii="Arial" w:hAnsi="Arial" w:cs="Arial"/>
          <w:sz w:val="24"/>
          <w:szCs w:val="24"/>
        </w:rPr>
        <w:t>20</w:t>
      </w:r>
    </w:p>
    <w:p w:rsidR="00880210" w:rsidRPr="00880210" w:rsidRDefault="007B265F" w:rsidP="005C7922">
      <w:pPr>
        <w:spacing w:after="0" w:line="360" w:lineRule="auto"/>
        <w:jc w:val="both"/>
        <w:rPr>
          <w:rFonts w:ascii="Arial" w:hAnsi="Arial" w:cs="Arial"/>
          <w:sz w:val="24"/>
          <w:szCs w:val="24"/>
        </w:rPr>
      </w:pPr>
      <w:r w:rsidRPr="009D25A3">
        <w:rPr>
          <w:rFonts w:ascii="Arial" w:hAnsi="Arial" w:cs="Arial"/>
          <w:i/>
          <w:sz w:val="24"/>
          <w:szCs w:val="24"/>
        </w:rPr>
        <w:t xml:space="preserve">1.6.1.4 </w:t>
      </w:r>
      <w:r w:rsidR="00E95EB1" w:rsidRPr="009D25A3">
        <w:rPr>
          <w:rFonts w:ascii="Arial" w:hAnsi="Arial" w:cs="Arial"/>
          <w:i/>
          <w:sz w:val="24"/>
          <w:szCs w:val="24"/>
        </w:rPr>
        <w:t>No emprego dos relativos</w:t>
      </w:r>
      <w:proofErr w:type="gramStart"/>
      <w:r w:rsidR="00E95EB1">
        <w:rPr>
          <w:rFonts w:ascii="Arial" w:hAnsi="Arial" w:cs="Arial"/>
        </w:rPr>
        <w:t>.........................................................</w:t>
      </w:r>
      <w:r w:rsidR="009D25A3">
        <w:rPr>
          <w:rFonts w:ascii="Arial" w:hAnsi="Arial" w:cs="Arial"/>
        </w:rPr>
        <w:t>.............................</w:t>
      </w:r>
      <w:proofErr w:type="gramEnd"/>
      <w:r w:rsidR="002E4BA3">
        <w:rPr>
          <w:rFonts w:ascii="Arial" w:hAnsi="Arial" w:cs="Arial"/>
          <w:sz w:val="24"/>
          <w:szCs w:val="24"/>
        </w:rPr>
        <w:t>21</w:t>
      </w:r>
    </w:p>
    <w:p w:rsidR="00CB4E21" w:rsidRPr="00BB38E6" w:rsidRDefault="00E95EB1" w:rsidP="005C7922">
      <w:pPr>
        <w:spacing w:after="0" w:line="360" w:lineRule="auto"/>
        <w:jc w:val="both"/>
        <w:rPr>
          <w:rFonts w:ascii="Arial" w:hAnsi="Arial" w:cs="Arial"/>
          <w:sz w:val="24"/>
          <w:szCs w:val="24"/>
        </w:rPr>
      </w:pPr>
      <w:r w:rsidRPr="00A92A4D">
        <w:rPr>
          <w:rFonts w:ascii="Arial" w:hAnsi="Arial" w:cs="Arial"/>
          <w:sz w:val="24"/>
          <w:szCs w:val="24"/>
        </w:rPr>
        <w:t>1.6.2.</w:t>
      </w:r>
      <w:r w:rsidR="00AD600A">
        <w:rPr>
          <w:rFonts w:ascii="Arial" w:hAnsi="Arial" w:cs="Arial"/>
          <w:sz w:val="24"/>
          <w:szCs w:val="24"/>
        </w:rPr>
        <w:t xml:space="preserve"> A </w:t>
      </w:r>
      <w:proofErr w:type="spellStart"/>
      <w:r w:rsidR="00AD600A">
        <w:rPr>
          <w:rFonts w:ascii="Arial" w:hAnsi="Arial" w:cs="Arial"/>
          <w:sz w:val="24"/>
          <w:szCs w:val="24"/>
        </w:rPr>
        <w:t>ambiguidade</w:t>
      </w:r>
      <w:proofErr w:type="spellEnd"/>
      <w:r w:rsidR="00AD600A">
        <w:rPr>
          <w:rFonts w:ascii="Arial" w:hAnsi="Arial" w:cs="Arial"/>
          <w:sz w:val="24"/>
          <w:szCs w:val="24"/>
        </w:rPr>
        <w:t xml:space="preserve"> l</w:t>
      </w:r>
      <w:r w:rsidR="00CB4E21" w:rsidRPr="00A92A4D">
        <w:rPr>
          <w:rFonts w:ascii="Arial" w:hAnsi="Arial" w:cs="Arial"/>
          <w:sz w:val="24"/>
          <w:szCs w:val="24"/>
        </w:rPr>
        <w:t>exical</w:t>
      </w:r>
      <w:proofErr w:type="gramStart"/>
      <w:r>
        <w:rPr>
          <w:rFonts w:ascii="Arial" w:hAnsi="Arial" w:cs="Arial"/>
          <w:sz w:val="24"/>
          <w:szCs w:val="24"/>
        </w:rPr>
        <w:t>.....................................................</w:t>
      </w:r>
      <w:r w:rsidR="009D25A3">
        <w:rPr>
          <w:rFonts w:ascii="Arial" w:hAnsi="Arial" w:cs="Arial"/>
          <w:sz w:val="24"/>
          <w:szCs w:val="24"/>
        </w:rPr>
        <w:t>.............................</w:t>
      </w:r>
      <w:r w:rsidR="00A92A4D">
        <w:rPr>
          <w:rFonts w:ascii="Arial" w:hAnsi="Arial" w:cs="Arial"/>
          <w:sz w:val="24"/>
          <w:szCs w:val="24"/>
        </w:rPr>
        <w:t>...</w:t>
      </w:r>
      <w:r w:rsidR="005C7922">
        <w:rPr>
          <w:rFonts w:ascii="Arial" w:hAnsi="Arial" w:cs="Arial"/>
          <w:sz w:val="24"/>
          <w:szCs w:val="24"/>
        </w:rPr>
        <w:t>.</w:t>
      </w:r>
      <w:proofErr w:type="gramEnd"/>
      <w:r w:rsidR="002E4BA3">
        <w:rPr>
          <w:rFonts w:ascii="Arial" w:hAnsi="Arial" w:cs="Arial"/>
          <w:sz w:val="24"/>
          <w:szCs w:val="24"/>
        </w:rPr>
        <w:t>22</w:t>
      </w:r>
    </w:p>
    <w:p w:rsidR="00E95EB1" w:rsidRPr="00E95EB1" w:rsidRDefault="009D25A3" w:rsidP="005C7922">
      <w:pPr>
        <w:spacing w:after="0" w:line="360" w:lineRule="auto"/>
        <w:jc w:val="both"/>
        <w:rPr>
          <w:rFonts w:ascii="Arial" w:hAnsi="Arial" w:cs="Arial"/>
          <w:sz w:val="24"/>
          <w:szCs w:val="24"/>
        </w:rPr>
      </w:pPr>
      <w:r w:rsidRPr="009D25A3">
        <w:rPr>
          <w:rFonts w:ascii="Arial" w:hAnsi="Arial" w:cs="Arial"/>
          <w:i/>
          <w:sz w:val="24"/>
          <w:szCs w:val="24"/>
        </w:rPr>
        <w:t xml:space="preserve">1.6.2.1 </w:t>
      </w:r>
      <w:r w:rsidR="000E1933" w:rsidRPr="009D25A3">
        <w:rPr>
          <w:rFonts w:ascii="Arial" w:hAnsi="Arial" w:cs="Arial"/>
          <w:i/>
          <w:sz w:val="24"/>
          <w:szCs w:val="24"/>
        </w:rPr>
        <w:t>Por h</w:t>
      </w:r>
      <w:r w:rsidR="00E95EB1" w:rsidRPr="009D25A3">
        <w:rPr>
          <w:rFonts w:ascii="Arial" w:hAnsi="Arial" w:cs="Arial"/>
          <w:i/>
          <w:sz w:val="24"/>
          <w:szCs w:val="24"/>
        </w:rPr>
        <w:t>omonímia</w:t>
      </w:r>
      <w:r w:rsidR="00E95EB1">
        <w:rPr>
          <w:rFonts w:ascii="Arial" w:hAnsi="Arial" w:cs="Arial"/>
          <w:sz w:val="24"/>
          <w:szCs w:val="24"/>
        </w:rPr>
        <w:t>................................................................</w:t>
      </w:r>
      <w:r>
        <w:rPr>
          <w:rFonts w:ascii="Arial" w:hAnsi="Arial" w:cs="Arial"/>
          <w:sz w:val="24"/>
          <w:szCs w:val="24"/>
        </w:rPr>
        <w:t>...............................</w:t>
      </w:r>
      <w:r w:rsidR="002E4BA3">
        <w:rPr>
          <w:rFonts w:ascii="Arial" w:hAnsi="Arial" w:cs="Arial"/>
          <w:sz w:val="24"/>
          <w:szCs w:val="24"/>
        </w:rPr>
        <w:t>23</w:t>
      </w:r>
    </w:p>
    <w:p w:rsidR="00E95EB1" w:rsidRPr="00D77D0C" w:rsidRDefault="009D25A3" w:rsidP="005C7922">
      <w:pPr>
        <w:spacing w:after="0" w:line="360" w:lineRule="auto"/>
        <w:jc w:val="both"/>
        <w:rPr>
          <w:rFonts w:ascii="Arial" w:hAnsi="Arial" w:cs="Arial"/>
          <w:sz w:val="24"/>
          <w:szCs w:val="24"/>
        </w:rPr>
      </w:pPr>
      <w:r w:rsidRPr="009D25A3">
        <w:rPr>
          <w:rFonts w:ascii="Arial" w:hAnsi="Arial" w:cs="Arial"/>
          <w:i/>
          <w:sz w:val="24"/>
          <w:szCs w:val="24"/>
        </w:rPr>
        <w:t>1.6.2.2</w:t>
      </w:r>
      <w:r w:rsidR="000E1933" w:rsidRPr="009D25A3">
        <w:rPr>
          <w:rFonts w:ascii="Arial" w:hAnsi="Arial" w:cs="Arial"/>
          <w:i/>
          <w:sz w:val="24"/>
          <w:szCs w:val="24"/>
        </w:rPr>
        <w:t xml:space="preserve"> Por p</w:t>
      </w:r>
      <w:r w:rsidR="00E95EB1" w:rsidRPr="009D25A3">
        <w:rPr>
          <w:rFonts w:ascii="Arial" w:hAnsi="Arial" w:cs="Arial"/>
          <w:i/>
          <w:sz w:val="24"/>
          <w:szCs w:val="24"/>
        </w:rPr>
        <w:t>olissemia</w:t>
      </w:r>
      <w:r w:rsidR="00E95EB1">
        <w:rPr>
          <w:rFonts w:ascii="Arial" w:hAnsi="Arial" w:cs="Arial"/>
        </w:rPr>
        <w:t>..........................................................................</w:t>
      </w:r>
      <w:r>
        <w:rPr>
          <w:rFonts w:ascii="Arial" w:hAnsi="Arial" w:cs="Arial"/>
        </w:rPr>
        <w:t>...............................</w:t>
      </w:r>
      <w:r w:rsidR="002E4BA3">
        <w:rPr>
          <w:rFonts w:ascii="Arial" w:hAnsi="Arial" w:cs="Arial"/>
          <w:sz w:val="24"/>
          <w:szCs w:val="24"/>
        </w:rPr>
        <w:t>24</w:t>
      </w:r>
    </w:p>
    <w:p w:rsidR="00E95EB1" w:rsidRPr="00E95EB1" w:rsidRDefault="009D25A3" w:rsidP="005C7922">
      <w:pPr>
        <w:spacing w:after="0" w:line="360" w:lineRule="auto"/>
        <w:jc w:val="both"/>
        <w:rPr>
          <w:rFonts w:ascii="Arial" w:hAnsi="Arial" w:cs="Arial"/>
        </w:rPr>
      </w:pPr>
      <w:r w:rsidRPr="00D77D0C">
        <w:rPr>
          <w:rFonts w:ascii="Arial" w:hAnsi="Arial" w:cs="Arial"/>
          <w:i/>
          <w:sz w:val="24"/>
          <w:szCs w:val="24"/>
        </w:rPr>
        <w:t xml:space="preserve">1.6.2.3 </w:t>
      </w:r>
      <w:r w:rsidR="000E1933" w:rsidRPr="00D77D0C">
        <w:rPr>
          <w:rFonts w:ascii="Arial" w:hAnsi="Arial" w:cs="Arial"/>
          <w:i/>
          <w:sz w:val="24"/>
          <w:szCs w:val="24"/>
        </w:rPr>
        <w:t>Na p</w:t>
      </w:r>
      <w:r w:rsidR="00E95EB1" w:rsidRPr="00D77D0C">
        <w:rPr>
          <w:rFonts w:ascii="Arial" w:hAnsi="Arial" w:cs="Arial"/>
          <w:i/>
          <w:sz w:val="24"/>
          <w:szCs w:val="24"/>
        </w:rPr>
        <w:t>ragmática intencional discursiva</w:t>
      </w:r>
      <w:r w:rsidR="00E95EB1" w:rsidRPr="00D77D0C">
        <w:rPr>
          <w:rFonts w:ascii="Arial" w:hAnsi="Arial" w:cs="Arial"/>
          <w:sz w:val="24"/>
          <w:szCs w:val="24"/>
        </w:rPr>
        <w:t>........................................</w:t>
      </w:r>
      <w:r w:rsidR="00D77D0C">
        <w:rPr>
          <w:rFonts w:ascii="Arial" w:hAnsi="Arial" w:cs="Arial"/>
          <w:sz w:val="24"/>
          <w:szCs w:val="24"/>
        </w:rPr>
        <w:t>.....................</w:t>
      </w:r>
      <w:r w:rsidR="002E4BA3">
        <w:rPr>
          <w:rFonts w:ascii="Arial" w:hAnsi="Arial" w:cs="Arial"/>
          <w:sz w:val="24"/>
          <w:szCs w:val="24"/>
        </w:rPr>
        <w:t>26</w:t>
      </w:r>
    </w:p>
    <w:p w:rsidR="009E555E" w:rsidRPr="00A92A4D" w:rsidRDefault="00835EE6" w:rsidP="005C7922">
      <w:pPr>
        <w:spacing w:after="0" w:line="360" w:lineRule="auto"/>
        <w:jc w:val="both"/>
        <w:rPr>
          <w:rFonts w:ascii="Arial" w:hAnsi="Arial" w:cs="Arial"/>
          <w:sz w:val="24"/>
          <w:szCs w:val="28"/>
        </w:rPr>
      </w:pPr>
      <w:r>
        <w:rPr>
          <w:rFonts w:ascii="Arial" w:hAnsi="Arial" w:cs="Arial"/>
          <w:sz w:val="24"/>
          <w:szCs w:val="24"/>
        </w:rPr>
        <w:t xml:space="preserve">CAPÍTULO II </w:t>
      </w:r>
      <w:r w:rsidR="00D40084" w:rsidRPr="00A92A4D">
        <w:rPr>
          <w:rFonts w:ascii="Arial" w:hAnsi="Arial" w:cs="Arial"/>
          <w:sz w:val="24"/>
          <w:szCs w:val="28"/>
        </w:rPr>
        <w:t xml:space="preserve">ANÁLISE DAS TIRINHAS </w:t>
      </w:r>
      <w:r w:rsidR="00D40084" w:rsidRPr="00A92A4D">
        <w:rPr>
          <w:rFonts w:ascii="Arial" w:hAnsi="Arial" w:cs="Arial"/>
          <w:i/>
          <w:sz w:val="24"/>
          <w:szCs w:val="28"/>
        </w:rPr>
        <w:t>MAFALDA</w:t>
      </w:r>
      <w:r w:rsidR="00D40084" w:rsidRPr="00A92A4D">
        <w:rPr>
          <w:rFonts w:ascii="Arial" w:hAnsi="Arial" w:cs="Arial"/>
          <w:sz w:val="24"/>
          <w:szCs w:val="28"/>
        </w:rPr>
        <w:t xml:space="preserve"> E A FUNÇÃO CRÍTICA DAS AMBIGUIDADES LEXICAL E SINTÁTICA</w:t>
      </w:r>
      <w:proofErr w:type="gramStart"/>
      <w:r w:rsidR="007648CB" w:rsidRPr="00A92A4D">
        <w:rPr>
          <w:rFonts w:ascii="Arial" w:hAnsi="Arial" w:cs="Arial"/>
          <w:sz w:val="24"/>
          <w:szCs w:val="28"/>
        </w:rPr>
        <w:t>................</w:t>
      </w:r>
      <w:r w:rsidR="008C2B5F" w:rsidRPr="00A92A4D">
        <w:rPr>
          <w:rFonts w:ascii="Arial" w:hAnsi="Arial" w:cs="Arial"/>
          <w:sz w:val="24"/>
          <w:szCs w:val="28"/>
        </w:rPr>
        <w:t>.</w:t>
      </w:r>
      <w:r w:rsidR="007648CB" w:rsidRPr="00A92A4D">
        <w:rPr>
          <w:rFonts w:ascii="Arial" w:hAnsi="Arial" w:cs="Arial"/>
          <w:sz w:val="24"/>
          <w:szCs w:val="28"/>
        </w:rPr>
        <w:t>...............................</w:t>
      </w:r>
      <w:r w:rsidR="00C16607">
        <w:rPr>
          <w:rFonts w:ascii="Arial" w:hAnsi="Arial" w:cs="Arial"/>
          <w:sz w:val="24"/>
          <w:szCs w:val="28"/>
        </w:rPr>
        <w:t>.................</w:t>
      </w:r>
      <w:proofErr w:type="gramEnd"/>
      <w:r w:rsidR="002E4BA3">
        <w:rPr>
          <w:rFonts w:ascii="Arial" w:hAnsi="Arial" w:cs="Arial"/>
          <w:sz w:val="24"/>
          <w:szCs w:val="28"/>
        </w:rPr>
        <w:t>29</w:t>
      </w:r>
    </w:p>
    <w:p w:rsidR="00A36D7E" w:rsidRPr="00A92A4D" w:rsidRDefault="00BC4D57" w:rsidP="005C7922">
      <w:pPr>
        <w:spacing w:after="0" w:line="360" w:lineRule="auto"/>
        <w:jc w:val="both"/>
        <w:rPr>
          <w:rFonts w:ascii="Arial" w:hAnsi="Arial" w:cs="Arial"/>
          <w:sz w:val="24"/>
          <w:szCs w:val="28"/>
        </w:rPr>
      </w:pPr>
      <w:r>
        <w:rPr>
          <w:rFonts w:ascii="Arial" w:hAnsi="Arial" w:cs="Arial"/>
          <w:sz w:val="24"/>
          <w:szCs w:val="28"/>
        </w:rPr>
        <w:t>2.1 Conhecendo</w:t>
      </w:r>
      <w:r w:rsidR="005C7922">
        <w:rPr>
          <w:rFonts w:ascii="Arial" w:hAnsi="Arial" w:cs="Arial"/>
          <w:sz w:val="24"/>
          <w:szCs w:val="28"/>
        </w:rPr>
        <w:t xml:space="preserve"> </w:t>
      </w:r>
      <w:r w:rsidR="00A92A4D">
        <w:rPr>
          <w:rFonts w:ascii="Arial" w:hAnsi="Arial" w:cs="Arial"/>
          <w:i/>
          <w:sz w:val="24"/>
          <w:szCs w:val="28"/>
        </w:rPr>
        <w:t>M</w:t>
      </w:r>
      <w:r w:rsidR="00A92A4D" w:rsidRPr="00A92A4D">
        <w:rPr>
          <w:rFonts w:ascii="Arial" w:hAnsi="Arial" w:cs="Arial"/>
          <w:i/>
          <w:sz w:val="24"/>
          <w:szCs w:val="28"/>
        </w:rPr>
        <w:t>afalda</w:t>
      </w:r>
      <w:proofErr w:type="gramStart"/>
      <w:r w:rsidR="00A36D7E" w:rsidRPr="00A92A4D">
        <w:rPr>
          <w:rFonts w:ascii="Arial" w:hAnsi="Arial" w:cs="Arial"/>
          <w:sz w:val="24"/>
          <w:szCs w:val="28"/>
        </w:rPr>
        <w:t>.....................................................................</w:t>
      </w:r>
      <w:r w:rsidR="00D40084" w:rsidRPr="00A92A4D">
        <w:rPr>
          <w:rFonts w:ascii="Arial" w:hAnsi="Arial" w:cs="Arial"/>
          <w:sz w:val="24"/>
          <w:szCs w:val="28"/>
        </w:rPr>
        <w:t>..............</w:t>
      </w:r>
      <w:r>
        <w:rPr>
          <w:rFonts w:ascii="Arial" w:hAnsi="Arial" w:cs="Arial"/>
          <w:sz w:val="24"/>
          <w:szCs w:val="28"/>
        </w:rPr>
        <w:t>........</w:t>
      </w:r>
      <w:proofErr w:type="gramEnd"/>
      <w:r w:rsidR="002E4BA3">
        <w:rPr>
          <w:rFonts w:ascii="Arial" w:hAnsi="Arial" w:cs="Arial"/>
          <w:sz w:val="24"/>
          <w:szCs w:val="28"/>
        </w:rPr>
        <w:t>29</w:t>
      </w:r>
    </w:p>
    <w:p w:rsidR="00DC4993" w:rsidRPr="00A92A4D" w:rsidRDefault="00D40084" w:rsidP="005C7922">
      <w:pPr>
        <w:spacing w:after="0" w:line="360" w:lineRule="auto"/>
        <w:jc w:val="both"/>
        <w:rPr>
          <w:rFonts w:ascii="Arial" w:hAnsi="Arial" w:cs="Arial"/>
          <w:sz w:val="24"/>
          <w:szCs w:val="24"/>
        </w:rPr>
      </w:pPr>
      <w:r w:rsidRPr="00A92A4D">
        <w:rPr>
          <w:rFonts w:ascii="Arial" w:hAnsi="Arial" w:cs="Arial"/>
          <w:sz w:val="24"/>
          <w:szCs w:val="28"/>
        </w:rPr>
        <w:t xml:space="preserve">2.2 </w:t>
      </w:r>
      <w:r w:rsidR="000E1933" w:rsidRPr="00A92A4D">
        <w:rPr>
          <w:rFonts w:ascii="Arial" w:hAnsi="Arial" w:cs="Arial"/>
          <w:sz w:val="24"/>
          <w:szCs w:val="28"/>
        </w:rPr>
        <w:t xml:space="preserve">A função crítica da </w:t>
      </w:r>
      <w:r w:rsidR="00DC4993" w:rsidRPr="00A92A4D">
        <w:rPr>
          <w:rFonts w:ascii="Arial" w:hAnsi="Arial" w:cs="Arial"/>
          <w:sz w:val="24"/>
          <w:szCs w:val="24"/>
        </w:rPr>
        <w:t>ambiguidade lexical</w:t>
      </w:r>
      <w:r w:rsidR="000E1933" w:rsidRPr="00A92A4D">
        <w:rPr>
          <w:rFonts w:ascii="Arial" w:hAnsi="Arial" w:cs="Arial"/>
          <w:sz w:val="24"/>
          <w:szCs w:val="24"/>
        </w:rPr>
        <w:t xml:space="preserve"> em </w:t>
      </w:r>
      <w:r w:rsidR="000E1933" w:rsidRPr="00A92A4D">
        <w:rPr>
          <w:rFonts w:ascii="Arial" w:hAnsi="Arial" w:cs="Arial"/>
          <w:i/>
          <w:sz w:val="24"/>
          <w:szCs w:val="24"/>
        </w:rPr>
        <w:t>Mafalda</w:t>
      </w:r>
      <w:r w:rsidR="00DC4993" w:rsidRPr="00A92A4D">
        <w:rPr>
          <w:rFonts w:ascii="Arial" w:hAnsi="Arial" w:cs="Arial"/>
          <w:sz w:val="24"/>
          <w:szCs w:val="24"/>
        </w:rPr>
        <w:t>....</w:t>
      </w:r>
      <w:r w:rsidR="000E1933" w:rsidRPr="00A92A4D">
        <w:rPr>
          <w:rFonts w:ascii="Arial" w:hAnsi="Arial" w:cs="Arial"/>
          <w:sz w:val="24"/>
          <w:szCs w:val="24"/>
        </w:rPr>
        <w:t>...</w:t>
      </w:r>
      <w:r w:rsidR="00A92A4D">
        <w:rPr>
          <w:rFonts w:ascii="Arial" w:hAnsi="Arial" w:cs="Arial"/>
          <w:sz w:val="24"/>
          <w:szCs w:val="24"/>
        </w:rPr>
        <w:t>.....</w:t>
      </w:r>
      <w:r w:rsidR="002E4BA3">
        <w:rPr>
          <w:rFonts w:ascii="Arial" w:hAnsi="Arial" w:cs="Arial"/>
          <w:sz w:val="24"/>
          <w:szCs w:val="24"/>
        </w:rPr>
        <w:t>...............................30</w:t>
      </w:r>
    </w:p>
    <w:p w:rsidR="000E1933" w:rsidRPr="00A92A4D" w:rsidRDefault="00D40084" w:rsidP="005C7922">
      <w:pPr>
        <w:spacing w:after="0" w:line="360" w:lineRule="auto"/>
        <w:jc w:val="both"/>
        <w:rPr>
          <w:rFonts w:ascii="Arial" w:hAnsi="Arial" w:cs="Arial"/>
          <w:sz w:val="24"/>
          <w:szCs w:val="24"/>
        </w:rPr>
      </w:pPr>
      <w:r w:rsidRPr="00A92A4D">
        <w:rPr>
          <w:rFonts w:ascii="Arial" w:hAnsi="Arial" w:cs="Arial"/>
          <w:sz w:val="24"/>
          <w:szCs w:val="24"/>
        </w:rPr>
        <w:t xml:space="preserve">2.3 </w:t>
      </w:r>
      <w:r w:rsidR="00F618D4" w:rsidRPr="00A92A4D">
        <w:rPr>
          <w:rFonts w:ascii="Arial" w:hAnsi="Arial" w:cs="Arial"/>
          <w:sz w:val="24"/>
          <w:szCs w:val="24"/>
        </w:rPr>
        <w:t xml:space="preserve">A função crítica da ambiguidade sintática em </w:t>
      </w:r>
      <w:r w:rsidR="00E12935" w:rsidRPr="00A92A4D">
        <w:rPr>
          <w:rFonts w:ascii="Arial" w:hAnsi="Arial" w:cs="Arial"/>
          <w:i/>
          <w:sz w:val="24"/>
          <w:szCs w:val="24"/>
        </w:rPr>
        <w:t>Mafalda</w:t>
      </w:r>
      <w:r w:rsidR="00E12935" w:rsidRPr="00A92A4D">
        <w:rPr>
          <w:rFonts w:ascii="Arial" w:hAnsi="Arial" w:cs="Arial"/>
          <w:sz w:val="24"/>
          <w:szCs w:val="24"/>
        </w:rPr>
        <w:t>...</w:t>
      </w:r>
      <w:r w:rsidR="00F618D4" w:rsidRPr="00A92A4D">
        <w:rPr>
          <w:rFonts w:ascii="Arial" w:hAnsi="Arial" w:cs="Arial"/>
          <w:sz w:val="24"/>
          <w:szCs w:val="24"/>
        </w:rPr>
        <w:t>...</w:t>
      </w:r>
      <w:r w:rsidRPr="00A92A4D">
        <w:rPr>
          <w:rFonts w:ascii="Arial" w:hAnsi="Arial" w:cs="Arial"/>
          <w:sz w:val="24"/>
          <w:szCs w:val="24"/>
        </w:rPr>
        <w:t>............................</w:t>
      </w:r>
      <w:r w:rsidR="00A92A4D">
        <w:rPr>
          <w:rFonts w:ascii="Arial" w:hAnsi="Arial" w:cs="Arial"/>
          <w:sz w:val="24"/>
          <w:szCs w:val="24"/>
        </w:rPr>
        <w:t>......</w:t>
      </w:r>
      <w:r w:rsidR="002E4BA3">
        <w:rPr>
          <w:rFonts w:ascii="Arial" w:hAnsi="Arial" w:cs="Arial"/>
          <w:sz w:val="24"/>
          <w:szCs w:val="24"/>
        </w:rPr>
        <w:t>35</w:t>
      </w:r>
    </w:p>
    <w:p w:rsidR="00C43196" w:rsidRPr="00A92A4D" w:rsidRDefault="00835EE6" w:rsidP="005C7922">
      <w:pPr>
        <w:spacing w:after="0" w:line="360" w:lineRule="auto"/>
        <w:jc w:val="both"/>
        <w:rPr>
          <w:rFonts w:ascii="Arial" w:hAnsi="Arial" w:cs="Arial"/>
          <w:sz w:val="24"/>
          <w:szCs w:val="24"/>
        </w:rPr>
      </w:pPr>
      <w:r>
        <w:rPr>
          <w:rFonts w:ascii="Arial" w:hAnsi="Arial" w:cs="Arial"/>
          <w:sz w:val="24"/>
          <w:szCs w:val="24"/>
        </w:rPr>
        <w:t>CAPÍTULO III</w:t>
      </w:r>
      <w:r w:rsidR="002B27A4" w:rsidRPr="00A92A4D">
        <w:rPr>
          <w:rFonts w:ascii="Arial" w:hAnsi="Arial" w:cs="Arial"/>
          <w:sz w:val="24"/>
          <w:szCs w:val="24"/>
        </w:rPr>
        <w:t xml:space="preserve"> COMO AS AMBIGUIDADES LEXICAL E SINTÁTICA EM </w:t>
      </w:r>
      <w:r w:rsidR="002B27A4" w:rsidRPr="00A92A4D">
        <w:rPr>
          <w:rFonts w:ascii="Arial" w:hAnsi="Arial" w:cs="Arial"/>
          <w:i/>
          <w:sz w:val="24"/>
          <w:szCs w:val="24"/>
        </w:rPr>
        <w:t>MAFALDA</w:t>
      </w:r>
      <w:r w:rsidR="002B27A4" w:rsidRPr="00A92A4D">
        <w:rPr>
          <w:rFonts w:ascii="Arial" w:hAnsi="Arial" w:cs="Arial"/>
          <w:sz w:val="24"/>
          <w:szCs w:val="24"/>
        </w:rPr>
        <w:t xml:space="preserve"> SÃO ABORDADAS PELOS EXAMES NAC</w:t>
      </w:r>
      <w:r w:rsidR="00B2386C">
        <w:rPr>
          <w:rFonts w:ascii="Arial" w:hAnsi="Arial" w:cs="Arial"/>
          <w:sz w:val="24"/>
          <w:szCs w:val="24"/>
        </w:rPr>
        <w:t xml:space="preserve">IONAIS, </w:t>
      </w:r>
      <w:r w:rsidR="002B27A4" w:rsidRPr="00A92A4D">
        <w:rPr>
          <w:rFonts w:ascii="Arial" w:hAnsi="Arial" w:cs="Arial"/>
          <w:sz w:val="24"/>
          <w:szCs w:val="24"/>
        </w:rPr>
        <w:t>OS PROCESSOS SELETIVOS</w:t>
      </w:r>
      <w:r w:rsidR="00E90FC2">
        <w:rPr>
          <w:rFonts w:ascii="Arial" w:hAnsi="Arial" w:cs="Arial"/>
          <w:sz w:val="24"/>
          <w:szCs w:val="24"/>
        </w:rPr>
        <w:t xml:space="preserve"> E OS L</w:t>
      </w:r>
      <w:r w:rsidR="00871B37">
        <w:rPr>
          <w:rFonts w:ascii="Arial" w:hAnsi="Arial" w:cs="Arial"/>
          <w:sz w:val="24"/>
          <w:szCs w:val="24"/>
        </w:rPr>
        <w:t xml:space="preserve">IVROS </w:t>
      </w:r>
      <w:r w:rsidR="00E90FC2">
        <w:rPr>
          <w:rFonts w:ascii="Arial" w:hAnsi="Arial" w:cs="Arial"/>
          <w:sz w:val="24"/>
          <w:szCs w:val="24"/>
        </w:rPr>
        <w:t>D</w:t>
      </w:r>
      <w:r w:rsidR="00871B37">
        <w:rPr>
          <w:rFonts w:ascii="Arial" w:hAnsi="Arial" w:cs="Arial"/>
          <w:sz w:val="24"/>
          <w:szCs w:val="24"/>
        </w:rPr>
        <w:t>IDÁTICOS</w:t>
      </w:r>
      <w:r w:rsidR="002B27A4" w:rsidRPr="00A92A4D">
        <w:rPr>
          <w:rFonts w:ascii="Arial" w:hAnsi="Arial" w:cs="Arial"/>
          <w:sz w:val="24"/>
          <w:szCs w:val="24"/>
        </w:rPr>
        <w:t>?</w:t>
      </w:r>
      <w:r w:rsidR="00F618D4" w:rsidRPr="00A92A4D">
        <w:rPr>
          <w:rFonts w:ascii="Arial" w:hAnsi="Arial" w:cs="Arial"/>
          <w:sz w:val="24"/>
          <w:szCs w:val="24"/>
        </w:rPr>
        <w:t>.</w:t>
      </w:r>
      <w:r w:rsidR="002B27A4" w:rsidRPr="00A92A4D">
        <w:rPr>
          <w:rFonts w:ascii="Arial" w:hAnsi="Arial" w:cs="Arial"/>
          <w:sz w:val="24"/>
          <w:szCs w:val="24"/>
        </w:rPr>
        <w:t>......................................................................</w:t>
      </w:r>
      <w:r w:rsidR="00871B37">
        <w:rPr>
          <w:rFonts w:ascii="Arial" w:hAnsi="Arial" w:cs="Arial"/>
          <w:sz w:val="24"/>
          <w:szCs w:val="24"/>
        </w:rPr>
        <w:t>...............</w:t>
      </w:r>
      <w:r w:rsidR="002E4BA3">
        <w:rPr>
          <w:rFonts w:ascii="Arial" w:hAnsi="Arial" w:cs="Arial"/>
          <w:sz w:val="24"/>
          <w:szCs w:val="24"/>
        </w:rPr>
        <w:t>39</w:t>
      </w:r>
    </w:p>
    <w:p w:rsidR="00C43196" w:rsidRPr="00A92A4D" w:rsidRDefault="00A92A4D" w:rsidP="005C7922">
      <w:pPr>
        <w:spacing w:after="0" w:line="360" w:lineRule="auto"/>
        <w:jc w:val="both"/>
        <w:rPr>
          <w:rFonts w:ascii="Arial" w:hAnsi="Arial" w:cs="Arial"/>
          <w:sz w:val="24"/>
          <w:szCs w:val="24"/>
        </w:rPr>
      </w:pPr>
      <w:r>
        <w:rPr>
          <w:rFonts w:ascii="Arial" w:hAnsi="Arial" w:cs="Arial"/>
          <w:sz w:val="24"/>
          <w:szCs w:val="24"/>
        </w:rPr>
        <w:t>3.1 No ENEM</w:t>
      </w:r>
      <w:r w:rsidR="00F618D4" w:rsidRPr="00A92A4D">
        <w:rPr>
          <w:rFonts w:ascii="Arial" w:hAnsi="Arial" w:cs="Arial"/>
          <w:sz w:val="24"/>
          <w:szCs w:val="24"/>
        </w:rPr>
        <w:t>........................................................................................................</w:t>
      </w:r>
      <w:r w:rsidR="002B27A4" w:rsidRPr="00A92A4D">
        <w:rPr>
          <w:rFonts w:ascii="Arial" w:hAnsi="Arial" w:cs="Arial"/>
          <w:sz w:val="24"/>
          <w:szCs w:val="24"/>
        </w:rPr>
        <w:t>.....</w:t>
      </w:r>
      <w:r w:rsidR="002E4BA3">
        <w:rPr>
          <w:rFonts w:ascii="Arial" w:hAnsi="Arial" w:cs="Arial"/>
          <w:sz w:val="24"/>
          <w:szCs w:val="24"/>
        </w:rPr>
        <w:t>39</w:t>
      </w:r>
    </w:p>
    <w:p w:rsidR="00C43196" w:rsidRDefault="002B27A4" w:rsidP="005C7922">
      <w:pPr>
        <w:spacing w:after="0" w:line="360" w:lineRule="auto"/>
        <w:jc w:val="both"/>
        <w:rPr>
          <w:rFonts w:ascii="Arial" w:hAnsi="Arial" w:cs="Arial"/>
          <w:sz w:val="24"/>
          <w:szCs w:val="24"/>
        </w:rPr>
      </w:pPr>
      <w:r w:rsidRPr="00A92A4D">
        <w:rPr>
          <w:rFonts w:ascii="Arial" w:hAnsi="Arial" w:cs="Arial"/>
          <w:sz w:val="24"/>
          <w:szCs w:val="24"/>
        </w:rPr>
        <w:t xml:space="preserve">3.2 </w:t>
      </w:r>
      <w:r w:rsidR="00C43196" w:rsidRPr="00A92A4D">
        <w:rPr>
          <w:rFonts w:ascii="Arial" w:hAnsi="Arial" w:cs="Arial"/>
          <w:sz w:val="24"/>
          <w:szCs w:val="24"/>
        </w:rPr>
        <w:t>No vestibular</w:t>
      </w:r>
      <w:r w:rsidR="00F618D4" w:rsidRPr="00A92A4D">
        <w:rPr>
          <w:rFonts w:ascii="Arial" w:hAnsi="Arial" w:cs="Arial"/>
          <w:sz w:val="24"/>
          <w:szCs w:val="24"/>
        </w:rPr>
        <w:t>........................................................................</w:t>
      </w:r>
      <w:r w:rsidR="00957253" w:rsidRPr="00A92A4D">
        <w:rPr>
          <w:rFonts w:ascii="Arial" w:hAnsi="Arial" w:cs="Arial"/>
          <w:sz w:val="24"/>
          <w:szCs w:val="24"/>
        </w:rPr>
        <w:t>...............................</w:t>
      </w:r>
      <w:r w:rsidR="00A92A4D">
        <w:rPr>
          <w:rFonts w:ascii="Arial" w:hAnsi="Arial" w:cs="Arial"/>
          <w:sz w:val="24"/>
          <w:szCs w:val="24"/>
        </w:rPr>
        <w:t>.</w:t>
      </w:r>
      <w:r w:rsidR="002E4BA3">
        <w:rPr>
          <w:rFonts w:ascii="Arial" w:hAnsi="Arial" w:cs="Arial"/>
          <w:sz w:val="24"/>
          <w:szCs w:val="24"/>
        </w:rPr>
        <w:t>43</w:t>
      </w:r>
    </w:p>
    <w:p w:rsidR="00E9204B" w:rsidRPr="00A92A4D" w:rsidRDefault="00B2386C" w:rsidP="005C7922">
      <w:pPr>
        <w:spacing w:after="0" w:line="360" w:lineRule="auto"/>
        <w:jc w:val="both"/>
        <w:rPr>
          <w:rFonts w:ascii="Arial" w:hAnsi="Arial" w:cs="Arial"/>
          <w:sz w:val="24"/>
          <w:szCs w:val="24"/>
        </w:rPr>
      </w:pPr>
      <w:r>
        <w:rPr>
          <w:rFonts w:ascii="Arial" w:hAnsi="Arial" w:cs="Arial"/>
          <w:sz w:val="24"/>
          <w:szCs w:val="24"/>
        </w:rPr>
        <w:t>3.3 No</w:t>
      </w:r>
      <w:r w:rsidR="00E90FC2">
        <w:rPr>
          <w:rFonts w:ascii="Arial" w:hAnsi="Arial" w:cs="Arial"/>
          <w:sz w:val="24"/>
          <w:szCs w:val="24"/>
        </w:rPr>
        <w:t xml:space="preserve"> livro</w:t>
      </w:r>
      <w:r>
        <w:rPr>
          <w:rFonts w:ascii="Arial" w:hAnsi="Arial" w:cs="Arial"/>
          <w:sz w:val="24"/>
          <w:szCs w:val="24"/>
        </w:rPr>
        <w:t xml:space="preserve"> didático</w:t>
      </w:r>
      <w:r w:rsidR="00E9204B">
        <w:rPr>
          <w:rFonts w:ascii="Arial" w:hAnsi="Arial" w:cs="Arial"/>
          <w:sz w:val="24"/>
          <w:szCs w:val="24"/>
        </w:rPr>
        <w:t>...............................................................................................</w:t>
      </w:r>
      <w:r w:rsidR="00E90FC2">
        <w:rPr>
          <w:rFonts w:ascii="Arial" w:hAnsi="Arial" w:cs="Arial"/>
          <w:sz w:val="24"/>
          <w:szCs w:val="24"/>
        </w:rPr>
        <w:t>.....</w:t>
      </w:r>
      <w:r w:rsidR="00D77D0C">
        <w:rPr>
          <w:rFonts w:ascii="Arial" w:hAnsi="Arial" w:cs="Arial"/>
          <w:sz w:val="24"/>
          <w:szCs w:val="24"/>
        </w:rPr>
        <w:t>45</w:t>
      </w:r>
    </w:p>
    <w:p w:rsidR="00C43196" w:rsidRPr="00A92A4D" w:rsidRDefault="00835EE6" w:rsidP="005C7922">
      <w:pPr>
        <w:spacing w:after="0" w:line="360" w:lineRule="auto"/>
        <w:jc w:val="both"/>
        <w:rPr>
          <w:rFonts w:ascii="Arial" w:hAnsi="Arial" w:cs="Arial"/>
          <w:sz w:val="24"/>
          <w:szCs w:val="24"/>
        </w:rPr>
      </w:pPr>
      <w:r w:rsidRPr="00A92A4D">
        <w:rPr>
          <w:rFonts w:ascii="Arial" w:hAnsi="Arial" w:cs="Arial"/>
          <w:sz w:val="24"/>
          <w:szCs w:val="24"/>
        </w:rPr>
        <w:t>CONSIDERAÇÕES FINAIS</w:t>
      </w:r>
      <w:r w:rsidR="00F618D4" w:rsidRPr="00A92A4D">
        <w:rPr>
          <w:rFonts w:ascii="Arial" w:hAnsi="Arial" w:cs="Arial"/>
          <w:sz w:val="24"/>
          <w:szCs w:val="24"/>
        </w:rPr>
        <w:t>...................................................................</w:t>
      </w:r>
      <w:r>
        <w:rPr>
          <w:rFonts w:ascii="Arial" w:hAnsi="Arial" w:cs="Arial"/>
          <w:sz w:val="24"/>
          <w:szCs w:val="24"/>
        </w:rPr>
        <w:t>....................</w:t>
      </w:r>
      <w:r w:rsidR="002E4BA3">
        <w:rPr>
          <w:rFonts w:ascii="Arial" w:hAnsi="Arial" w:cs="Arial"/>
          <w:sz w:val="24"/>
          <w:szCs w:val="24"/>
        </w:rPr>
        <w:t>49</w:t>
      </w:r>
    </w:p>
    <w:p w:rsidR="00C914D9" w:rsidRDefault="00835EE6" w:rsidP="005C7922">
      <w:pPr>
        <w:spacing w:after="0" w:line="360" w:lineRule="auto"/>
        <w:jc w:val="both"/>
        <w:rPr>
          <w:rFonts w:ascii="Arial" w:hAnsi="Arial" w:cs="Arial"/>
          <w:sz w:val="24"/>
          <w:szCs w:val="24"/>
        </w:rPr>
      </w:pPr>
      <w:r w:rsidRPr="00A92A4D">
        <w:rPr>
          <w:rFonts w:ascii="Arial" w:hAnsi="Arial" w:cs="Arial"/>
          <w:sz w:val="24"/>
          <w:szCs w:val="24"/>
        </w:rPr>
        <w:t>REFERÊNCIAS</w:t>
      </w:r>
      <w:r w:rsidR="00F618D4" w:rsidRPr="00A92A4D">
        <w:rPr>
          <w:rFonts w:ascii="Arial" w:hAnsi="Arial" w:cs="Arial"/>
          <w:sz w:val="24"/>
          <w:szCs w:val="24"/>
        </w:rPr>
        <w:t>..................................................................................</w:t>
      </w:r>
      <w:r w:rsidR="00B4371D">
        <w:rPr>
          <w:rFonts w:ascii="Arial" w:hAnsi="Arial" w:cs="Arial"/>
          <w:sz w:val="24"/>
          <w:szCs w:val="24"/>
        </w:rPr>
        <w:t>......................</w:t>
      </w:r>
      <w:r w:rsidR="00B71C44" w:rsidRPr="00A92A4D">
        <w:rPr>
          <w:rFonts w:ascii="Arial" w:hAnsi="Arial" w:cs="Arial"/>
          <w:sz w:val="24"/>
          <w:szCs w:val="24"/>
        </w:rPr>
        <w:t>.</w:t>
      </w:r>
      <w:r w:rsidR="00A92A4D">
        <w:rPr>
          <w:rFonts w:ascii="Arial" w:hAnsi="Arial" w:cs="Arial"/>
          <w:sz w:val="24"/>
          <w:szCs w:val="24"/>
        </w:rPr>
        <w:t>.</w:t>
      </w:r>
      <w:r w:rsidR="002E4BA3">
        <w:rPr>
          <w:rFonts w:ascii="Arial" w:hAnsi="Arial" w:cs="Arial"/>
          <w:sz w:val="24"/>
          <w:szCs w:val="24"/>
        </w:rPr>
        <w:t>50</w:t>
      </w:r>
    </w:p>
    <w:p w:rsidR="00871B37" w:rsidRPr="00BF727A" w:rsidRDefault="00871B37" w:rsidP="005C7922">
      <w:pPr>
        <w:spacing w:after="0" w:line="360" w:lineRule="auto"/>
        <w:jc w:val="both"/>
        <w:rPr>
          <w:rFonts w:ascii="Arial" w:hAnsi="Arial" w:cs="Arial"/>
          <w:sz w:val="24"/>
          <w:szCs w:val="24"/>
        </w:rPr>
        <w:sectPr w:rsidR="00871B37" w:rsidRPr="00BF727A" w:rsidSect="005015E6">
          <w:headerReference w:type="first" r:id="rId14"/>
          <w:pgSz w:w="11906" w:h="16838"/>
          <w:pgMar w:top="1701" w:right="1134" w:bottom="1134" w:left="1701" w:header="709" w:footer="709" w:gutter="0"/>
          <w:cols w:space="708"/>
          <w:titlePg/>
          <w:docGrid w:linePitch="360"/>
        </w:sectPr>
      </w:pPr>
    </w:p>
    <w:p w:rsidR="00CB4E21" w:rsidRPr="00F03034" w:rsidRDefault="00CB4E21" w:rsidP="00F579A3">
      <w:pPr>
        <w:rPr>
          <w:rFonts w:ascii="Arial" w:hAnsi="Arial" w:cs="Arial"/>
          <w:b/>
          <w:sz w:val="24"/>
          <w:szCs w:val="24"/>
        </w:rPr>
      </w:pPr>
      <w:r w:rsidRPr="00F03034">
        <w:rPr>
          <w:rFonts w:ascii="Arial" w:hAnsi="Arial" w:cs="Arial"/>
          <w:b/>
          <w:sz w:val="24"/>
          <w:szCs w:val="24"/>
        </w:rPr>
        <w:lastRenderedPageBreak/>
        <w:t>INTRODUÇÃO</w:t>
      </w:r>
    </w:p>
    <w:p w:rsidR="000C4CE2" w:rsidRDefault="000C4CE2" w:rsidP="00F33669">
      <w:pPr>
        <w:spacing w:after="0" w:line="360" w:lineRule="auto"/>
        <w:ind w:firstLine="851"/>
        <w:jc w:val="both"/>
        <w:rPr>
          <w:rFonts w:ascii="Arial" w:hAnsi="Arial" w:cs="Arial"/>
          <w:color w:val="000000"/>
          <w:sz w:val="24"/>
          <w:szCs w:val="24"/>
        </w:rPr>
      </w:pPr>
    </w:p>
    <w:p w:rsidR="00EA6064" w:rsidRPr="00EA6064" w:rsidRDefault="00EA6064" w:rsidP="00F33669">
      <w:pPr>
        <w:spacing w:after="0" w:line="360" w:lineRule="auto"/>
        <w:ind w:firstLine="851"/>
        <w:jc w:val="both"/>
        <w:rPr>
          <w:rFonts w:ascii="Arial" w:hAnsi="Arial" w:cs="Arial"/>
          <w:color w:val="000000"/>
          <w:sz w:val="24"/>
          <w:szCs w:val="24"/>
        </w:rPr>
      </w:pPr>
      <w:r w:rsidRPr="00EA6064">
        <w:rPr>
          <w:rFonts w:ascii="Arial" w:hAnsi="Arial" w:cs="Arial"/>
          <w:color w:val="000000"/>
          <w:sz w:val="24"/>
          <w:szCs w:val="24"/>
        </w:rPr>
        <w:t xml:space="preserve">Sabendo da </w:t>
      </w:r>
      <w:r>
        <w:rPr>
          <w:rFonts w:ascii="Arial" w:hAnsi="Arial" w:cs="Arial"/>
          <w:color w:val="000000"/>
          <w:sz w:val="24"/>
          <w:szCs w:val="24"/>
        </w:rPr>
        <w:t xml:space="preserve">considerável </w:t>
      </w:r>
      <w:r w:rsidRPr="00EA6064">
        <w:rPr>
          <w:rFonts w:ascii="Arial" w:hAnsi="Arial" w:cs="Arial"/>
          <w:color w:val="000000"/>
          <w:sz w:val="24"/>
          <w:szCs w:val="24"/>
        </w:rPr>
        <w:t xml:space="preserve">difusão </w:t>
      </w:r>
      <w:r>
        <w:rPr>
          <w:rFonts w:ascii="Arial" w:hAnsi="Arial" w:cs="Arial"/>
          <w:color w:val="000000"/>
          <w:sz w:val="24"/>
          <w:szCs w:val="24"/>
        </w:rPr>
        <w:t>das tir</w:t>
      </w:r>
      <w:r w:rsidR="00F33669">
        <w:rPr>
          <w:rFonts w:ascii="Arial" w:hAnsi="Arial" w:cs="Arial"/>
          <w:color w:val="000000"/>
          <w:sz w:val="24"/>
          <w:szCs w:val="24"/>
        </w:rPr>
        <w:t>inhas como recurso didático</w:t>
      </w:r>
      <w:r w:rsidR="00D833C9">
        <w:rPr>
          <w:rFonts w:ascii="Arial" w:hAnsi="Arial" w:cs="Arial"/>
          <w:color w:val="000000"/>
          <w:sz w:val="24"/>
          <w:szCs w:val="24"/>
        </w:rPr>
        <w:t xml:space="preserve"> ou de humor, tanto em exames seletivos</w:t>
      </w:r>
      <w:r w:rsidR="00F33669">
        <w:rPr>
          <w:rFonts w:ascii="Arial" w:hAnsi="Arial" w:cs="Arial"/>
          <w:color w:val="000000"/>
          <w:sz w:val="24"/>
          <w:szCs w:val="24"/>
        </w:rPr>
        <w:t xml:space="preserve"> quanto em </w:t>
      </w:r>
      <w:r w:rsidR="00F33669" w:rsidRPr="00F33669">
        <w:rPr>
          <w:rFonts w:ascii="Arial" w:hAnsi="Arial" w:cs="Arial"/>
          <w:i/>
          <w:color w:val="000000"/>
          <w:sz w:val="24"/>
          <w:szCs w:val="24"/>
        </w:rPr>
        <w:t>sites</w:t>
      </w:r>
      <w:r w:rsidR="00F33669">
        <w:rPr>
          <w:rFonts w:ascii="Arial" w:hAnsi="Arial" w:cs="Arial"/>
          <w:color w:val="000000"/>
          <w:sz w:val="24"/>
          <w:szCs w:val="24"/>
        </w:rPr>
        <w:t xml:space="preserve"> da internet e livros didátic</w:t>
      </w:r>
      <w:r w:rsidR="0010439D">
        <w:rPr>
          <w:rFonts w:ascii="Arial" w:hAnsi="Arial" w:cs="Arial"/>
          <w:color w:val="000000"/>
          <w:sz w:val="24"/>
          <w:szCs w:val="24"/>
        </w:rPr>
        <w:t>os, este trabalho direciona</w:t>
      </w:r>
      <w:r w:rsidR="00F33669">
        <w:rPr>
          <w:rFonts w:ascii="Arial" w:hAnsi="Arial" w:cs="Arial"/>
          <w:color w:val="000000"/>
          <w:sz w:val="24"/>
          <w:szCs w:val="24"/>
        </w:rPr>
        <w:t xml:space="preserve"> sua atençã</w:t>
      </w:r>
      <w:r w:rsidR="0010439D">
        <w:rPr>
          <w:rFonts w:ascii="Arial" w:hAnsi="Arial" w:cs="Arial"/>
          <w:color w:val="000000"/>
          <w:sz w:val="24"/>
          <w:szCs w:val="24"/>
        </w:rPr>
        <w:t>o para o implícito no</w:t>
      </w:r>
      <w:r w:rsidR="00FE4D81">
        <w:rPr>
          <w:rFonts w:ascii="Arial" w:hAnsi="Arial" w:cs="Arial"/>
          <w:color w:val="000000"/>
          <w:sz w:val="24"/>
          <w:szCs w:val="24"/>
        </w:rPr>
        <w:t xml:space="preserve"> gênero</w:t>
      </w:r>
      <w:r w:rsidR="0010439D" w:rsidRPr="0010439D">
        <w:rPr>
          <w:rFonts w:ascii="Arial" w:hAnsi="Arial" w:cs="Arial"/>
          <w:b/>
          <w:color w:val="000000"/>
          <w:sz w:val="24"/>
          <w:szCs w:val="24"/>
        </w:rPr>
        <w:t xml:space="preserve"> tirinha</w:t>
      </w:r>
      <w:r w:rsidR="00F33669">
        <w:rPr>
          <w:rFonts w:ascii="Arial" w:hAnsi="Arial" w:cs="Arial"/>
          <w:color w:val="000000"/>
          <w:sz w:val="24"/>
          <w:szCs w:val="24"/>
        </w:rPr>
        <w:t xml:space="preserve">, observando o caráter intencional </w:t>
      </w:r>
      <w:r w:rsidR="004D3404">
        <w:rPr>
          <w:rFonts w:ascii="Arial" w:hAnsi="Arial" w:cs="Arial"/>
          <w:color w:val="000000"/>
          <w:sz w:val="24"/>
          <w:szCs w:val="24"/>
        </w:rPr>
        <w:t>de seus autores</w:t>
      </w:r>
      <w:r w:rsidR="00FE4D81">
        <w:rPr>
          <w:rFonts w:ascii="Arial" w:hAnsi="Arial" w:cs="Arial"/>
          <w:color w:val="000000"/>
          <w:sz w:val="24"/>
          <w:szCs w:val="24"/>
        </w:rPr>
        <w:t xml:space="preserve">, no que toca ao uso da </w:t>
      </w:r>
      <w:proofErr w:type="spellStart"/>
      <w:r w:rsidR="00FE4D81">
        <w:rPr>
          <w:rFonts w:ascii="Arial" w:hAnsi="Arial" w:cs="Arial"/>
          <w:color w:val="000000"/>
          <w:sz w:val="24"/>
          <w:szCs w:val="24"/>
        </w:rPr>
        <w:t>ambiguidade</w:t>
      </w:r>
      <w:proofErr w:type="spellEnd"/>
      <w:r w:rsidR="00FE4D81">
        <w:rPr>
          <w:rFonts w:ascii="Arial" w:hAnsi="Arial" w:cs="Arial"/>
          <w:color w:val="000000"/>
          <w:sz w:val="24"/>
          <w:szCs w:val="24"/>
        </w:rPr>
        <w:t>,</w:t>
      </w:r>
      <w:r w:rsidR="005C7922">
        <w:rPr>
          <w:rFonts w:ascii="Arial" w:hAnsi="Arial" w:cs="Arial"/>
          <w:color w:val="000000"/>
          <w:sz w:val="24"/>
          <w:szCs w:val="24"/>
        </w:rPr>
        <w:t xml:space="preserve"> </w:t>
      </w:r>
      <w:r w:rsidR="00C914D9">
        <w:rPr>
          <w:rFonts w:ascii="Arial" w:hAnsi="Arial" w:cs="Arial"/>
          <w:color w:val="000000"/>
          <w:sz w:val="24"/>
          <w:szCs w:val="24"/>
        </w:rPr>
        <w:t>e à</w:t>
      </w:r>
      <w:r w:rsidR="00FE4D81">
        <w:rPr>
          <w:rFonts w:ascii="Arial" w:hAnsi="Arial" w:cs="Arial"/>
          <w:color w:val="000000"/>
          <w:sz w:val="24"/>
          <w:szCs w:val="24"/>
        </w:rPr>
        <w:t>s possíveis</w:t>
      </w:r>
      <w:r w:rsidR="00C914D9">
        <w:rPr>
          <w:rFonts w:ascii="Arial" w:hAnsi="Arial" w:cs="Arial"/>
          <w:color w:val="000000"/>
          <w:sz w:val="24"/>
          <w:szCs w:val="24"/>
        </w:rPr>
        <w:t xml:space="preserve"> inferências adotadas a partir</w:t>
      </w:r>
      <w:r w:rsidR="00E57A55">
        <w:rPr>
          <w:rFonts w:ascii="Arial" w:hAnsi="Arial" w:cs="Arial"/>
          <w:color w:val="000000"/>
          <w:sz w:val="24"/>
          <w:szCs w:val="24"/>
        </w:rPr>
        <w:t xml:space="preserve"> dess</w:t>
      </w:r>
      <w:r w:rsidR="0010439D">
        <w:rPr>
          <w:rFonts w:ascii="Arial" w:hAnsi="Arial" w:cs="Arial"/>
          <w:color w:val="000000"/>
          <w:sz w:val="24"/>
          <w:szCs w:val="24"/>
        </w:rPr>
        <w:t>es textos,</w:t>
      </w:r>
      <w:r w:rsidR="00FE4D81">
        <w:rPr>
          <w:rFonts w:ascii="Arial" w:hAnsi="Arial" w:cs="Arial"/>
          <w:color w:val="000000"/>
          <w:sz w:val="24"/>
          <w:szCs w:val="24"/>
        </w:rPr>
        <w:t xml:space="preserve"> verificamos</w:t>
      </w:r>
      <w:r w:rsidR="004D3404">
        <w:rPr>
          <w:rFonts w:ascii="Arial" w:hAnsi="Arial" w:cs="Arial"/>
          <w:color w:val="000000"/>
          <w:sz w:val="24"/>
          <w:szCs w:val="24"/>
        </w:rPr>
        <w:t xml:space="preserve"> o que se tem exigido nos exame</w:t>
      </w:r>
      <w:r w:rsidR="00A26E0D">
        <w:rPr>
          <w:rFonts w:ascii="Arial" w:hAnsi="Arial" w:cs="Arial"/>
          <w:color w:val="000000"/>
          <w:sz w:val="24"/>
          <w:szCs w:val="24"/>
        </w:rPr>
        <w:t>s nacionais,</w:t>
      </w:r>
      <w:r w:rsidR="00964F7E">
        <w:rPr>
          <w:rFonts w:ascii="Arial" w:hAnsi="Arial" w:cs="Arial"/>
          <w:color w:val="000000"/>
          <w:sz w:val="24"/>
          <w:szCs w:val="24"/>
        </w:rPr>
        <w:t xml:space="preserve"> vestibulare</w:t>
      </w:r>
      <w:r w:rsidR="004D3404">
        <w:rPr>
          <w:rFonts w:ascii="Arial" w:hAnsi="Arial" w:cs="Arial"/>
          <w:color w:val="000000"/>
          <w:sz w:val="24"/>
          <w:szCs w:val="24"/>
        </w:rPr>
        <w:t>s</w:t>
      </w:r>
      <w:r w:rsidR="00A26E0D">
        <w:rPr>
          <w:rFonts w:ascii="Arial" w:hAnsi="Arial" w:cs="Arial"/>
          <w:color w:val="000000"/>
          <w:sz w:val="24"/>
          <w:szCs w:val="24"/>
        </w:rPr>
        <w:t xml:space="preserve">e livros didáticos </w:t>
      </w:r>
      <w:r w:rsidR="0017457D">
        <w:rPr>
          <w:rFonts w:ascii="Arial" w:hAnsi="Arial" w:cs="Arial"/>
          <w:color w:val="000000"/>
          <w:sz w:val="24"/>
          <w:szCs w:val="24"/>
        </w:rPr>
        <w:t>(</w:t>
      </w:r>
      <w:r w:rsidR="00FE4D81">
        <w:rPr>
          <w:rFonts w:ascii="Arial" w:hAnsi="Arial" w:cs="Arial"/>
          <w:color w:val="000000"/>
          <w:sz w:val="24"/>
          <w:szCs w:val="24"/>
        </w:rPr>
        <w:t xml:space="preserve">quando utilizam a ambiguidade presente nas tirinhas </w:t>
      </w:r>
      <w:r w:rsidR="00FE4D81" w:rsidRPr="00FE4D81">
        <w:rPr>
          <w:rFonts w:ascii="Arial" w:hAnsi="Arial" w:cs="Arial"/>
          <w:i/>
          <w:color w:val="000000"/>
          <w:sz w:val="24"/>
          <w:szCs w:val="24"/>
        </w:rPr>
        <w:t>Mafalda</w:t>
      </w:r>
      <w:r w:rsidR="0017457D">
        <w:rPr>
          <w:rFonts w:ascii="Arial" w:hAnsi="Arial" w:cs="Arial"/>
          <w:color w:val="000000"/>
          <w:sz w:val="24"/>
          <w:szCs w:val="24"/>
        </w:rPr>
        <w:t>)</w:t>
      </w:r>
      <w:r w:rsidR="005C7922">
        <w:rPr>
          <w:rFonts w:ascii="Arial" w:hAnsi="Arial" w:cs="Arial"/>
          <w:color w:val="000000"/>
          <w:sz w:val="24"/>
          <w:szCs w:val="24"/>
        </w:rPr>
        <w:t xml:space="preserve"> </w:t>
      </w:r>
      <w:r w:rsidR="00E57A55">
        <w:rPr>
          <w:rFonts w:ascii="Arial" w:hAnsi="Arial" w:cs="Arial"/>
          <w:color w:val="000000"/>
          <w:sz w:val="24"/>
          <w:szCs w:val="24"/>
        </w:rPr>
        <w:t xml:space="preserve">para avaliar o </w:t>
      </w:r>
      <w:r w:rsidR="004D3404">
        <w:rPr>
          <w:rFonts w:ascii="Arial" w:hAnsi="Arial" w:cs="Arial"/>
          <w:color w:val="000000"/>
          <w:sz w:val="24"/>
          <w:szCs w:val="24"/>
        </w:rPr>
        <w:t>potencial do candidato</w:t>
      </w:r>
      <w:r w:rsidR="00A26E0D">
        <w:rPr>
          <w:rFonts w:ascii="Arial" w:hAnsi="Arial" w:cs="Arial"/>
          <w:color w:val="000000"/>
          <w:sz w:val="24"/>
          <w:szCs w:val="24"/>
        </w:rPr>
        <w:t xml:space="preserve"> ou estudante</w:t>
      </w:r>
      <w:r w:rsidR="00D833C9">
        <w:rPr>
          <w:rFonts w:ascii="Arial" w:hAnsi="Arial" w:cs="Arial"/>
          <w:color w:val="000000"/>
          <w:sz w:val="24"/>
          <w:szCs w:val="24"/>
        </w:rPr>
        <w:t>:</w:t>
      </w:r>
      <w:r w:rsidR="004D3404">
        <w:rPr>
          <w:rFonts w:ascii="Arial" w:hAnsi="Arial" w:cs="Arial"/>
          <w:color w:val="000000"/>
          <w:sz w:val="24"/>
          <w:szCs w:val="24"/>
        </w:rPr>
        <w:t xml:space="preserve"> se a mera decifração da interpretação preestabelecida pelos elaboradores das provas, ou o </w:t>
      </w:r>
      <w:r w:rsidR="008C69AB">
        <w:rPr>
          <w:rFonts w:ascii="Arial" w:hAnsi="Arial" w:cs="Arial"/>
          <w:color w:val="000000"/>
          <w:sz w:val="24"/>
          <w:szCs w:val="24"/>
        </w:rPr>
        <w:t xml:space="preserve">acionamento do </w:t>
      </w:r>
      <w:r w:rsidR="004D3404">
        <w:rPr>
          <w:rFonts w:ascii="Arial" w:hAnsi="Arial" w:cs="Arial"/>
          <w:color w:val="000000"/>
          <w:sz w:val="24"/>
          <w:szCs w:val="24"/>
        </w:rPr>
        <w:t xml:space="preserve">ponto de vista e posicionamento críticos capazes de interagir com esse gênero textual e a intenção que o comporta. </w:t>
      </w:r>
    </w:p>
    <w:p w:rsidR="0075629B" w:rsidRDefault="005630AC" w:rsidP="00D833C9">
      <w:pPr>
        <w:spacing w:after="0" w:line="360" w:lineRule="auto"/>
        <w:ind w:firstLine="851"/>
        <w:jc w:val="both"/>
        <w:rPr>
          <w:rFonts w:ascii="Arial" w:hAnsi="Arial" w:cs="Arial"/>
          <w:sz w:val="24"/>
          <w:szCs w:val="24"/>
        </w:rPr>
      </w:pPr>
      <w:r>
        <w:rPr>
          <w:rFonts w:ascii="Arial" w:hAnsi="Arial" w:cs="Arial"/>
          <w:sz w:val="24"/>
          <w:szCs w:val="24"/>
        </w:rPr>
        <w:t>Para isso</w:t>
      </w:r>
      <w:r w:rsidR="00D833C9">
        <w:rPr>
          <w:rFonts w:ascii="Times New Roman" w:hAnsi="Times New Roman"/>
          <w:sz w:val="24"/>
          <w:szCs w:val="24"/>
        </w:rPr>
        <w:t xml:space="preserve">, </w:t>
      </w:r>
      <w:r w:rsidR="00D833C9" w:rsidRPr="00D833C9">
        <w:rPr>
          <w:rFonts w:ascii="Arial" w:hAnsi="Arial" w:cs="Arial"/>
          <w:sz w:val="24"/>
          <w:szCs w:val="24"/>
        </w:rPr>
        <w:t>o presente trabalho se configura como uma pesquisa bibliográfica</w:t>
      </w:r>
      <w:r w:rsidR="00C914D9">
        <w:rPr>
          <w:rFonts w:ascii="Arial" w:hAnsi="Arial" w:cs="Arial"/>
          <w:sz w:val="24"/>
          <w:szCs w:val="24"/>
        </w:rPr>
        <w:t>,</w:t>
      </w:r>
      <w:r w:rsidR="00D833C9">
        <w:rPr>
          <w:rFonts w:ascii="Arial" w:hAnsi="Arial" w:cs="Arial"/>
          <w:sz w:val="24"/>
          <w:szCs w:val="24"/>
        </w:rPr>
        <w:t xml:space="preserve"> porque analisa as </w:t>
      </w:r>
      <w:r w:rsidR="00D833C9" w:rsidRPr="0010439D">
        <w:rPr>
          <w:rFonts w:ascii="Arial" w:hAnsi="Arial" w:cs="Arial"/>
          <w:b/>
          <w:sz w:val="24"/>
          <w:szCs w:val="24"/>
        </w:rPr>
        <w:t>tirinhas</w:t>
      </w:r>
      <w:r w:rsidR="005C7922">
        <w:rPr>
          <w:rFonts w:ascii="Arial" w:hAnsi="Arial" w:cs="Arial"/>
          <w:b/>
          <w:sz w:val="24"/>
          <w:szCs w:val="24"/>
        </w:rPr>
        <w:t xml:space="preserve"> </w:t>
      </w:r>
      <w:r w:rsidR="0075629B">
        <w:rPr>
          <w:rFonts w:ascii="Arial" w:hAnsi="Arial" w:cs="Arial"/>
          <w:sz w:val="24"/>
          <w:szCs w:val="24"/>
        </w:rPr>
        <w:t xml:space="preserve">em material impresso ou digital, exigindo </w:t>
      </w:r>
      <w:r w:rsidR="00910D49">
        <w:rPr>
          <w:rFonts w:ascii="Arial" w:hAnsi="Arial" w:cs="Arial"/>
          <w:sz w:val="24"/>
          <w:szCs w:val="24"/>
        </w:rPr>
        <w:t xml:space="preserve">tão somente </w:t>
      </w:r>
      <w:r w:rsidR="0075629B">
        <w:rPr>
          <w:rFonts w:ascii="Arial" w:hAnsi="Arial" w:cs="Arial"/>
          <w:sz w:val="24"/>
          <w:szCs w:val="24"/>
        </w:rPr>
        <w:t>a leitura minuciosa e cabal</w:t>
      </w:r>
      <w:r w:rsidR="00910D49">
        <w:rPr>
          <w:rFonts w:ascii="Arial" w:hAnsi="Arial" w:cs="Arial"/>
          <w:sz w:val="24"/>
          <w:szCs w:val="24"/>
        </w:rPr>
        <w:t xml:space="preserve"> das mesmas</w:t>
      </w:r>
      <w:r w:rsidR="005C7922">
        <w:rPr>
          <w:rFonts w:ascii="Arial" w:hAnsi="Arial" w:cs="Arial"/>
          <w:sz w:val="24"/>
          <w:szCs w:val="24"/>
        </w:rPr>
        <w:t xml:space="preserve"> </w:t>
      </w:r>
      <w:r w:rsidR="00910D49">
        <w:rPr>
          <w:rFonts w:ascii="Arial" w:hAnsi="Arial" w:cs="Arial"/>
          <w:sz w:val="24"/>
          <w:szCs w:val="24"/>
        </w:rPr>
        <w:t>de modo a atender os propósitos de uma investigação de cunho</w:t>
      </w:r>
      <w:r w:rsidR="0075629B">
        <w:rPr>
          <w:rFonts w:ascii="Arial" w:hAnsi="Arial" w:cs="Arial"/>
          <w:sz w:val="24"/>
          <w:szCs w:val="24"/>
        </w:rPr>
        <w:t xml:space="preserve"> descritivo. </w:t>
      </w:r>
      <w:r w:rsidR="00910D49">
        <w:rPr>
          <w:rFonts w:ascii="Arial" w:hAnsi="Arial" w:cs="Arial"/>
          <w:sz w:val="24"/>
          <w:szCs w:val="24"/>
        </w:rPr>
        <w:t>Ademais, p</w:t>
      </w:r>
      <w:r w:rsidR="000C4CE2" w:rsidRPr="0075629B">
        <w:rPr>
          <w:rFonts w:ascii="Arial" w:hAnsi="Arial" w:cs="Arial"/>
          <w:sz w:val="24"/>
          <w:szCs w:val="24"/>
        </w:rPr>
        <w:t>rocuramos</w:t>
      </w:r>
      <w:r w:rsidR="00910D49">
        <w:rPr>
          <w:rFonts w:ascii="Arial" w:hAnsi="Arial" w:cs="Arial"/>
          <w:sz w:val="24"/>
          <w:szCs w:val="24"/>
        </w:rPr>
        <w:t xml:space="preserve"> mediante o método indutivo, deduzir, com base nos estudos sobre ambiguidade, as possíveis interpretações e os sentidos que podem ser extraídos das tirinhas coletadas</w:t>
      </w:r>
      <w:r w:rsidR="000C4CE2">
        <w:rPr>
          <w:rFonts w:ascii="Arial" w:hAnsi="Arial" w:cs="Arial"/>
          <w:sz w:val="24"/>
          <w:szCs w:val="24"/>
        </w:rPr>
        <w:t>.</w:t>
      </w:r>
    </w:p>
    <w:p w:rsidR="0075629B" w:rsidRDefault="0075629B" w:rsidP="00D833C9">
      <w:pPr>
        <w:spacing w:after="0" w:line="360" w:lineRule="auto"/>
        <w:ind w:firstLine="851"/>
        <w:jc w:val="both"/>
        <w:rPr>
          <w:rFonts w:ascii="Arial" w:hAnsi="Arial" w:cs="Arial"/>
          <w:sz w:val="24"/>
          <w:szCs w:val="24"/>
        </w:rPr>
      </w:pPr>
      <w:r>
        <w:rPr>
          <w:rFonts w:ascii="Arial" w:hAnsi="Arial" w:cs="Arial"/>
          <w:sz w:val="24"/>
          <w:szCs w:val="24"/>
        </w:rPr>
        <w:t>Ao passo que buscamos</w:t>
      </w:r>
      <w:r w:rsidR="00C914D9">
        <w:rPr>
          <w:rFonts w:ascii="Arial" w:hAnsi="Arial" w:cs="Arial"/>
          <w:sz w:val="24"/>
          <w:szCs w:val="24"/>
        </w:rPr>
        <w:t>,</w:t>
      </w:r>
      <w:r>
        <w:rPr>
          <w:rFonts w:ascii="Arial" w:hAnsi="Arial" w:cs="Arial"/>
          <w:sz w:val="24"/>
          <w:szCs w:val="24"/>
        </w:rPr>
        <w:t xml:space="preserve"> em nosso objeto de análise</w:t>
      </w:r>
      <w:r w:rsidR="00C914D9">
        <w:rPr>
          <w:rFonts w:ascii="Arial" w:hAnsi="Arial" w:cs="Arial"/>
          <w:sz w:val="24"/>
          <w:szCs w:val="24"/>
        </w:rPr>
        <w:t>,</w:t>
      </w:r>
      <w:r>
        <w:rPr>
          <w:rFonts w:ascii="Arial" w:hAnsi="Arial" w:cs="Arial"/>
          <w:sz w:val="24"/>
          <w:szCs w:val="24"/>
        </w:rPr>
        <w:t xml:space="preserve"> a ocorrência da ambigui</w:t>
      </w:r>
      <w:r w:rsidR="008C69AB">
        <w:rPr>
          <w:rFonts w:ascii="Arial" w:hAnsi="Arial" w:cs="Arial"/>
          <w:sz w:val="24"/>
          <w:szCs w:val="24"/>
        </w:rPr>
        <w:t>dade em dois tipos elementares (</w:t>
      </w:r>
      <w:r>
        <w:rPr>
          <w:rFonts w:ascii="Arial" w:hAnsi="Arial" w:cs="Arial"/>
          <w:sz w:val="24"/>
          <w:szCs w:val="24"/>
        </w:rPr>
        <w:t>sintático</w:t>
      </w:r>
      <w:r w:rsidR="0006048E">
        <w:rPr>
          <w:rFonts w:ascii="Arial" w:hAnsi="Arial" w:cs="Arial"/>
          <w:sz w:val="24"/>
          <w:szCs w:val="24"/>
        </w:rPr>
        <w:t xml:space="preserve"> e lexical</w:t>
      </w:r>
      <w:r w:rsidR="008C69AB">
        <w:rPr>
          <w:rFonts w:ascii="Arial" w:hAnsi="Arial" w:cs="Arial"/>
          <w:sz w:val="24"/>
          <w:szCs w:val="24"/>
        </w:rPr>
        <w:t>),</w:t>
      </w:r>
      <w:r w:rsidR="0006048E">
        <w:rPr>
          <w:rFonts w:ascii="Arial" w:hAnsi="Arial" w:cs="Arial"/>
          <w:sz w:val="24"/>
          <w:szCs w:val="24"/>
        </w:rPr>
        <w:t xml:space="preserve"> ocupamo-nos</w:t>
      </w:r>
      <w:r w:rsidR="005C7922">
        <w:rPr>
          <w:rFonts w:ascii="Arial" w:hAnsi="Arial" w:cs="Arial"/>
          <w:sz w:val="24"/>
          <w:szCs w:val="24"/>
        </w:rPr>
        <w:t xml:space="preserve"> </w:t>
      </w:r>
      <w:r w:rsidR="00E57A55">
        <w:rPr>
          <w:rFonts w:ascii="Arial" w:hAnsi="Arial" w:cs="Arial"/>
          <w:sz w:val="24"/>
          <w:szCs w:val="24"/>
        </w:rPr>
        <w:t>em verificar as</w:t>
      </w:r>
      <w:r w:rsidR="00D833C9" w:rsidRPr="0075629B">
        <w:rPr>
          <w:rFonts w:ascii="Arial" w:hAnsi="Arial" w:cs="Arial"/>
          <w:sz w:val="24"/>
          <w:szCs w:val="24"/>
        </w:rPr>
        <w:t xml:space="preserve"> intenções subja</w:t>
      </w:r>
      <w:r w:rsidR="0017457D">
        <w:rPr>
          <w:rFonts w:ascii="Arial" w:hAnsi="Arial" w:cs="Arial"/>
          <w:sz w:val="24"/>
          <w:szCs w:val="24"/>
        </w:rPr>
        <w:t>centes neste gênero,</w:t>
      </w:r>
      <w:r w:rsidR="00C44AD5">
        <w:rPr>
          <w:rFonts w:ascii="Arial" w:hAnsi="Arial" w:cs="Arial"/>
          <w:sz w:val="24"/>
          <w:szCs w:val="24"/>
        </w:rPr>
        <w:t xml:space="preserve"> verificando os </w:t>
      </w:r>
      <w:r w:rsidR="000C4CE2">
        <w:rPr>
          <w:rFonts w:ascii="Arial" w:hAnsi="Arial" w:cs="Arial"/>
          <w:sz w:val="24"/>
          <w:szCs w:val="24"/>
        </w:rPr>
        <w:t>“condicionadores” de ambiguidade, quer dizer, os fatores que contribuem para a sua formação.</w:t>
      </w:r>
    </w:p>
    <w:p w:rsidR="00D833C9" w:rsidRDefault="00C343A5" w:rsidP="000C4CE2">
      <w:pPr>
        <w:spacing w:after="0" w:line="360" w:lineRule="auto"/>
        <w:ind w:firstLine="851"/>
        <w:jc w:val="both"/>
        <w:rPr>
          <w:rFonts w:ascii="Arial" w:hAnsi="Arial" w:cs="Arial"/>
          <w:sz w:val="24"/>
          <w:szCs w:val="24"/>
        </w:rPr>
      </w:pPr>
      <w:r>
        <w:rPr>
          <w:rFonts w:ascii="Arial" w:hAnsi="Arial" w:cs="Arial"/>
          <w:sz w:val="24"/>
          <w:szCs w:val="24"/>
        </w:rPr>
        <w:t xml:space="preserve">Abordando </w:t>
      </w:r>
      <w:r w:rsidR="000C4CE2">
        <w:rPr>
          <w:rFonts w:ascii="Arial" w:hAnsi="Arial" w:cs="Arial"/>
          <w:sz w:val="24"/>
          <w:szCs w:val="24"/>
        </w:rPr>
        <w:t xml:space="preserve">a questão </w:t>
      </w:r>
      <w:r>
        <w:rPr>
          <w:rFonts w:ascii="Arial" w:hAnsi="Arial" w:cs="Arial"/>
          <w:sz w:val="24"/>
          <w:szCs w:val="24"/>
        </w:rPr>
        <w:t>d</w:t>
      </w:r>
      <w:r w:rsidR="000C4CE2">
        <w:rPr>
          <w:rFonts w:ascii="Arial" w:hAnsi="Arial" w:cs="Arial"/>
          <w:sz w:val="24"/>
          <w:szCs w:val="24"/>
        </w:rPr>
        <w:t xml:space="preserve">o terceiro capítulo, </w:t>
      </w:r>
      <w:r w:rsidR="00D833C9" w:rsidRPr="00D833C9">
        <w:rPr>
          <w:rFonts w:ascii="Arial" w:hAnsi="Arial" w:cs="Arial"/>
          <w:sz w:val="24"/>
          <w:szCs w:val="24"/>
        </w:rPr>
        <w:t xml:space="preserve">se as </w:t>
      </w:r>
      <w:proofErr w:type="spellStart"/>
      <w:r w:rsidR="00D833C9" w:rsidRPr="00D833C9">
        <w:rPr>
          <w:rFonts w:ascii="Arial" w:hAnsi="Arial" w:cs="Arial"/>
          <w:sz w:val="24"/>
          <w:szCs w:val="24"/>
        </w:rPr>
        <w:t>ambigu</w:t>
      </w:r>
      <w:r w:rsidR="0075629B">
        <w:rPr>
          <w:rFonts w:ascii="Arial" w:hAnsi="Arial" w:cs="Arial"/>
          <w:sz w:val="24"/>
          <w:szCs w:val="24"/>
        </w:rPr>
        <w:t>idades</w:t>
      </w:r>
      <w:proofErr w:type="spellEnd"/>
      <w:r w:rsidR="0075629B">
        <w:rPr>
          <w:rFonts w:ascii="Arial" w:hAnsi="Arial" w:cs="Arial"/>
          <w:sz w:val="24"/>
          <w:szCs w:val="24"/>
        </w:rPr>
        <w:t xml:space="preserve"> utilizadas nas tirinhas</w:t>
      </w:r>
      <w:r w:rsidR="00853C19">
        <w:rPr>
          <w:rFonts w:ascii="Arial" w:hAnsi="Arial" w:cs="Arial"/>
          <w:sz w:val="24"/>
          <w:szCs w:val="24"/>
        </w:rPr>
        <w:t xml:space="preserve"> </w:t>
      </w:r>
      <w:r w:rsidR="00C44AD5" w:rsidRPr="00C44AD5">
        <w:rPr>
          <w:rFonts w:ascii="Arial" w:hAnsi="Arial" w:cs="Arial"/>
          <w:i/>
          <w:sz w:val="24"/>
          <w:szCs w:val="24"/>
        </w:rPr>
        <w:t>Mafalda</w:t>
      </w:r>
      <w:r w:rsidR="00853C19">
        <w:rPr>
          <w:rFonts w:ascii="Arial" w:hAnsi="Arial" w:cs="Arial"/>
          <w:i/>
          <w:sz w:val="24"/>
          <w:szCs w:val="24"/>
        </w:rPr>
        <w:t xml:space="preserve"> </w:t>
      </w:r>
      <w:r w:rsidR="00D833C9" w:rsidRPr="00D833C9">
        <w:rPr>
          <w:rFonts w:ascii="Arial" w:hAnsi="Arial" w:cs="Arial"/>
          <w:sz w:val="24"/>
          <w:szCs w:val="24"/>
        </w:rPr>
        <w:t xml:space="preserve">oportunizam ou não aos sujeitos uma visão crítica de mundo, ou se apenas exige que os leitores </w:t>
      </w:r>
      <w:r w:rsidR="0075629B">
        <w:rPr>
          <w:rFonts w:ascii="Arial" w:hAnsi="Arial" w:cs="Arial"/>
          <w:sz w:val="24"/>
          <w:szCs w:val="24"/>
        </w:rPr>
        <w:t>absorva</w:t>
      </w:r>
      <w:r w:rsidR="00D833C9" w:rsidRPr="00D833C9">
        <w:rPr>
          <w:rFonts w:ascii="Arial" w:hAnsi="Arial" w:cs="Arial"/>
          <w:sz w:val="24"/>
          <w:szCs w:val="24"/>
        </w:rPr>
        <w:t>m crité</w:t>
      </w:r>
      <w:r w:rsidR="0017457D">
        <w:rPr>
          <w:rFonts w:ascii="Arial" w:hAnsi="Arial" w:cs="Arial"/>
          <w:sz w:val="24"/>
          <w:szCs w:val="24"/>
        </w:rPr>
        <w:t>rios de interpretação de textos,</w:t>
      </w:r>
      <w:r w:rsidR="00853C19">
        <w:rPr>
          <w:rFonts w:ascii="Arial" w:hAnsi="Arial" w:cs="Arial"/>
          <w:sz w:val="24"/>
          <w:szCs w:val="24"/>
        </w:rPr>
        <w:t xml:space="preserve"> </w:t>
      </w:r>
      <w:r w:rsidR="008C69AB">
        <w:rPr>
          <w:rFonts w:ascii="Arial" w:hAnsi="Arial" w:cs="Arial"/>
          <w:sz w:val="24"/>
          <w:szCs w:val="24"/>
        </w:rPr>
        <w:t xml:space="preserve">encaramos esta pesquisa com um viés </w:t>
      </w:r>
      <w:r w:rsidR="00C914D9">
        <w:rPr>
          <w:rFonts w:ascii="Arial" w:hAnsi="Arial" w:cs="Arial"/>
          <w:sz w:val="24"/>
          <w:szCs w:val="24"/>
        </w:rPr>
        <w:t>so</w:t>
      </w:r>
      <w:r w:rsidR="00C914D9" w:rsidRPr="00D833C9">
        <w:rPr>
          <w:rFonts w:ascii="Arial" w:hAnsi="Arial" w:cs="Arial"/>
          <w:sz w:val="24"/>
          <w:szCs w:val="24"/>
        </w:rPr>
        <w:t>c</w:t>
      </w:r>
      <w:r w:rsidR="00C914D9">
        <w:rPr>
          <w:rFonts w:ascii="Arial" w:hAnsi="Arial" w:cs="Arial"/>
          <w:sz w:val="24"/>
          <w:szCs w:val="24"/>
        </w:rPr>
        <w:t>ioeducativo</w:t>
      </w:r>
      <w:r w:rsidR="00374A94">
        <w:rPr>
          <w:rFonts w:ascii="Arial" w:hAnsi="Arial" w:cs="Arial"/>
          <w:sz w:val="24"/>
          <w:szCs w:val="24"/>
        </w:rPr>
        <w:t xml:space="preserve"> e,</w:t>
      </w:r>
      <w:r w:rsidR="00D833C9" w:rsidRPr="00D833C9">
        <w:rPr>
          <w:rFonts w:ascii="Arial" w:hAnsi="Arial" w:cs="Arial"/>
          <w:sz w:val="24"/>
          <w:szCs w:val="24"/>
        </w:rPr>
        <w:t xml:space="preserve"> inclusive com uma função política, porque permit</w:t>
      </w:r>
      <w:r w:rsidR="00C914D9">
        <w:rPr>
          <w:rFonts w:ascii="Arial" w:hAnsi="Arial" w:cs="Arial"/>
          <w:sz w:val="24"/>
          <w:szCs w:val="24"/>
        </w:rPr>
        <w:t>e discutir sobre a ideia</w:t>
      </w:r>
      <w:r w:rsidR="00C44AD5">
        <w:rPr>
          <w:rFonts w:ascii="Arial" w:hAnsi="Arial" w:cs="Arial"/>
          <w:sz w:val="24"/>
          <w:szCs w:val="24"/>
        </w:rPr>
        <w:t xml:space="preserve"> que influencia os elaboradores </w:t>
      </w:r>
      <w:r w:rsidR="00987641">
        <w:rPr>
          <w:rFonts w:ascii="Arial" w:hAnsi="Arial" w:cs="Arial"/>
          <w:sz w:val="24"/>
          <w:szCs w:val="24"/>
        </w:rPr>
        <w:t xml:space="preserve">e avaliadores </w:t>
      </w:r>
      <w:r w:rsidR="00C44AD5">
        <w:rPr>
          <w:rFonts w:ascii="Arial" w:hAnsi="Arial" w:cs="Arial"/>
          <w:sz w:val="24"/>
          <w:szCs w:val="24"/>
        </w:rPr>
        <w:t>das provas</w:t>
      </w:r>
      <w:r w:rsidR="00D833C9" w:rsidRPr="00D833C9">
        <w:rPr>
          <w:rFonts w:ascii="Arial" w:hAnsi="Arial" w:cs="Arial"/>
          <w:sz w:val="24"/>
          <w:szCs w:val="24"/>
        </w:rPr>
        <w:t xml:space="preserve">. </w:t>
      </w:r>
    </w:p>
    <w:p w:rsidR="00EE6F26" w:rsidRDefault="00987641" w:rsidP="000C4CE2">
      <w:pPr>
        <w:spacing w:after="0" w:line="360" w:lineRule="auto"/>
        <w:ind w:firstLine="851"/>
        <w:jc w:val="both"/>
        <w:rPr>
          <w:rFonts w:ascii="Arial" w:hAnsi="Arial" w:cs="Arial"/>
          <w:sz w:val="24"/>
          <w:szCs w:val="24"/>
        </w:rPr>
      </w:pPr>
      <w:r>
        <w:rPr>
          <w:rFonts w:ascii="Arial" w:hAnsi="Arial" w:cs="Arial"/>
          <w:sz w:val="24"/>
          <w:szCs w:val="24"/>
        </w:rPr>
        <w:t>Apresentamos, então, os conteúdos desenvolvidos nesta pesquisa</w:t>
      </w:r>
      <w:r w:rsidR="0017457D">
        <w:rPr>
          <w:rFonts w:ascii="Arial" w:hAnsi="Arial" w:cs="Arial"/>
          <w:sz w:val="24"/>
          <w:szCs w:val="24"/>
        </w:rPr>
        <w:t xml:space="preserve">: </w:t>
      </w:r>
      <w:r w:rsidR="00EE6F26">
        <w:rPr>
          <w:rFonts w:ascii="Arial" w:hAnsi="Arial" w:cs="Arial"/>
          <w:sz w:val="24"/>
          <w:szCs w:val="24"/>
        </w:rPr>
        <w:t>Inicialmente, fa</w:t>
      </w:r>
      <w:r w:rsidR="00BF1D62">
        <w:rPr>
          <w:rFonts w:ascii="Arial" w:hAnsi="Arial" w:cs="Arial"/>
          <w:sz w:val="24"/>
          <w:szCs w:val="24"/>
        </w:rPr>
        <w:t>lamos de forma breve</w:t>
      </w:r>
      <w:r w:rsidR="00EE6F26">
        <w:rPr>
          <w:rFonts w:ascii="Arial" w:hAnsi="Arial" w:cs="Arial"/>
          <w:sz w:val="24"/>
          <w:szCs w:val="24"/>
        </w:rPr>
        <w:t xml:space="preserve"> sobre a Semântica, sua origem e desdobramentos como “ciência do significado”</w:t>
      </w:r>
      <w:r w:rsidR="008C69AB">
        <w:rPr>
          <w:rFonts w:ascii="Arial" w:hAnsi="Arial" w:cs="Arial"/>
          <w:sz w:val="24"/>
          <w:szCs w:val="24"/>
        </w:rPr>
        <w:t>, passando a focar a Semântica L</w:t>
      </w:r>
      <w:r w:rsidR="0010439D">
        <w:rPr>
          <w:rFonts w:ascii="Arial" w:hAnsi="Arial" w:cs="Arial"/>
          <w:sz w:val="24"/>
          <w:szCs w:val="24"/>
        </w:rPr>
        <w:t xml:space="preserve">exical como base para os </w:t>
      </w:r>
      <w:r w:rsidR="00EE6F26">
        <w:rPr>
          <w:rFonts w:ascii="Arial" w:hAnsi="Arial" w:cs="Arial"/>
          <w:sz w:val="24"/>
          <w:szCs w:val="24"/>
        </w:rPr>
        <w:t xml:space="preserve">estudos relacionados à ambiguidade.  </w:t>
      </w:r>
      <w:r w:rsidR="00F10B8C">
        <w:rPr>
          <w:rFonts w:ascii="Arial" w:hAnsi="Arial" w:cs="Arial"/>
          <w:sz w:val="24"/>
          <w:szCs w:val="24"/>
        </w:rPr>
        <w:t xml:space="preserve">Em seguida, consideramos a questão do contexto, devido </w:t>
      </w:r>
      <w:r w:rsidR="00506B7D">
        <w:rPr>
          <w:rFonts w:ascii="Arial" w:hAnsi="Arial" w:cs="Arial"/>
          <w:sz w:val="24"/>
          <w:szCs w:val="24"/>
        </w:rPr>
        <w:t>à</w:t>
      </w:r>
      <w:r w:rsidR="00F10B8C">
        <w:rPr>
          <w:rFonts w:ascii="Arial" w:hAnsi="Arial" w:cs="Arial"/>
          <w:sz w:val="24"/>
          <w:szCs w:val="24"/>
        </w:rPr>
        <w:t xml:space="preserve"> importância de seu pa</w:t>
      </w:r>
      <w:r w:rsidR="00506B7D">
        <w:rPr>
          <w:rFonts w:ascii="Arial" w:hAnsi="Arial" w:cs="Arial"/>
          <w:sz w:val="24"/>
          <w:szCs w:val="24"/>
        </w:rPr>
        <w:t>pel no sentido</w:t>
      </w:r>
      <w:r w:rsidR="00853C19">
        <w:rPr>
          <w:rFonts w:ascii="Arial" w:hAnsi="Arial" w:cs="Arial"/>
          <w:sz w:val="24"/>
          <w:szCs w:val="24"/>
        </w:rPr>
        <w:t xml:space="preserve"> </w:t>
      </w:r>
      <w:r w:rsidR="00C914D9">
        <w:rPr>
          <w:rFonts w:ascii="Arial" w:hAnsi="Arial" w:cs="Arial"/>
          <w:sz w:val="24"/>
          <w:szCs w:val="24"/>
        </w:rPr>
        <w:lastRenderedPageBreak/>
        <w:t>dos vocábulos,</w:t>
      </w:r>
      <w:r w:rsidR="00F10B8C">
        <w:rPr>
          <w:rFonts w:ascii="Arial" w:hAnsi="Arial" w:cs="Arial"/>
          <w:sz w:val="24"/>
          <w:szCs w:val="24"/>
        </w:rPr>
        <w:t xml:space="preserve"> a que campo de estudo este pertence: Semântica ou Pragmática? Passamos pela ambiguidade, abordando o seu conceito e as duas visões dissonantes que se têm a seu respeito: Problema ou recurso linguístico, discutindo as observações de gramáticos e linguistas no qu</w:t>
      </w:r>
      <w:r w:rsidR="00C914D9">
        <w:rPr>
          <w:rFonts w:ascii="Arial" w:hAnsi="Arial" w:cs="Arial"/>
          <w:sz w:val="24"/>
          <w:szCs w:val="24"/>
        </w:rPr>
        <w:t>e se refere ao fenômeno. Apontamos</w:t>
      </w:r>
      <w:r w:rsidR="00F10B8C">
        <w:rPr>
          <w:rFonts w:ascii="Arial" w:hAnsi="Arial" w:cs="Arial"/>
          <w:sz w:val="24"/>
          <w:szCs w:val="24"/>
        </w:rPr>
        <w:t xml:space="preserve"> as diferenças entre vagueza e ambiguidade, </w:t>
      </w:r>
      <w:r w:rsidR="00BF1D62">
        <w:rPr>
          <w:rFonts w:ascii="Arial" w:hAnsi="Arial" w:cs="Arial"/>
          <w:sz w:val="24"/>
          <w:szCs w:val="24"/>
        </w:rPr>
        <w:t xml:space="preserve">visando </w:t>
      </w:r>
      <w:r w:rsidR="008C69AB">
        <w:rPr>
          <w:rFonts w:ascii="Arial" w:hAnsi="Arial" w:cs="Arial"/>
          <w:sz w:val="24"/>
          <w:szCs w:val="24"/>
        </w:rPr>
        <w:t>à delimitação dos papéis</w:t>
      </w:r>
      <w:r w:rsidR="00853C19">
        <w:rPr>
          <w:rFonts w:ascii="Arial" w:hAnsi="Arial" w:cs="Arial"/>
          <w:sz w:val="24"/>
          <w:szCs w:val="24"/>
        </w:rPr>
        <w:t xml:space="preserve"> </w:t>
      </w:r>
      <w:r w:rsidR="00506B7D">
        <w:rPr>
          <w:rFonts w:ascii="Arial" w:hAnsi="Arial" w:cs="Arial"/>
          <w:sz w:val="24"/>
          <w:szCs w:val="24"/>
        </w:rPr>
        <w:t>abarca</w:t>
      </w:r>
      <w:r w:rsidR="008C69AB">
        <w:rPr>
          <w:rFonts w:ascii="Arial" w:hAnsi="Arial" w:cs="Arial"/>
          <w:sz w:val="24"/>
          <w:szCs w:val="24"/>
        </w:rPr>
        <w:t>do</w:t>
      </w:r>
      <w:r w:rsidR="00506B7D">
        <w:rPr>
          <w:rFonts w:ascii="Arial" w:hAnsi="Arial" w:cs="Arial"/>
          <w:sz w:val="24"/>
          <w:szCs w:val="24"/>
        </w:rPr>
        <w:t>s</w:t>
      </w:r>
      <w:r w:rsidR="00853C19">
        <w:rPr>
          <w:rFonts w:ascii="Arial" w:hAnsi="Arial" w:cs="Arial"/>
          <w:sz w:val="24"/>
          <w:szCs w:val="24"/>
        </w:rPr>
        <w:t xml:space="preserve"> </w:t>
      </w:r>
      <w:r w:rsidR="0017457D">
        <w:rPr>
          <w:rFonts w:ascii="Arial" w:hAnsi="Arial" w:cs="Arial"/>
          <w:sz w:val="24"/>
          <w:szCs w:val="24"/>
        </w:rPr>
        <w:t xml:space="preserve">por </w:t>
      </w:r>
      <w:r w:rsidR="00C914D9">
        <w:rPr>
          <w:rFonts w:ascii="Arial" w:hAnsi="Arial" w:cs="Arial"/>
          <w:sz w:val="24"/>
          <w:szCs w:val="24"/>
        </w:rPr>
        <w:t>tais fenômenos</w:t>
      </w:r>
      <w:r w:rsidR="00BF1D62">
        <w:rPr>
          <w:rFonts w:ascii="Arial" w:hAnsi="Arial" w:cs="Arial"/>
          <w:sz w:val="24"/>
          <w:szCs w:val="24"/>
        </w:rPr>
        <w:t>. Concluímos o primeiro capítulo, com a an</w:t>
      </w:r>
      <w:r w:rsidR="00506B7D">
        <w:rPr>
          <w:rFonts w:ascii="Arial" w:hAnsi="Arial" w:cs="Arial"/>
          <w:sz w:val="24"/>
          <w:szCs w:val="24"/>
        </w:rPr>
        <w:t xml:space="preserve">álise dos </w:t>
      </w:r>
      <w:r w:rsidR="00BF1D62">
        <w:rPr>
          <w:rFonts w:ascii="Arial" w:hAnsi="Arial" w:cs="Arial"/>
          <w:sz w:val="24"/>
          <w:szCs w:val="24"/>
        </w:rPr>
        <w:t xml:space="preserve">dois principais tipos de ambiguidade: sintático e lexical, mostrando os fatores que influenciam o seu desenvolvimento. </w:t>
      </w:r>
    </w:p>
    <w:p w:rsidR="00506B7D" w:rsidRDefault="00506B7D" w:rsidP="000C4CE2">
      <w:pPr>
        <w:spacing w:after="0" w:line="360" w:lineRule="auto"/>
        <w:ind w:firstLine="851"/>
        <w:jc w:val="both"/>
        <w:rPr>
          <w:rFonts w:ascii="Arial" w:hAnsi="Arial" w:cs="Arial"/>
          <w:sz w:val="24"/>
          <w:szCs w:val="24"/>
        </w:rPr>
      </w:pPr>
      <w:r>
        <w:rPr>
          <w:rFonts w:ascii="Arial" w:hAnsi="Arial" w:cs="Arial"/>
          <w:sz w:val="24"/>
          <w:szCs w:val="24"/>
        </w:rPr>
        <w:t xml:space="preserve">No segundo capítulo, investigamos nas tirinhas de </w:t>
      </w:r>
      <w:r w:rsidRPr="0010439D">
        <w:rPr>
          <w:rFonts w:ascii="Arial" w:hAnsi="Arial" w:cs="Arial"/>
          <w:b/>
          <w:sz w:val="24"/>
          <w:szCs w:val="24"/>
        </w:rPr>
        <w:t>Quino</w:t>
      </w:r>
      <w:r>
        <w:rPr>
          <w:rFonts w:ascii="Arial" w:hAnsi="Arial" w:cs="Arial"/>
          <w:sz w:val="24"/>
          <w:szCs w:val="24"/>
        </w:rPr>
        <w:t>, a função crítica das ambiguidades sintática e lexical. A princípio, tecemos um breve comentário sobre a personagem criada pelo argentino, apontando o momento his</w:t>
      </w:r>
      <w:r w:rsidR="00C914D9">
        <w:rPr>
          <w:rFonts w:ascii="Arial" w:hAnsi="Arial" w:cs="Arial"/>
          <w:sz w:val="24"/>
          <w:szCs w:val="24"/>
        </w:rPr>
        <w:t>tórico em que esta é criada, e a</w:t>
      </w:r>
      <w:r>
        <w:rPr>
          <w:rFonts w:ascii="Arial" w:hAnsi="Arial" w:cs="Arial"/>
          <w:sz w:val="24"/>
          <w:szCs w:val="24"/>
        </w:rPr>
        <w:t xml:space="preserve"> sua influência na an</w:t>
      </w:r>
      <w:r w:rsidR="006C3BDA">
        <w:rPr>
          <w:rFonts w:ascii="Arial" w:hAnsi="Arial" w:cs="Arial"/>
          <w:sz w:val="24"/>
          <w:szCs w:val="24"/>
        </w:rPr>
        <w:t>álise das entrelinhas das tiras coletadas</w:t>
      </w:r>
      <w:r>
        <w:rPr>
          <w:rFonts w:ascii="Arial" w:hAnsi="Arial" w:cs="Arial"/>
          <w:sz w:val="24"/>
          <w:szCs w:val="24"/>
        </w:rPr>
        <w:t xml:space="preserve">. Subsequentemente, observamos como o léxico e a organização das sentenças propiciam </w:t>
      </w:r>
      <w:r w:rsidR="0076749D">
        <w:rPr>
          <w:rFonts w:ascii="Arial" w:hAnsi="Arial" w:cs="Arial"/>
          <w:sz w:val="24"/>
          <w:szCs w:val="24"/>
        </w:rPr>
        <w:t xml:space="preserve">sentidos enviesados, oportunos para o interesse do autor. </w:t>
      </w:r>
    </w:p>
    <w:p w:rsidR="0076749D" w:rsidRDefault="0076749D" w:rsidP="000C4CE2">
      <w:pPr>
        <w:spacing w:after="0" w:line="360" w:lineRule="auto"/>
        <w:ind w:firstLine="851"/>
        <w:jc w:val="both"/>
        <w:rPr>
          <w:rFonts w:ascii="Arial" w:hAnsi="Arial" w:cs="Arial"/>
          <w:sz w:val="24"/>
          <w:szCs w:val="24"/>
        </w:rPr>
      </w:pPr>
      <w:r>
        <w:rPr>
          <w:rFonts w:ascii="Arial" w:hAnsi="Arial" w:cs="Arial"/>
          <w:sz w:val="24"/>
          <w:szCs w:val="24"/>
        </w:rPr>
        <w:t xml:space="preserve">Finalizamos o trabalho, abordando a intenção de comissões avaliadoras e </w:t>
      </w:r>
      <w:r w:rsidR="00901FEC">
        <w:rPr>
          <w:rFonts w:ascii="Arial" w:hAnsi="Arial" w:cs="Arial"/>
          <w:sz w:val="24"/>
          <w:szCs w:val="24"/>
        </w:rPr>
        <w:t xml:space="preserve">de </w:t>
      </w:r>
      <w:r>
        <w:rPr>
          <w:rFonts w:ascii="Arial" w:hAnsi="Arial" w:cs="Arial"/>
          <w:sz w:val="24"/>
          <w:szCs w:val="24"/>
        </w:rPr>
        <w:t>elaboradores de exame</w:t>
      </w:r>
      <w:r w:rsidR="00901FEC">
        <w:rPr>
          <w:rFonts w:ascii="Arial" w:hAnsi="Arial" w:cs="Arial"/>
          <w:sz w:val="24"/>
          <w:szCs w:val="24"/>
        </w:rPr>
        <w:t>s nacionais e vestibulare</w:t>
      </w:r>
      <w:r>
        <w:rPr>
          <w:rFonts w:ascii="Arial" w:hAnsi="Arial" w:cs="Arial"/>
          <w:sz w:val="24"/>
          <w:szCs w:val="24"/>
        </w:rPr>
        <w:t xml:space="preserve">s no que tange ao uso das ambiguidades </w:t>
      </w:r>
      <w:r w:rsidR="0006048E">
        <w:rPr>
          <w:rFonts w:ascii="Arial" w:hAnsi="Arial" w:cs="Arial"/>
          <w:sz w:val="24"/>
          <w:szCs w:val="24"/>
        </w:rPr>
        <w:t xml:space="preserve">(lexical e sintática) </w:t>
      </w:r>
      <w:r w:rsidR="00901FEC">
        <w:rPr>
          <w:rFonts w:ascii="Arial" w:hAnsi="Arial" w:cs="Arial"/>
          <w:sz w:val="24"/>
          <w:szCs w:val="24"/>
        </w:rPr>
        <w:t>n</w:t>
      </w:r>
      <w:r>
        <w:rPr>
          <w:rFonts w:ascii="Arial" w:hAnsi="Arial" w:cs="Arial"/>
          <w:sz w:val="24"/>
          <w:szCs w:val="24"/>
        </w:rPr>
        <w:t xml:space="preserve">as tirinhas </w:t>
      </w:r>
      <w:r w:rsidRPr="0076749D">
        <w:rPr>
          <w:rFonts w:ascii="Arial" w:hAnsi="Arial" w:cs="Arial"/>
          <w:i/>
          <w:sz w:val="24"/>
          <w:szCs w:val="24"/>
        </w:rPr>
        <w:t>Mafalda</w:t>
      </w:r>
      <w:r w:rsidR="00A26E0D">
        <w:rPr>
          <w:rFonts w:ascii="Arial" w:hAnsi="Arial" w:cs="Arial"/>
          <w:sz w:val="24"/>
          <w:szCs w:val="24"/>
        </w:rPr>
        <w:t>.</w:t>
      </w:r>
      <w:r w:rsidR="00901FEC">
        <w:rPr>
          <w:rFonts w:ascii="Arial" w:hAnsi="Arial" w:cs="Arial"/>
          <w:sz w:val="24"/>
          <w:szCs w:val="24"/>
        </w:rPr>
        <w:t>Qual</w:t>
      </w:r>
      <w:r>
        <w:rPr>
          <w:rFonts w:ascii="Arial" w:hAnsi="Arial" w:cs="Arial"/>
          <w:sz w:val="24"/>
          <w:szCs w:val="24"/>
        </w:rPr>
        <w:t xml:space="preserve"> tem sido o critério de avaliação? Examinar o pensamento c</w:t>
      </w:r>
      <w:r w:rsidR="00901FEC">
        <w:rPr>
          <w:rFonts w:ascii="Arial" w:hAnsi="Arial" w:cs="Arial"/>
          <w:sz w:val="24"/>
          <w:szCs w:val="24"/>
        </w:rPr>
        <w:t>rítico, a informação linguística</w:t>
      </w:r>
      <w:r>
        <w:rPr>
          <w:rFonts w:ascii="Arial" w:hAnsi="Arial" w:cs="Arial"/>
          <w:sz w:val="24"/>
          <w:szCs w:val="24"/>
        </w:rPr>
        <w:t>/extralinguística, ou a habilidade interpretativa, mediada por conhec</w:t>
      </w:r>
      <w:r w:rsidR="00C914D9">
        <w:rPr>
          <w:rFonts w:ascii="Arial" w:hAnsi="Arial" w:cs="Arial"/>
          <w:sz w:val="24"/>
          <w:szCs w:val="24"/>
        </w:rPr>
        <w:t>imentos exclusiv</w:t>
      </w:r>
      <w:r w:rsidR="00763F65">
        <w:rPr>
          <w:rFonts w:ascii="Arial" w:hAnsi="Arial" w:cs="Arial"/>
          <w:sz w:val="24"/>
          <w:szCs w:val="24"/>
        </w:rPr>
        <w:t>amente linguísticos</w:t>
      </w:r>
      <w:r>
        <w:rPr>
          <w:rFonts w:ascii="Arial" w:hAnsi="Arial" w:cs="Arial"/>
          <w:sz w:val="24"/>
          <w:szCs w:val="24"/>
        </w:rPr>
        <w:t xml:space="preserve">? </w:t>
      </w:r>
      <w:r w:rsidR="00A26E0D">
        <w:rPr>
          <w:rFonts w:ascii="Arial" w:hAnsi="Arial" w:cs="Arial"/>
          <w:sz w:val="24"/>
          <w:szCs w:val="24"/>
        </w:rPr>
        <w:t>Também, observamos como tem sido a abordagem utilizada pelos livros didáticos em relação aos métodos de ensino-aprendizagem e de avaliação</w:t>
      </w:r>
      <w:r w:rsidR="00C65684">
        <w:rPr>
          <w:rFonts w:ascii="Arial" w:hAnsi="Arial" w:cs="Arial"/>
          <w:sz w:val="24"/>
          <w:szCs w:val="24"/>
        </w:rPr>
        <w:t>, pautando-nos nas questões supracitadas</w:t>
      </w:r>
      <w:r w:rsidR="00A26E0D">
        <w:rPr>
          <w:rFonts w:ascii="Arial" w:hAnsi="Arial" w:cs="Arial"/>
          <w:sz w:val="24"/>
          <w:szCs w:val="24"/>
        </w:rPr>
        <w:t>.</w:t>
      </w:r>
    </w:p>
    <w:p w:rsidR="0076749D" w:rsidRDefault="0076749D" w:rsidP="000C4CE2">
      <w:pPr>
        <w:spacing w:after="0" w:line="360" w:lineRule="auto"/>
        <w:ind w:firstLine="851"/>
        <w:jc w:val="both"/>
        <w:rPr>
          <w:rFonts w:ascii="Arial" w:hAnsi="Arial" w:cs="Arial"/>
          <w:sz w:val="24"/>
          <w:szCs w:val="24"/>
        </w:rPr>
      </w:pPr>
      <w:r>
        <w:rPr>
          <w:rFonts w:ascii="Arial" w:hAnsi="Arial" w:cs="Arial"/>
          <w:sz w:val="24"/>
          <w:szCs w:val="24"/>
        </w:rPr>
        <w:t>Com esta pesquisa</w:t>
      </w:r>
      <w:r w:rsidR="0010439D">
        <w:rPr>
          <w:rFonts w:ascii="Arial" w:hAnsi="Arial" w:cs="Arial"/>
          <w:sz w:val="24"/>
          <w:szCs w:val="24"/>
        </w:rPr>
        <w:t>,</w:t>
      </w:r>
      <w:r>
        <w:rPr>
          <w:rFonts w:ascii="Arial" w:hAnsi="Arial" w:cs="Arial"/>
          <w:sz w:val="24"/>
          <w:szCs w:val="24"/>
        </w:rPr>
        <w:t xml:space="preserve"> pretendemos não apenas </w:t>
      </w:r>
      <w:r w:rsidR="00987641">
        <w:rPr>
          <w:rFonts w:ascii="Arial" w:hAnsi="Arial" w:cs="Arial"/>
          <w:sz w:val="24"/>
          <w:szCs w:val="24"/>
        </w:rPr>
        <w:t>apresent</w:t>
      </w:r>
      <w:r w:rsidR="006C3BDA">
        <w:rPr>
          <w:rFonts w:ascii="Arial" w:hAnsi="Arial" w:cs="Arial"/>
          <w:sz w:val="24"/>
          <w:szCs w:val="24"/>
        </w:rPr>
        <w:t>ar uma abordagem mais detalhada do fenômeno</w:t>
      </w:r>
      <w:r w:rsidR="00853C19">
        <w:rPr>
          <w:rFonts w:ascii="Arial" w:hAnsi="Arial" w:cs="Arial"/>
          <w:sz w:val="24"/>
          <w:szCs w:val="24"/>
        </w:rPr>
        <w:t xml:space="preserve"> </w:t>
      </w:r>
      <w:proofErr w:type="spellStart"/>
      <w:r w:rsidR="00987641" w:rsidRPr="006C3BDA">
        <w:rPr>
          <w:rFonts w:ascii="Arial" w:hAnsi="Arial" w:cs="Arial"/>
          <w:b/>
          <w:sz w:val="24"/>
          <w:szCs w:val="24"/>
        </w:rPr>
        <w:t>ambiguidade</w:t>
      </w:r>
      <w:proofErr w:type="spellEnd"/>
      <w:r w:rsidR="00987641">
        <w:rPr>
          <w:rFonts w:ascii="Arial" w:hAnsi="Arial" w:cs="Arial"/>
          <w:sz w:val="24"/>
          <w:szCs w:val="24"/>
        </w:rPr>
        <w:t>, como também i</w:t>
      </w:r>
      <w:r w:rsidR="006C3BDA">
        <w:rPr>
          <w:rFonts w:ascii="Arial" w:hAnsi="Arial" w:cs="Arial"/>
          <w:sz w:val="24"/>
          <w:szCs w:val="24"/>
        </w:rPr>
        <w:t>nstigar os leitores do</w:t>
      </w:r>
      <w:r w:rsidR="00987641">
        <w:rPr>
          <w:rFonts w:ascii="Arial" w:hAnsi="Arial" w:cs="Arial"/>
          <w:sz w:val="24"/>
          <w:szCs w:val="24"/>
        </w:rPr>
        <w:t xml:space="preserve"> gênero textual </w:t>
      </w:r>
      <w:r w:rsidR="006C3BDA" w:rsidRPr="006C3BDA">
        <w:rPr>
          <w:rFonts w:ascii="Arial" w:hAnsi="Arial" w:cs="Arial"/>
          <w:b/>
          <w:sz w:val="24"/>
          <w:szCs w:val="24"/>
        </w:rPr>
        <w:t>tirinha</w:t>
      </w:r>
      <w:r w:rsidR="00853C19">
        <w:rPr>
          <w:rFonts w:ascii="Arial" w:hAnsi="Arial" w:cs="Arial"/>
          <w:b/>
          <w:sz w:val="24"/>
          <w:szCs w:val="24"/>
        </w:rPr>
        <w:t xml:space="preserve"> </w:t>
      </w:r>
      <w:r w:rsidR="00987641">
        <w:rPr>
          <w:rFonts w:ascii="Arial" w:hAnsi="Arial" w:cs="Arial"/>
          <w:sz w:val="24"/>
          <w:szCs w:val="24"/>
        </w:rPr>
        <w:t>a observarem como o impl</w:t>
      </w:r>
      <w:r w:rsidR="006C3BDA">
        <w:rPr>
          <w:rFonts w:ascii="Arial" w:hAnsi="Arial" w:cs="Arial"/>
          <w:sz w:val="24"/>
          <w:szCs w:val="24"/>
        </w:rPr>
        <w:t>ícito atende a um objetivo;</w:t>
      </w:r>
      <w:r w:rsidR="00987641">
        <w:rPr>
          <w:rFonts w:ascii="Arial" w:hAnsi="Arial" w:cs="Arial"/>
          <w:sz w:val="24"/>
          <w:szCs w:val="24"/>
        </w:rPr>
        <w:t xml:space="preserve"> o texto não é inocente, não </w:t>
      </w:r>
      <w:r w:rsidR="006C3BDA">
        <w:rPr>
          <w:rFonts w:ascii="Arial" w:hAnsi="Arial" w:cs="Arial"/>
          <w:sz w:val="24"/>
          <w:szCs w:val="24"/>
        </w:rPr>
        <w:t>visa</w:t>
      </w:r>
      <w:r w:rsidR="00987641">
        <w:rPr>
          <w:rFonts w:ascii="Arial" w:hAnsi="Arial" w:cs="Arial"/>
          <w:sz w:val="24"/>
          <w:szCs w:val="24"/>
        </w:rPr>
        <w:t xml:space="preserve"> tão somente </w:t>
      </w:r>
      <w:r w:rsidR="0010439D">
        <w:rPr>
          <w:rFonts w:ascii="Arial" w:hAnsi="Arial" w:cs="Arial"/>
          <w:sz w:val="24"/>
          <w:szCs w:val="24"/>
        </w:rPr>
        <w:t>a</w:t>
      </w:r>
      <w:r w:rsidR="00987641">
        <w:rPr>
          <w:rFonts w:ascii="Arial" w:hAnsi="Arial" w:cs="Arial"/>
          <w:sz w:val="24"/>
          <w:szCs w:val="24"/>
        </w:rPr>
        <w:t>o riso e a descontraç</w:t>
      </w:r>
      <w:r w:rsidR="004E73DE">
        <w:rPr>
          <w:rFonts w:ascii="Arial" w:hAnsi="Arial" w:cs="Arial"/>
          <w:sz w:val="24"/>
          <w:szCs w:val="24"/>
        </w:rPr>
        <w:t>ão;</w:t>
      </w:r>
      <w:r w:rsidR="00853C19">
        <w:rPr>
          <w:rFonts w:ascii="Arial" w:hAnsi="Arial" w:cs="Arial"/>
          <w:sz w:val="24"/>
          <w:szCs w:val="24"/>
        </w:rPr>
        <w:t xml:space="preserve"> procura formar opinião</w:t>
      </w:r>
      <w:proofErr w:type="gramStart"/>
      <w:r w:rsidR="00853C19">
        <w:rPr>
          <w:rFonts w:ascii="Arial" w:hAnsi="Arial" w:cs="Arial"/>
          <w:sz w:val="24"/>
          <w:szCs w:val="24"/>
        </w:rPr>
        <w:t xml:space="preserve">, </w:t>
      </w:r>
      <w:r w:rsidR="00987641">
        <w:rPr>
          <w:rFonts w:ascii="Arial" w:hAnsi="Arial" w:cs="Arial"/>
          <w:sz w:val="24"/>
          <w:szCs w:val="24"/>
        </w:rPr>
        <w:t>demonstra</w:t>
      </w:r>
      <w:proofErr w:type="gramEnd"/>
      <w:r w:rsidR="00987641">
        <w:rPr>
          <w:rFonts w:ascii="Arial" w:hAnsi="Arial" w:cs="Arial"/>
          <w:sz w:val="24"/>
          <w:szCs w:val="24"/>
        </w:rPr>
        <w:t xml:space="preserve"> insatisfação, reque</w:t>
      </w:r>
      <w:r w:rsidR="0010439D">
        <w:rPr>
          <w:rFonts w:ascii="Arial" w:hAnsi="Arial" w:cs="Arial"/>
          <w:sz w:val="24"/>
          <w:szCs w:val="24"/>
        </w:rPr>
        <w:t>r mudanças, cobra, ironiza e crí</w:t>
      </w:r>
      <w:r w:rsidR="00987641">
        <w:rPr>
          <w:rFonts w:ascii="Arial" w:hAnsi="Arial" w:cs="Arial"/>
          <w:sz w:val="24"/>
          <w:szCs w:val="24"/>
        </w:rPr>
        <w:t>tica de forma impercept</w:t>
      </w:r>
      <w:r w:rsidR="006C3BDA">
        <w:rPr>
          <w:rFonts w:ascii="Arial" w:hAnsi="Arial" w:cs="Arial"/>
          <w:sz w:val="24"/>
          <w:szCs w:val="24"/>
        </w:rPr>
        <w:t xml:space="preserve">ível a leitores </w:t>
      </w:r>
      <w:r w:rsidR="00987641">
        <w:rPr>
          <w:rFonts w:ascii="Arial" w:hAnsi="Arial" w:cs="Arial"/>
          <w:sz w:val="24"/>
          <w:szCs w:val="24"/>
        </w:rPr>
        <w:t>ingênuos</w:t>
      </w:r>
      <w:r w:rsidR="006C3BDA">
        <w:rPr>
          <w:rFonts w:ascii="Arial" w:hAnsi="Arial" w:cs="Arial"/>
          <w:sz w:val="24"/>
          <w:szCs w:val="24"/>
        </w:rPr>
        <w:t>, mas explícita e tacitamente aos que percebem o subentendido sendo utilizado como um recurso</w:t>
      </w:r>
      <w:r w:rsidR="004E73DE">
        <w:rPr>
          <w:rFonts w:ascii="Arial" w:hAnsi="Arial" w:cs="Arial"/>
          <w:sz w:val="24"/>
          <w:szCs w:val="24"/>
        </w:rPr>
        <w:t xml:space="preserve"> de mediação entre autor e leitor</w:t>
      </w:r>
      <w:r w:rsidR="00987641">
        <w:rPr>
          <w:rFonts w:ascii="Arial" w:hAnsi="Arial" w:cs="Arial"/>
          <w:sz w:val="24"/>
          <w:szCs w:val="24"/>
        </w:rPr>
        <w:t xml:space="preserve">. </w:t>
      </w:r>
    </w:p>
    <w:p w:rsidR="00987641" w:rsidRPr="0076749D" w:rsidRDefault="00987641" w:rsidP="000C4CE2">
      <w:pPr>
        <w:spacing w:after="0" w:line="360" w:lineRule="auto"/>
        <w:ind w:firstLine="851"/>
        <w:jc w:val="both"/>
        <w:rPr>
          <w:rFonts w:ascii="Arial" w:hAnsi="Arial" w:cs="Arial"/>
          <w:sz w:val="24"/>
          <w:szCs w:val="24"/>
        </w:rPr>
      </w:pPr>
    </w:p>
    <w:p w:rsidR="00D833C9" w:rsidRPr="00D833C9" w:rsidRDefault="00D833C9" w:rsidP="00D833C9">
      <w:pPr>
        <w:spacing w:after="0" w:line="360" w:lineRule="auto"/>
        <w:ind w:firstLine="851"/>
        <w:jc w:val="both"/>
        <w:rPr>
          <w:rFonts w:ascii="Arial" w:hAnsi="Arial" w:cs="Arial"/>
          <w:sz w:val="24"/>
          <w:szCs w:val="24"/>
        </w:rPr>
      </w:pPr>
    </w:p>
    <w:p w:rsidR="00CB4E21" w:rsidRPr="00704256" w:rsidRDefault="00CB4E21" w:rsidP="00704256">
      <w:pPr>
        <w:spacing w:after="0" w:line="360" w:lineRule="auto"/>
        <w:ind w:firstLine="851"/>
        <w:jc w:val="both"/>
        <w:rPr>
          <w:rFonts w:ascii="Arial" w:hAnsi="Arial" w:cs="Arial"/>
          <w:sz w:val="24"/>
          <w:szCs w:val="24"/>
        </w:rPr>
        <w:sectPr w:rsidR="00CB4E21" w:rsidRPr="00704256" w:rsidSect="005015E6">
          <w:headerReference w:type="default" r:id="rId15"/>
          <w:headerReference w:type="first" r:id="rId16"/>
          <w:pgSz w:w="11906" w:h="16838"/>
          <w:pgMar w:top="1701" w:right="1134" w:bottom="1134" w:left="1701" w:header="709" w:footer="709" w:gutter="0"/>
          <w:pgNumType w:start="8"/>
          <w:cols w:space="708"/>
          <w:titlePg/>
          <w:docGrid w:linePitch="360"/>
        </w:sectPr>
      </w:pPr>
    </w:p>
    <w:p w:rsidR="00CB4E21" w:rsidRPr="00205A32" w:rsidRDefault="00A94753" w:rsidP="00A92A4D">
      <w:pPr>
        <w:ind w:left="284" w:hanging="284"/>
        <w:jc w:val="center"/>
        <w:rPr>
          <w:rFonts w:ascii="Arial" w:hAnsi="Arial" w:cs="Arial"/>
          <w:b/>
          <w:sz w:val="24"/>
          <w:szCs w:val="24"/>
        </w:rPr>
      </w:pPr>
      <w:proofErr w:type="gramStart"/>
      <w:r>
        <w:rPr>
          <w:rFonts w:ascii="Arial" w:hAnsi="Arial" w:cs="Arial"/>
          <w:b/>
          <w:sz w:val="24"/>
          <w:szCs w:val="24"/>
        </w:rPr>
        <w:lastRenderedPageBreak/>
        <w:t>1</w:t>
      </w:r>
      <w:proofErr w:type="gramEnd"/>
      <w:r w:rsidR="00CB4E21" w:rsidRPr="00205A32">
        <w:rPr>
          <w:rFonts w:ascii="Arial" w:hAnsi="Arial" w:cs="Arial"/>
          <w:b/>
          <w:sz w:val="24"/>
          <w:szCs w:val="24"/>
        </w:rPr>
        <w:t xml:space="preserve"> SEMÂNTICA: NOÇÕES BÁSICAS</w:t>
      </w:r>
    </w:p>
    <w:p w:rsidR="00CB4E21" w:rsidRPr="00205A32" w:rsidRDefault="00CB4E21" w:rsidP="00AF15FC">
      <w:pPr>
        <w:spacing w:after="0" w:line="360" w:lineRule="auto"/>
        <w:ind w:firstLine="851"/>
        <w:jc w:val="both"/>
        <w:rPr>
          <w:rFonts w:ascii="Arial" w:hAnsi="Arial" w:cs="Arial"/>
          <w:sz w:val="24"/>
          <w:szCs w:val="24"/>
        </w:rPr>
      </w:pPr>
    </w:p>
    <w:p w:rsidR="00CB4E21" w:rsidRPr="00205A32" w:rsidRDefault="00CB4E21" w:rsidP="00AF15FC">
      <w:pPr>
        <w:spacing w:after="0" w:line="360" w:lineRule="auto"/>
        <w:ind w:firstLine="851"/>
        <w:jc w:val="both"/>
        <w:rPr>
          <w:rFonts w:ascii="Arial" w:hAnsi="Arial" w:cs="Arial"/>
          <w:sz w:val="24"/>
          <w:szCs w:val="24"/>
        </w:rPr>
      </w:pPr>
      <w:r w:rsidRPr="00205A32">
        <w:rPr>
          <w:rFonts w:ascii="Arial" w:hAnsi="Arial" w:cs="Arial"/>
          <w:sz w:val="24"/>
          <w:szCs w:val="24"/>
        </w:rPr>
        <w:t>De acordo com a sua etimologia (</w:t>
      </w:r>
      <w:r w:rsidRPr="00205A32">
        <w:rPr>
          <w:rFonts w:ascii="Arial" w:hAnsi="Arial" w:cs="Arial"/>
          <w:i/>
          <w:sz w:val="24"/>
          <w:szCs w:val="24"/>
        </w:rPr>
        <w:t xml:space="preserve">sema = </w:t>
      </w:r>
      <w:r w:rsidRPr="00205A32">
        <w:rPr>
          <w:rFonts w:ascii="Arial" w:hAnsi="Arial" w:cs="Arial"/>
          <w:sz w:val="24"/>
          <w:szCs w:val="24"/>
        </w:rPr>
        <w:t>signo), a Semântica trata de estudar o significado dos vocábulos</w:t>
      </w:r>
      <w:r w:rsidR="00763F65">
        <w:rPr>
          <w:rFonts w:ascii="Arial" w:hAnsi="Arial" w:cs="Arial"/>
          <w:sz w:val="24"/>
          <w:szCs w:val="24"/>
        </w:rPr>
        <w:t xml:space="preserve">. É, portanto, </w:t>
      </w:r>
      <w:r w:rsidRPr="00205A32">
        <w:rPr>
          <w:rFonts w:ascii="Arial" w:hAnsi="Arial" w:cs="Arial"/>
          <w:sz w:val="24"/>
          <w:szCs w:val="24"/>
        </w:rPr>
        <w:t xml:space="preserve">chamada de ciência das significações. No entanto, essa conceituação tem sido alvo de contrassensos e questionamentos quanto ao </w:t>
      </w:r>
      <w:r w:rsidR="00763F65">
        <w:rPr>
          <w:rFonts w:ascii="Arial" w:hAnsi="Arial" w:cs="Arial"/>
          <w:sz w:val="24"/>
          <w:szCs w:val="24"/>
        </w:rPr>
        <w:t>seu objeto</w:t>
      </w:r>
      <w:r w:rsidRPr="00205A32">
        <w:rPr>
          <w:rFonts w:ascii="Arial" w:hAnsi="Arial" w:cs="Arial"/>
          <w:sz w:val="24"/>
          <w:szCs w:val="24"/>
        </w:rPr>
        <w:t xml:space="preserve"> – o significado. Sem querer </w:t>
      </w:r>
      <w:proofErr w:type="gramStart"/>
      <w:r w:rsidRPr="00205A32">
        <w:rPr>
          <w:rFonts w:ascii="Arial" w:hAnsi="Arial" w:cs="Arial"/>
          <w:sz w:val="24"/>
          <w:szCs w:val="24"/>
        </w:rPr>
        <w:t>adentrar nos</w:t>
      </w:r>
      <w:proofErr w:type="gramEnd"/>
      <w:r w:rsidRPr="00205A32">
        <w:rPr>
          <w:rFonts w:ascii="Arial" w:hAnsi="Arial" w:cs="Arial"/>
          <w:sz w:val="24"/>
          <w:szCs w:val="24"/>
        </w:rPr>
        <w:t xml:space="preserve"> muitos posicionamentos acerca deste campo de estudo linguístico – o que tornaria este trabalho extenso –, buscamos compreender, superficialmente, o que, de forma tradicional, se entende como a p</w:t>
      </w:r>
      <w:r>
        <w:rPr>
          <w:rFonts w:ascii="Arial" w:hAnsi="Arial" w:cs="Arial"/>
          <w:sz w:val="24"/>
          <w:szCs w:val="24"/>
        </w:rPr>
        <w:t>arte que constitui o todo d</w:t>
      </w:r>
      <w:r w:rsidRPr="00205A32">
        <w:rPr>
          <w:rFonts w:ascii="Arial" w:hAnsi="Arial" w:cs="Arial"/>
          <w:sz w:val="24"/>
          <w:szCs w:val="24"/>
        </w:rPr>
        <w:t>a Semântica, o s</w:t>
      </w:r>
      <w:r>
        <w:rPr>
          <w:rFonts w:ascii="Arial" w:hAnsi="Arial" w:cs="Arial"/>
          <w:sz w:val="24"/>
          <w:szCs w:val="24"/>
        </w:rPr>
        <w:t>entido</w:t>
      </w:r>
      <w:r w:rsidRPr="00D23CA6">
        <w:rPr>
          <w:rFonts w:ascii="Arial" w:hAnsi="Arial" w:cs="Arial"/>
          <w:sz w:val="18"/>
          <w:szCs w:val="18"/>
        </w:rPr>
        <w:t>¹</w:t>
      </w:r>
      <w:r w:rsidRPr="00205A32">
        <w:rPr>
          <w:rFonts w:ascii="Arial" w:hAnsi="Arial" w:cs="Arial"/>
          <w:sz w:val="24"/>
          <w:szCs w:val="24"/>
        </w:rPr>
        <w:t xml:space="preserve">.   </w:t>
      </w:r>
    </w:p>
    <w:p w:rsidR="00CB4E21" w:rsidRPr="00205A32" w:rsidRDefault="00CB4E21" w:rsidP="00AF15FC">
      <w:pPr>
        <w:spacing w:after="0" w:line="360" w:lineRule="auto"/>
        <w:ind w:firstLine="851"/>
        <w:jc w:val="both"/>
        <w:rPr>
          <w:rFonts w:ascii="Arial" w:hAnsi="Arial" w:cs="Arial"/>
          <w:sz w:val="24"/>
          <w:szCs w:val="24"/>
        </w:rPr>
      </w:pPr>
      <w:r>
        <w:rPr>
          <w:rFonts w:ascii="Arial" w:hAnsi="Arial" w:cs="Arial"/>
          <w:sz w:val="24"/>
          <w:szCs w:val="24"/>
        </w:rPr>
        <w:t>O empenho</w:t>
      </w:r>
      <w:r w:rsidRPr="00205A32">
        <w:rPr>
          <w:rFonts w:ascii="Arial" w:hAnsi="Arial" w:cs="Arial"/>
          <w:sz w:val="24"/>
          <w:szCs w:val="24"/>
        </w:rPr>
        <w:t xml:space="preserve"> em examinar o sentido das pa</w:t>
      </w:r>
      <w:r w:rsidR="00763F65">
        <w:rPr>
          <w:rFonts w:ascii="Arial" w:hAnsi="Arial" w:cs="Arial"/>
          <w:sz w:val="24"/>
          <w:szCs w:val="24"/>
        </w:rPr>
        <w:t>lavras remonta aos estudos da</w:t>
      </w:r>
      <w:r w:rsidRPr="00205A32">
        <w:rPr>
          <w:rFonts w:ascii="Arial" w:hAnsi="Arial" w:cs="Arial"/>
          <w:sz w:val="24"/>
          <w:szCs w:val="24"/>
        </w:rPr>
        <w:t xml:space="preserve"> antiguidade clássica</w:t>
      </w:r>
      <w:r>
        <w:rPr>
          <w:rFonts w:ascii="Arial" w:hAnsi="Arial" w:cs="Arial"/>
          <w:sz w:val="24"/>
          <w:szCs w:val="24"/>
        </w:rPr>
        <w:t>. Com</w:t>
      </w:r>
      <w:r w:rsidRPr="00205A32">
        <w:rPr>
          <w:rFonts w:ascii="Arial" w:hAnsi="Arial" w:cs="Arial"/>
          <w:sz w:val="24"/>
          <w:szCs w:val="24"/>
        </w:rPr>
        <w:t xml:space="preserve"> os filósofos gregos</w:t>
      </w:r>
      <w:r w:rsidR="00763F65">
        <w:rPr>
          <w:rFonts w:ascii="Arial" w:hAnsi="Arial" w:cs="Arial"/>
          <w:sz w:val="24"/>
          <w:szCs w:val="24"/>
        </w:rPr>
        <w:t>,</w:t>
      </w:r>
      <w:r w:rsidRPr="00205A32">
        <w:rPr>
          <w:rFonts w:ascii="Arial" w:hAnsi="Arial" w:cs="Arial"/>
          <w:sz w:val="24"/>
          <w:szCs w:val="24"/>
        </w:rPr>
        <w:t xml:space="preserve"> aprendemos que a relação entre as palavras e as coisas gerava dúvidas acerca da veracidade ou “justeza” dos nomes. No diálogo </w:t>
      </w:r>
      <w:proofErr w:type="spellStart"/>
      <w:r w:rsidRPr="00205A32">
        <w:rPr>
          <w:rFonts w:ascii="Arial" w:hAnsi="Arial" w:cs="Arial"/>
          <w:i/>
          <w:sz w:val="24"/>
          <w:szCs w:val="24"/>
        </w:rPr>
        <w:t>Crátilo</w:t>
      </w:r>
      <w:proofErr w:type="spellEnd"/>
      <w:r>
        <w:rPr>
          <w:rFonts w:ascii="Arial" w:hAnsi="Arial" w:cs="Arial"/>
          <w:sz w:val="24"/>
          <w:szCs w:val="24"/>
        </w:rPr>
        <w:t>, de Platão (2010</w:t>
      </w:r>
      <w:r w:rsidRPr="00205A32">
        <w:rPr>
          <w:rFonts w:ascii="Arial" w:hAnsi="Arial" w:cs="Arial"/>
          <w:sz w:val="24"/>
          <w:szCs w:val="24"/>
        </w:rPr>
        <w:t>), a questão dos nomes é abordada em seu primeiro capítulo a partir de duas vertentes</w:t>
      </w:r>
      <w:r w:rsidR="00470297">
        <w:rPr>
          <w:rFonts w:ascii="Arial" w:hAnsi="Arial" w:cs="Arial"/>
          <w:sz w:val="24"/>
          <w:szCs w:val="24"/>
        </w:rPr>
        <w:t xml:space="preserve"> opostas</w:t>
      </w:r>
      <w:r w:rsidRPr="00205A32">
        <w:rPr>
          <w:rFonts w:ascii="Arial" w:hAnsi="Arial" w:cs="Arial"/>
          <w:sz w:val="24"/>
          <w:szCs w:val="24"/>
        </w:rPr>
        <w:t xml:space="preserve">. A primeira, sustentada por </w:t>
      </w:r>
      <w:proofErr w:type="spellStart"/>
      <w:r w:rsidRPr="00205A32">
        <w:rPr>
          <w:rFonts w:ascii="Arial" w:hAnsi="Arial" w:cs="Arial"/>
          <w:sz w:val="24"/>
          <w:szCs w:val="24"/>
        </w:rPr>
        <w:t>Crátilo</w:t>
      </w:r>
      <w:proofErr w:type="spellEnd"/>
      <w:r w:rsidRPr="00205A32">
        <w:rPr>
          <w:rFonts w:ascii="Arial" w:hAnsi="Arial" w:cs="Arial"/>
          <w:sz w:val="24"/>
          <w:szCs w:val="24"/>
        </w:rPr>
        <w:t>, é de que a relação</w:t>
      </w:r>
      <w:r w:rsidR="00470297">
        <w:rPr>
          <w:rFonts w:ascii="Arial" w:hAnsi="Arial" w:cs="Arial"/>
          <w:sz w:val="24"/>
          <w:szCs w:val="24"/>
        </w:rPr>
        <w:t xml:space="preserve"> nome/coisa se dá naturalmente, é</w:t>
      </w:r>
      <w:r w:rsidRPr="00205A32">
        <w:rPr>
          <w:rFonts w:ascii="Arial" w:hAnsi="Arial" w:cs="Arial"/>
          <w:sz w:val="24"/>
          <w:szCs w:val="24"/>
        </w:rPr>
        <w:t xml:space="preserve"> física. A segunda é defendida por Hermógenes, que vê a ‘correção dos nomes’ como resultado de convenções, do uso da língua, da arbitrariedade.</w:t>
      </w:r>
    </w:p>
    <w:p w:rsidR="00CB4E21" w:rsidRPr="00242016" w:rsidRDefault="00CB4E21" w:rsidP="00AF15FC">
      <w:pPr>
        <w:spacing w:after="0" w:line="360" w:lineRule="auto"/>
        <w:ind w:firstLine="851"/>
        <w:jc w:val="both"/>
        <w:rPr>
          <w:rFonts w:ascii="Arial" w:hAnsi="Arial" w:cs="Arial"/>
          <w:sz w:val="24"/>
          <w:szCs w:val="24"/>
        </w:rPr>
      </w:pPr>
      <w:r w:rsidRPr="00205A32">
        <w:rPr>
          <w:rFonts w:ascii="Arial" w:hAnsi="Arial" w:cs="Arial"/>
          <w:sz w:val="24"/>
          <w:szCs w:val="24"/>
        </w:rPr>
        <w:t>Como se vê, a Filosofia deu uma significativa contribuição para a compreensão da li</w:t>
      </w:r>
      <w:r w:rsidR="00590EF4">
        <w:rPr>
          <w:rFonts w:ascii="Arial" w:hAnsi="Arial" w:cs="Arial"/>
          <w:sz w:val="24"/>
          <w:szCs w:val="24"/>
        </w:rPr>
        <w:t>nguagem. Por isso, Marques (</w:t>
      </w:r>
      <w:r w:rsidR="003F1937" w:rsidRPr="003F1937">
        <w:rPr>
          <w:rFonts w:ascii="Arial" w:hAnsi="Arial" w:cs="Arial"/>
          <w:sz w:val="24"/>
          <w:szCs w:val="24"/>
        </w:rPr>
        <w:t>199</w:t>
      </w:r>
      <w:r w:rsidR="003F1937">
        <w:rPr>
          <w:rFonts w:ascii="Arial" w:hAnsi="Arial" w:cs="Arial"/>
          <w:sz w:val="24"/>
          <w:szCs w:val="24"/>
        </w:rPr>
        <w:t>1</w:t>
      </w:r>
      <w:r w:rsidRPr="00205A32">
        <w:rPr>
          <w:rFonts w:ascii="Arial" w:hAnsi="Arial" w:cs="Arial"/>
          <w:sz w:val="24"/>
          <w:szCs w:val="24"/>
        </w:rPr>
        <w:t>, p. 42), falando sobre a influência daque</w:t>
      </w:r>
      <w:r>
        <w:rPr>
          <w:rFonts w:ascii="Arial" w:hAnsi="Arial" w:cs="Arial"/>
          <w:sz w:val="24"/>
          <w:szCs w:val="24"/>
        </w:rPr>
        <w:t>la sobre o estudo do sentido</w:t>
      </w:r>
      <w:r w:rsidRPr="00205A32">
        <w:rPr>
          <w:rFonts w:ascii="Arial" w:hAnsi="Arial" w:cs="Arial"/>
          <w:sz w:val="24"/>
          <w:szCs w:val="24"/>
        </w:rPr>
        <w:t xml:space="preserve"> diz: </w:t>
      </w:r>
      <w:r>
        <w:rPr>
          <w:rFonts w:ascii="Arial" w:hAnsi="Arial" w:cs="Arial"/>
          <w:sz w:val="24"/>
          <w:szCs w:val="24"/>
        </w:rPr>
        <w:t>“</w:t>
      </w:r>
      <w:r w:rsidRPr="00242016">
        <w:rPr>
          <w:rFonts w:ascii="Arial" w:hAnsi="Arial" w:cs="Arial"/>
          <w:sz w:val="24"/>
          <w:szCs w:val="24"/>
        </w:rPr>
        <w:t>Assim, a linguagem é o fenômeno simbólico, inseparável da filosofia, da psicologia e da cultura</w:t>
      </w:r>
      <w:r>
        <w:rPr>
          <w:rFonts w:ascii="Arial" w:hAnsi="Arial" w:cs="Arial"/>
          <w:sz w:val="24"/>
          <w:szCs w:val="24"/>
        </w:rPr>
        <w:t>”</w:t>
      </w:r>
      <w:r w:rsidRPr="00242016">
        <w:rPr>
          <w:rFonts w:ascii="Arial" w:hAnsi="Arial" w:cs="Arial"/>
          <w:sz w:val="24"/>
          <w:szCs w:val="24"/>
        </w:rPr>
        <w:t xml:space="preserve">. </w:t>
      </w:r>
    </w:p>
    <w:p w:rsidR="00CB4E21" w:rsidRDefault="00CB4E21" w:rsidP="00C51BC6">
      <w:pPr>
        <w:spacing w:after="0" w:line="360" w:lineRule="auto"/>
        <w:ind w:firstLine="851"/>
        <w:jc w:val="both"/>
        <w:rPr>
          <w:rFonts w:ascii="Arial" w:hAnsi="Arial" w:cs="Arial"/>
          <w:sz w:val="24"/>
          <w:szCs w:val="24"/>
        </w:rPr>
      </w:pPr>
      <w:r>
        <w:rPr>
          <w:rFonts w:ascii="Arial" w:hAnsi="Arial" w:cs="Arial"/>
          <w:sz w:val="24"/>
          <w:szCs w:val="24"/>
        </w:rPr>
        <w:t>A partir dessas ponderações</w:t>
      </w:r>
      <w:r w:rsidRPr="00205A32">
        <w:rPr>
          <w:rFonts w:ascii="Arial" w:hAnsi="Arial" w:cs="Arial"/>
          <w:sz w:val="24"/>
          <w:szCs w:val="24"/>
        </w:rPr>
        <w:t>, podemos perceber a importância do significado para a linguagem e a necessidade do homem de se comunicar</w:t>
      </w:r>
      <w:r>
        <w:rPr>
          <w:rFonts w:ascii="Arial" w:hAnsi="Arial" w:cs="Arial"/>
          <w:sz w:val="24"/>
          <w:szCs w:val="24"/>
        </w:rPr>
        <w:t>; além de seu caráter interdisciplinar</w:t>
      </w:r>
      <w:r w:rsidRPr="00205A32">
        <w:rPr>
          <w:rFonts w:ascii="Arial" w:hAnsi="Arial" w:cs="Arial"/>
          <w:sz w:val="24"/>
          <w:szCs w:val="24"/>
        </w:rPr>
        <w:t>. Porém, embora seja componente indispensável na compreensão da língua e dos fenômenos que lhe são intrínsecos, a Semântica foi deixada à margem gradativamente pelos estudiosos da lí</w:t>
      </w:r>
      <w:r w:rsidR="00763F65">
        <w:rPr>
          <w:rFonts w:ascii="Arial" w:hAnsi="Arial" w:cs="Arial"/>
          <w:sz w:val="24"/>
          <w:szCs w:val="24"/>
        </w:rPr>
        <w:t>ngua que</w:t>
      </w:r>
      <w:r w:rsidRPr="00205A32">
        <w:rPr>
          <w:rFonts w:ascii="Arial" w:hAnsi="Arial" w:cs="Arial"/>
          <w:sz w:val="24"/>
          <w:szCs w:val="24"/>
        </w:rPr>
        <w:t xml:space="preserve"> priorizaram outros campos da linguagem (</w:t>
      </w:r>
      <w:proofErr w:type="gramStart"/>
      <w:r w:rsidRPr="00205A32">
        <w:rPr>
          <w:rFonts w:ascii="Arial" w:hAnsi="Arial" w:cs="Arial"/>
          <w:sz w:val="24"/>
          <w:szCs w:val="24"/>
        </w:rPr>
        <w:t>fonético-fonológico, morfossintático</w:t>
      </w:r>
      <w:proofErr w:type="gramEnd"/>
      <w:r w:rsidRPr="00205A32">
        <w:rPr>
          <w:rFonts w:ascii="Arial" w:hAnsi="Arial" w:cs="Arial"/>
          <w:sz w:val="24"/>
          <w:szCs w:val="24"/>
        </w:rPr>
        <w:t xml:space="preserve">). </w:t>
      </w:r>
    </w:p>
    <w:p w:rsidR="00704256" w:rsidRDefault="00CB4E21" w:rsidP="00704256">
      <w:pPr>
        <w:spacing w:after="0" w:line="360" w:lineRule="auto"/>
        <w:ind w:firstLine="851"/>
        <w:jc w:val="both"/>
        <w:rPr>
          <w:rFonts w:ascii="Arial" w:hAnsi="Arial" w:cs="Arial"/>
          <w:sz w:val="24"/>
          <w:szCs w:val="24"/>
        </w:rPr>
      </w:pPr>
      <w:r w:rsidRPr="00205A32">
        <w:rPr>
          <w:rFonts w:ascii="Arial" w:hAnsi="Arial" w:cs="Arial"/>
          <w:sz w:val="24"/>
          <w:szCs w:val="24"/>
        </w:rPr>
        <w:t xml:space="preserve">A Semântica, como ‘ciência das significações’, no dizer de Michel </w:t>
      </w:r>
      <w:proofErr w:type="spellStart"/>
      <w:r w:rsidRPr="00205A32">
        <w:rPr>
          <w:rFonts w:ascii="Arial" w:hAnsi="Arial" w:cs="Arial"/>
          <w:sz w:val="24"/>
          <w:szCs w:val="24"/>
        </w:rPr>
        <w:t>Bréal</w:t>
      </w:r>
      <w:proofErr w:type="spellEnd"/>
      <w:r w:rsidRPr="00205A32">
        <w:rPr>
          <w:rFonts w:ascii="Arial" w:hAnsi="Arial" w:cs="Arial"/>
          <w:sz w:val="24"/>
          <w:szCs w:val="24"/>
        </w:rPr>
        <w:t xml:space="preserve"> (1925, </w:t>
      </w:r>
      <w:r w:rsidRPr="00205A32">
        <w:rPr>
          <w:rFonts w:ascii="Arial" w:hAnsi="Arial" w:cs="Arial"/>
          <w:i/>
          <w:sz w:val="24"/>
          <w:szCs w:val="24"/>
        </w:rPr>
        <w:t>apud</w:t>
      </w:r>
      <w:r w:rsidR="00763F65">
        <w:rPr>
          <w:rFonts w:ascii="Arial" w:hAnsi="Arial" w:cs="Arial"/>
          <w:sz w:val="24"/>
          <w:szCs w:val="24"/>
        </w:rPr>
        <w:t xml:space="preserve"> MARQUES, 1991) só adquire</w:t>
      </w:r>
      <w:r w:rsidRPr="00205A32">
        <w:rPr>
          <w:rFonts w:ascii="Arial" w:hAnsi="Arial" w:cs="Arial"/>
          <w:sz w:val="24"/>
          <w:szCs w:val="24"/>
        </w:rPr>
        <w:t xml:space="preserve"> caráter científico em fins do século XIX, com as ideias de Ferdinand de Saussure. </w:t>
      </w:r>
    </w:p>
    <w:p w:rsidR="00A94753" w:rsidRDefault="00A94753" w:rsidP="00704256">
      <w:pPr>
        <w:spacing w:after="0" w:line="360" w:lineRule="auto"/>
        <w:ind w:firstLine="851"/>
        <w:jc w:val="both"/>
        <w:rPr>
          <w:rFonts w:ascii="Arial" w:hAnsi="Arial" w:cs="Arial"/>
          <w:sz w:val="24"/>
          <w:szCs w:val="24"/>
        </w:rPr>
      </w:pPr>
    </w:p>
    <w:p w:rsidR="00763F65" w:rsidRDefault="00763F65" w:rsidP="00FF0082">
      <w:pPr>
        <w:spacing w:after="0" w:line="360" w:lineRule="auto"/>
        <w:jc w:val="both"/>
        <w:rPr>
          <w:rFonts w:ascii="Arial" w:hAnsi="Arial" w:cs="Arial"/>
          <w:b/>
          <w:sz w:val="24"/>
          <w:szCs w:val="24"/>
        </w:rPr>
      </w:pPr>
    </w:p>
    <w:p w:rsidR="00D23CA6" w:rsidRDefault="00D23CA6" w:rsidP="00FF0082">
      <w:pPr>
        <w:spacing w:after="0" w:line="360" w:lineRule="auto"/>
        <w:jc w:val="both"/>
        <w:rPr>
          <w:rFonts w:ascii="Arial" w:hAnsi="Arial" w:cs="Arial"/>
          <w:b/>
          <w:sz w:val="24"/>
          <w:szCs w:val="24"/>
        </w:rPr>
      </w:pPr>
    </w:p>
    <w:p w:rsidR="00CB4E21" w:rsidRPr="00F579A3" w:rsidRDefault="007B265F" w:rsidP="00FF0082">
      <w:pPr>
        <w:spacing w:after="0" w:line="360" w:lineRule="auto"/>
        <w:jc w:val="both"/>
        <w:rPr>
          <w:rFonts w:ascii="Arial" w:hAnsi="Arial" w:cs="Arial"/>
          <w:sz w:val="24"/>
          <w:szCs w:val="24"/>
        </w:rPr>
      </w:pPr>
      <w:r>
        <w:rPr>
          <w:rFonts w:ascii="Arial" w:hAnsi="Arial" w:cs="Arial"/>
          <w:b/>
          <w:sz w:val="24"/>
          <w:szCs w:val="24"/>
        </w:rPr>
        <w:lastRenderedPageBreak/>
        <w:t xml:space="preserve">1.1 A </w:t>
      </w:r>
      <w:r w:rsidR="00E9204B">
        <w:rPr>
          <w:rFonts w:ascii="Arial" w:hAnsi="Arial" w:cs="Arial"/>
          <w:b/>
          <w:sz w:val="24"/>
          <w:szCs w:val="24"/>
        </w:rPr>
        <w:t>semântica lexical</w:t>
      </w:r>
    </w:p>
    <w:p w:rsidR="00E472DA" w:rsidRDefault="00E472DA" w:rsidP="00AF15FC">
      <w:pPr>
        <w:spacing w:after="0" w:line="360" w:lineRule="auto"/>
        <w:ind w:firstLine="851"/>
        <w:jc w:val="both"/>
        <w:rPr>
          <w:rFonts w:ascii="Arial" w:hAnsi="Arial" w:cs="Arial"/>
          <w:sz w:val="24"/>
          <w:szCs w:val="24"/>
        </w:rPr>
      </w:pPr>
    </w:p>
    <w:p w:rsidR="003161F4" w:rsidRDefault="00FD10A6" w:rsidP="00FD10A6">
      <w:pPr>
        <w:spacing w:after="0" w:line="360" w:lineRule="auto"/>
        <w:ind w:firstLine="851"/>
        <w:jc w:val="both"/>
        <w:rPr>
          <w:rFonts w:ascii="Arial" w:hAnsi="Arial" w:cs="Arial"/>
          <w:sz w:val="24"/>
          <w:szCs w:val="24"/>
        </w:rPr>
      </w:pPr>
      <w:r>
        <w:rPr>
          <w:rFonts w:ascii="Arial" w:hAnsi="Arial" w:cs="Arial"/>
          <w:sz w:val="24"/>
          <w:szCs w:val="24"/>
        </w:rPr>
        <w:t>Com a evolução dos estudos semânticos</w:t>
      </w:r>
      <w:r w:rsidR="00CB4E21" w:rsidRPr="00205A32">
        <w:rPr>
          <w:rFonts w:ascii="Arial" w:hAnsi="Arial" w:cs="Arial"/>
          <w:sz w:val="24"/>
          <w:szCs w:val="24"/>
        </w:rPr>
        <w:t xml:space="preserve">, </w:t>
      </w:r>
      <w:r>
        <w:rPr>
          <w:rFonts w:ascii="Arial" w:hAnsi="Arial" w:cs="Arial"/>
          <w:sz w:val="24"/>
          <w:szCs w:val="24"/>
        </w:rPr>
        <w:t>a ciênci</w:t>
      </w:r>
      <w:r w:rsidR="00CB4E21" w:rsidRPr="00205A32">
        <w:rPr>
          <w:rFonts w:ascii="Arial" w:hAnsi="Arial" w:cs="Arial"/>
          <w:sz w:val="24"/>
          <w:szCs w:val="24"/>
        </w:rPr>
        <w:t>a</w:t>
      </w:r>
      <w:r>
        <w:rPr>
          <w:rFonts w:ascii="Arial" w:hAnsi="Arial" w:cs="Arial"/>
          <w:sz w:val="24"/>
          <w:szCs w:val="24"/>
        </w:rPr>
        <w:t xml:space="preserve"> do significado tomo</w:t>
      </w:r>
      <w:r w:rsidR="006171A9">
        <w:rPr>
          <w:rFonts w:ascii="Arial" w:hAnsi="Arial" w:cs="Arial"/>
          <w:sz w:val="24"/>
          <w:szCs w:val="24"/>
        </w:rPr>
        <w:t xml:space="preserve">u novos contornos. Com isso, a </w:t>
      </w:r>
      <w:r>
        <w:rPr>
          <w:rFonts w:ascii="Arial" w:hAnsi="Arial" w:cs="Arial"/>
          <w:sz w:val="24"/>
          <w:szCs w:val="24"/>
        </w:rPr>
        <w:t>Semântica se acha</w:t>
      </w:r>
      <w:r w:rsidR="00CB4E21" w:rsidRPr="00205A32">
        <w:rPr>
          <w:rFonts w:ascii="Arial" w:hAnsi="Arial" w:cs="Arial"/>
          <w:sz w:val="24"/>
          <w:szCs w:val="24"/>
        </w:rPr>
        <w:t xml:space="preserve"> fragmentada, por conta das muitas visões que se tem acerca de seu objeto, ou foco de estudo. Nesse respeito, nos diz </w:t>
      </w:r>
      <w:proofErr w:type="spellStart"/>
      <w:r w:rsidR="00CB4E21" w:rsidRPr="00205A32">
        <w:rPr>
          <w:rFonts w:ascii="Arial" w:hAnsi="Arial" w:cs="Arial"/>
          <w:sz w:val="24"/>
          <w:szCs w:val="24"/>
        </w:rPr>
        <w:t>Ferrarezi</w:t>
      </w:r>
      <w:proofErr w:type="spellEnd"/>
      <w:r w:rsidR="00CB4E21" w:rsidRPr="00205A32">
        <w:rPr>
          <w:rFonts w:ascii="Arial" w:hAnsi="Arial" w:cs="Arial"/>
          <w:sz w:val="24"/>
          <w:szCs w:val="24"/>
        </w:rPr>
        <w:t xml:space="preserve"> Jr. (2008, p. 21): “Essa dificuldade em compreender e definir o significado acabou gerando várias conce</w:t>
      </w:r>
      <w:r w:rsidR="003161F4">
        <w:rPr>
          <w:rFonts w:ascii="Arial" w:hAnsi="Arial" w:cs="Arial"/>
          <w:sz w:val="24"/>
          <w:szCs w:val="24"/>
        </w:rPr>
        <w:t xml:space="preserve">pções diferentes de semântica”. </w:t>
      </w:r>
      <w:r w:rsidR="006F6218">
        <w:rPr>
          <w:rFonts w:ascii="Arial" w:hAnsi="Arial" w:cs="Arial"/>
          <w:sz w:val="24"/>
          <w:szCs w:val="24"/>
        </w:rPr>
        <w:t>Assim, o problema se situa</w:t>
      </w:r>
      <w:r w:rsidR="00853C19">
        <w:rPr>
          <w:rFonts w:ascii="Arial" w:hAnsi="Arial" w:cs="Arial"/>
          <w:sz w:val="24"/>
          <w:szCs w:val="24"/>
        </w:rPr>
        <w:t xml:space="preserve"> </w:t>
      </w:r>
      <w:r w:rsidR="006F6218">
        <w:rPr>
          <w:rFonts w:ascii="Arial" w:hAnsi="Arial" w:cs="Arial"/>
          <w:sz w:val="24"/>
          <w:szCs w:val="24"/>
        </w:rPr>
        <w:t xml:space="preserve">no fato de que há </w:t>
      </w:r>
      <w:r w:rsidR="003161F4">
        <w:rPr>
          <w:rFonts w:ascii="Arial" w:hAnsi="Arial" w:cs="Arial"/>
          <w:sz w:val="24"/>
          <w:szCs w:val="24"/>
        </w:rPr>
        <w:t>um</w:t>
      </w:r>
      <w:r w:rsidR="006F6218">
        <w:rPr>
          <w:rFonts w:ascii="Arial" w:hAnsi="Arial" w:cs="Arial"/>
          <w:sz w:val="24"/>
          <w:szCs w:val="24"/>
        </w:rPr>
        <w:t>a imprecisão</w:t>
      </w:r>
      <w:r w:rsidR="00853C19">
        <w:rPr>
          <w:rFonts w:ascii="Arial" w:hAnsi="Arial" w:cs="Arial"/>
          <w:sz w:val="24"/>
          <w:szCs w:val="24"/>
        </w:rPr>
        <w:t xml:space="preserve"> </w:t>
      </w:r>
      <w:r w:rsidR="006F6218">
        <w:rPr>
          <w:rFonts w:ascii="Arial" w:hAnsi="Arial" w:cs="Arial"/>
          <w:sz w:val="24"/>
          <w:szCs w:val="24"/>
        </w:rPr>
        <w:t xml:space="preserve">em conceituar e limitar os domínios do significado, o que impossibilita a </w:t>
      </w:r>
      <w:r w:rsidR="003161F4">
        <w:rPr>
          <w:rFonts w:ascii="Arial" w:hAnsi="Arial" w:cs="Arial"/>
          <w:sz w:val="24"/>
          <w:szCs w:val="24"/>
        </w:rPr>
        <w:t>sistematização</w:t>
      </w:r>
      <w:r w:rsidR="006F6218">
        <w:rPr>
          <w:rFonts w:ascii="Arial" w:hAnsi="Arial" w:cs="Arial"/>
          <w:sz w:val="24"/>
          <w:szCs w:val="24"/>
        </w:rPr>
        <w:t xml:space="preserve"> desta ciência</w:t>
      </w:r>
      <w:r w:rsidR="003161F4">
        <w:rPr>
          <w:rFonts w:ascii="Arial" w:hAnsi="Arial" w:cs="Arial"/>
          <w:sz w:val="24"/>
          <w:szCs w:val="24"/>
        </w:rPr>
        <w:t>.</w:t>
      </w:r>
    </w:p>
    <w:p w:rsidR="00CB4E21" w:rsidRPr="00205A32" w:rsidRDefault="00CB4E21" w:rsidP="00AF15FC">
      <w:pPr>
        <w:spacing w:after="0" w:line="360" w:lineRule="auto"/>
        <w:ind w:firstLine="851"/>
        <w:jc w:val="both"/>
        <w:rPr>
          <w:rFonts w:ascii="Arial" w:hAnsi="Arial" w:cs="Arial"/>
          <w:sz w:val="24"/>
          <w:szCs w:val="24"/>
        </w:rPr>
      </w:pPr>
      <w:r w:rsidRPr="00205A32">
        <w:rPr>
          <w:rFonts w:ascii="Arial" w:hAnsi="Arial" w:cs="Arial"/>
          <w:sz w:val="24"/>
          <w:szCs w:val="24"/>
        </w:rPr>
        <w:t>Dentre os diferente</w:t>
      </w:r>
      <w:r w:rsidR="00FD10A6">
        <w:rPr>
          <w:rFonts w:ascii="Arial" w:hAnsi="Arial" w:cs="Arial"/>
          <w:sz w:val="24"/>
          <w:szCs w:val="24"/>
        </w:rPr>
        <w:t>s tipos semânticos, citamos: a Semântica da enunciação, a cognitiva, a clássica, a argumentativa e a l</w:t>
      </w:r>
      <w:r w:rsidRPr="00205A32">
        <w:rPr>
          <w:rFonts w:ascii="Arial" w:hAnsi="Arial" w:cs="Arial"/>
          <w:sz w:val="24"/>
          <w:szCs w:val="24"/>
        </w:rPr>
        <w:t>exical. Neste trabalho, aten</w:t>
      </w:r>
      <w:r w:rsidR="00FD10A6">
        <w:rPr>
          <w:rFonts w:ascii="Arial" w:hAnsi="Arial" w:cs="Arial"/>
          <w:sz w:val="24"/>
          <w:szCs w:val="24"/>
        </w:rPr>
        <w:t xml:space="preserve">tamos para a Semântica Lexical, por estar mais presente na ampliação de nosso léxico e ser responsável pela ampliação dele. Adotamos neste trabalho o conceito de léxico dado por Platão e </w:t>
      </w:r>
      <w:proofErr w:type="spellStart"/>
      <w:r w:rsidR="00FD10A6">
        <w:rPr>
          <w:rFonts w:ascii="Arial" w:hAnsi="Arial" w:cs="Arial"/>
          <w:sz w:val="24"/>
          <w:szCs w:val="24"/>
        </w:rPr>
        <w:t>Fiorin</w:t>
      </w:r>
      <w:proofErr w:type="spellEnd"/>
      <w:r w:rsidR="00FD10A6">
        <w:rPr>
          <w:rFonts w:ascii="Arial" w:hAnsi="Arial" w:cs="Arial"/>
          <w:sz w:val="24"/>
          <w:szCs w:val="24"/>
        </w:rPr>
        <w:t xml:space="preserve"> (</w:t>
      </w:r>
      <w:r w:rsidR="00FD10A6" w:rsidRPr="00205A32">
        <w:rPr>
          <w:rFonts w:ascii="Arial" w:hAnsi="Arial" w:cs="Arial"/>
          <w:sz w:val="24"/>
          <w:szCs w:val="24"/>
        </w:rPr>
        <w:t>2002, p. 93)</w:t>
      </w:r>
      <w:r w:rsidR="00FD10A6">
        <w:rPr>
          <w:rFonts w:ascii="Arial" w:hAnsi="Arial" w:cs="Arial"/>
          <w:sz w:val="24"/>
          <w:szCs w:val="24"/>
        </w:rPr>
        <w:t xml:space="preserve">, a saber: </w:t>
      </w:r>
      <w:r w:rsidRPr="00205A32">
        <w:rPr>
          <w:rFonts w:ascii="Arial" w:hAnsi="Arial" w:cs="Arial"/>
          <w:sz w:val="24"/>
          <w:szCs w:val="24"/>
        </w:rPr>
        <w:t>“o léxico consiste no repertório de palavras de que uma dada l</w:t>
      </w:r>
      <w:r w:rsidR="00FD10A6">
        <w:rPr>
          <w:rFonts w:ascii="Arial" w:hAnsi="Arial" w:cs="Arial"/>
          <w:sz w:val="24"/>
          <w:szCs w:val="24"/>
        </w:rPr>
        <w:t xml:space="preserve">íngua dispõe”. </w:t>
      </w:r>
    </w:p>
    <w:p w:rsidR="00CB4E21" w:rsidRPr="00205A32" w:rsidRDefault="00CB4E21" w:rsidP="00AF15FC">
      <w:pPr>
        <w:spacing w:after="0" w:line="360" w:lineRule="auto"/>
        <w:ind w:firstLine="851"/>
        <w:jc w:val="both"/>
        <w:rPr>
          <w:rFonts w:ascii="Arial" w:hAnsi="Arial" w:cs="Arial"/>
          <w:sz w:val="24"/>
          <w:szCs w:val="24"/>
        </w:rPr>
      </w:pPr>
      <w:r w:rsidRPr="00205A32">
        <w:rPr>
          <w:rFonts w:ascii="Arial" w:hAnsi="Arial" w:cs="Arial"/>
          <w:sz w:val="24"/>
          <w:szCs w:val="24"/>
        </w:rPr>
        <w:t>Em meados do século XIX, os gerativistas dão a sua contribuição ao estudo da semântica lexical, por pensá-la como uma ‘combinatória’ dos itens</w:t>
      </w:r>
      <w:r w:rsidR="00F857AD">
        <w:rPr>
          <w:rFonts w:ascii="Arial" w:hAnsi="Arial" w:cs="Arial"/>
          <w:sz w:val="24"/>
          <w:szCs w:val="24"/>
        </w:rPr>
        <w:t xml:space="preserve"> lexicais. Segundo Marques (1991</w:t>
      </w:r>
      <w:r w:rsidRPr="00205A32">
        <w:rPr>
          <w:rFonts w:ascii="Arial" w:hAnsi="Arial" w:cs="Arial"/>
          <w:sz w:val="24"/>
          <w:szCs w:val="24"/>
        </w:rPr>
        <w:t>), retomando os estu</w:t>
      </w:r>
      <w:r w:rsidR="00B72B15">
        <w:rPr>
          <w:rFonts w:ascii="Arial" w:hAnsi="Arial" w:cs="Arial"/>
          <w:sz w:val="24"/>
          <w:szCs w:val="24"/>
        </w:rPr>
        <w:t>dos de Katz (1982) e Lyons (1977</w:t>
      </w:r>
      <w:r w:rsidRPr="00205A32">
        <w:rPr>
          <w:rFonts w:ascii="Arial" w:hAnsi="Arial" w:cs="Arial"/>
          <w:sz w:val="24"/>
          <w:szCs w:val="24"/>
        </w:rPr>
        <w:t>), a Semântica lexical p</w:t>
      </w:r>
      <w:r w:rsidR="009E02C0">
        <w:rPr>
          <w:rFonts w:ascii="Arial" w:hAnsi="Arial" w:cs="Arial"/>
          <w:sz w:val="24"/>
          <w:szCs w:val="24"/>
        </w:rPr>
        <w:t>arte de duas linhas de estudo:</w:t>
      </w:r>
      <w:r w:rsidR="00853C19">
        <w:rPr>
          <w:rFonts w:ascii="Arial" w:hAnsi="Arial" w:cs="Arial"/>
          <w:sz w:val="24"/>
          <w:szCs w:val="24"/>
        </w:rPr>
        <w:t xml:space="preserve"> </w:t>
      </w:r>
      <w:r w:rsidR="00B02AC1">
        <w:rPr>
          <w:rFonts w:ascii="Arial" w:hAnsi="Arial" w:cs="Arial"/>
          <w:sz w:val="24"/>
          <w:szCs w:val="24"/>
        </w:rPr>
        <w:t xml:space="preserve">pode analisar </w:t>
      </w:r>
      <w:r w:rsidR="009E02C0">
        <w:rPr>
          <w:rFonts w:ascii="Arial" w:hAnsi="Arial" w:cs="Arial"/>
          <w:sz w:val="24"/>
          <w:szCs w:val="24"/>
        </w:rPr>
        <w:t xml:space="preserve">a ligação entre </w:t>
      </w:r>
      <w:r w:rsidRPr="00C51BC6">
        <w:rPr>
          <w:rFonts w:ascii="Arial" w:hAnsi="Arial" w:cs="Arial"/>
          <w:sz w:val="24"/>
          <w:szCs w:val="24"/>
        </w:rPr>
        <w:t>enunciado</w:t>
      </w:r>
      <w:r w:rsidR="009E02C0">
        <w:rPr>
          <w:rFonts w:ascii="Arial" w:hAnsi="Arial" w:cs="Arial"/>
          <w:sz w:val="24"/>
          <w:szCs w:val="24"/>
        </w:rPr>
        <w:t>s ou</w:t>
      </w:r>
      <w:r w:rsidR="00853C19">
        <w:rPr>
          <w:rFonts w:ascii="Arial" w:hAnsi="Arial" w:cs="Arial"/>
          <w:sz w:val="24"/>
          <w:szCs w:val="24"/>
        </w:rPr>
        <w:t xml:space="preserve"> </w:t>
      </w:r>
      <w:r w:rsidR="009E02C0">
        <w:rPr>
          <w:rFonts w:ascii="Arial" w:hAnsi="Arial" w:cs="Arial"/>
          <w:sz w:val="24"/>
          <w:szCs w:val="24"/>
        </w:rPr>
        <w:t>a relação entre palavras (vocábulos)</w:t>
      </w:r>
      <w:r w:rsidRPr="00C51BC6">
        <w:rPr>
          <w:rFonts w:ascii="Arial" w:hAnsi="Arial" w:cs="Arial"/>
          <w:sz w:val="24"/>
          <w:szCs w:val="24"/>
        </w:rPr>
        <w:t>.</w:t>
      </w:r>
    </w:p>
    <w:p w:rsidR="00CB4E21" w:rsidRPr="00205A32" w:rsidRDefault="00CB4E21" w:rsidP="00AF15FC">
      <w:pPr>
        <w:spacing w:after="0" w:line="360" w:lineRule="auto"/>
        <w:ind w:firstLine="851"/>
        <w:jc w:val="both"/>
        <w:rPr>
          <w:rFonts w:ascii="Arial" w:hAnsi="Arial" w:cs="Arial"/>
          <w:sz w:val="24"/>
          <w:szCs w:val="24"/>
        </w:rPr>
      </w:pPr>
      <w:r>
        <w:rPr>
          <w:rFonts w:ascii="Arial" w:hAnsi="Arial" w:cs="Arial"/>
          <w:sz w:val="24"/>
          <w:szCs w:val="24"/>
        </w:rPr>
        <w:t xml:space="preserve"> Na</w:t>
      </w:r>
      <w:r w:rsidRPr="00205A32">
        <w:rPr>
          <w:rFonts w:ascii="Arial" w:hAnsi="Arial" w:cs="Arial"/>
          <w:sz w:val="24"/>
          <w:szCs w:val="24"/>
        </w:rPr>
        <w:t xml:space="preserve"> perspectiva de Lyons</w:t>
      </w:r>
      <w:r w:rsidR="00B72B15" w:rsidRPr="00B72B15">
        <w:rPr>
          <w:rFonts w:ascii="Arial" w:hAnsi="Arial" w:cs="Arial"/>
          <w:sz w:val="24"/>
          <w:szCs w:val="24"/>
        </w:rPr>
        <w:t>(1977</w:t>
      </w:r>
      <w:r w:rsidR="00F857AD" w:rsidRPr="00B72B15">
        <w:rPr>
          <w:rFonts w:ascii="Arial" w:hAnsi="Arial" w:cs="Arial"/>
          <w:sz w:val="24"/>
          <w:szCs w:val="24"/>
        </w:rPr>
        <w:t>)</w:t>
      </w:r>
      <w:r w:rsidRPr="00205A32">
        <w:rPr>
          <w:rFonts w:ascii="Arial" w:hAnsi="Arial" w:cs="Arial"/>
          <w:sz w:val="24"/>
          <w:szCs w:val="24"/>
        </w:rPr>
        <w:t xml:space="preserve">, no léxico das línguas são </w:t>
      </w:r>
      <w:r w:rsidR="00C407C2" w:rsidRPr="00205A32">
        <w:rPr>
          <w:rFonts w:ascii="Arial" w:hAnsi="Arial" w:cs="Arial"/>
          <w:sz w:val="24"/>
          <w:szCs w:val="24"/>
        </w:rPr>
        <w:t>consideradas</w:t>
      </w:r>
      <w:r w:rsidRPr="00205A32">
        <w:rPr>
          <w:rFonts w:ascii="Arial" w:hAnsi="Arial" w:cs="Arial"/>
          <w:sz w:val="24"/>
          <w:szCs w:val="24"/>
        </w:rPr>
        <w:t xml:space="preserve"> as relações entre as palavras e as coisas; esse estudo é mais restrito porque aborda apenas as relações lógicas (símbolo-pensamento-realidade) entre os vocábulos. Em Katz</w:t>
      </w:r>
      <w:r w:rsidR="00F857AD" w:rsidRPr="00B72B15">
        <w:rPr>
          <w:rFonts w:ascii="Arial" w:hAnsi="Arial" w:cs="Arial"/>
          <w:sz w:val="24"/>
          <w:szCs w:val="24"/>
        </w:rPr>
        <w:t>(1982)</w:t>
      </w:r>
      <w:r w:rsidRPr="00205A32">
        <w:rPr>
          <w:rFonts w:ascii="Arial" w:hAnsi="Arial" w:cs="Arial"/>
          <w:sz w:val="24"/>
          <w:szCs w:val="24"/>
        </w:rPr>
        <w:t>, ocorre a explanação dos itens lexicais devido à sua utilização nas sentenças. Nessa últi</w:t>
      </w:r>
      <w:r w:rsidR="00F857AD">
        <w:rPr>
          <w:rFonts w:ascii="Arial" w:hAnsi="Arial" w:cs="Arial"/>
          <w:sz w:val="24"/>
          <w:szCs w:val="24"/>
        </w:rPr>
        <w:t xml:space="preserve">ma perspectiva, as </w:t>
      </w:r>
      <w:r w:rsidRPr="00205A32">
        <w:rPr>
          <w:rFonts w:ascii="Arial" w:hAnsi="Arial" w:cs="Arial"/>
          <w:sz w:val="24"/>
          <w:szCs w:val="24"/>
        </w:rPr>
        <w:t>estruturas sintáticas são considera</w:t>
      </w:r>
      <w:r>
        <w:rPr>
          <w:rFonts w:ascii="Arial" w:hAnsi="Arial" w:cs="Arial"/>
          <w:sz w:val="24"/>
          <w:szCs w:val="24"/>
        </w:rPr>
        <w:t>das, a lógica se dá n</w:t>
      </w:r>
      <w:r w:rsidRPr="00205A32">
        <w:rPr>
          <w:rFonts w:ascii="Arial" w:hAnsi="Arial" w:cs="Arial"/>
          <w:sz w:val="24"/>
          <w:szCs w:val="24"/>
        </w:rPr>
        <w:t>os enunciados, o que ocasiona um estudo mais complexo da semântica lexical.</w:t>
      </w:r>
    </w:p>
    <w:p w:rsidR="003161F4" w:rsidRDefault="00CB4E21" w:rsidP="003161F4">
      <w:pPr>
        <w:spacing w:after="0" w:line="360" w:lineRule="auto"/>
        <w:ind w:firstLine="851"/>
        <w:jc w:val="both"/>
        <w:rPr>
          <w:rFonts w:ascii="Arial" w:hAnsi="Arial" w:cs="Arial"/>
          <w:sz w:val="24"/>
          <w:szCs w:val="24"/>
        </w:rPr>
      </w:pPr>
      <w:r w:rsidRPr="00205A32">
        <w:rPr>
          <w:rFonts w:ascii="Arial" w:hAnsi="Arial" w:cs="Arial"/>
          <w:sz w:val="24"/>
          <w:szCs w:val="24"/>
        </w:rPr>
        <w:t>As etapas citadas anteriormente são importantes para os estudos da Semântica Lexical, pois possibilitam, além de uma análise histórico-evolutiva</w:t>
      </w:r>
      <w:r w:rsidR="00F857AD">
        <w:rPr>
          <w:rFonts w:ascii="Arial" w:hAnsi="Arial" w:cs="Arial"/>
          <w:sz w:val="24"/>
          <w:szCs w:val="24"/>
        </w:rPr>
        <w:t xml:space="preserve"> do léxico</w:t>
      </w:r>
      <w:r w:rsidRPr="00205A32">
        <w:rPr>
          <w:rFonts w:ascii="Arial" w:hAnsi="Arial" w:cs="Arial"/>
          <w:sz w:val="24"/>
          <w:szCs w:val="24"/>
        </w:rPr>
        <w:t xml:space="preserve">, investigar os </w:t>
      </w:r>
      <w:r>
        <w:rPr>
          <w:rFonts w:ascii="Arial" w:hAnsi="Arial" w:cs="Arial"/>
          <w:sz w:val="24"/>
          <w:szCs w:val="24"/>
        </w:rPr>
        <w:t>diversos fenômenos sintático-semânticos</w:t>
      </w:r>
      <w:r w:rsidRPr="00205A32">
        <w:rPr>
          <w:rFonts w:ascii="Arial" w:hAnsi="Arial" w:cs="Arial"/>
          <w:sz w:val="24"/>
          <w:szCs w:val="24"/>
        </w:rPr>
        <w:t xml:space="preserve"> que as palavras apresentam no</w:t>
      </w:r>
      <w:r w:rsidR="00F857AD">
        <w:rPr>
          <w:rFonts w:ascii="Arial" w:hAnsi="Arial" w:cs="Arial"/>
          <w:sz w:val="24"/>
          <w:szCs w:val="24"/>
        </w:rPr>
        <w:t>s</w:t>
      </w:r>
      <w:r w:rsidRPr="00205A32">
        <w:rPr>
          <w:rFonts w:ascii="Arial" w:hAnsi="Arial" w:cs="Arial"/>
          <w:sz w:val="24"/>
          <w:szCs w:val="24"/>
        </w:rPr>
        <w:t xml:space="preserve"> uso</w:t>
      </w:r>
      <w:r w:rsidR="00F857AD">
        <w:rPr>
          <w:rFonts w:ascii="Arial" w:hAnsi="Arial" w:cs="Arial"/>
          <w:sz w:val="24"/>
          <w:szCs w:val="24"/>
        </w:rPr>
        <w:t>s</w:t>
      </w:r>
      <w:r w:rsidR="006171A9">
        <w:rPr>
          <w:rFonts w:ascii="Arial" w:hAnsi="Arial" w:cs="Arial"/>
          <w:sz w:val="24"/>
          <w:szCs w:val="24"/>
        </w:rPr>
        <w:t xml:space="preserve"> linguísticos</w:t>
      </w:r>
      <w:r w:rsidRPr="00205A32">
        <w:rPr>
          <w:rFonts w:ascii="Arial" w:hAnsi="Arial" w:cs="Arial"/>
          <w:sz w:val="24"/>
          <w:szCs w:val="24"/>
        </w:rPr>
        <w:t>.</w:t>
      </w:r>
    </w:p>
    <w:p w:rsidR="007C1A7D" w:rsidRDefault="00CB4E21" w:rsidP="003161F4">
      <w:pPr>
        <w:spacing w:after="0" w:line="360" w:lineRule="auto"/>
        <w:ind w:firstLine="851"/>
        <w:jc w:val="both"/>
        <w:rPr>
          <w:rFonts w:ascii="Arial" w:hAnsi="Arial" w:cs="Arial"/>
          <w:sz w:val="24"/>
          <w:szCs w:val="24"/>
        </w:rPr>
      </w:pPr>
      <w:r w:rsidRPr="00205A32">
        <w:rPr>
          <w:rFonts w:ascii="Arial" w:hAnsi="Arial" w:cs="Arial"/>
          <w:sz w:val="24"/>
          <w:szCs w:val="24"/>
        </w:rPr>
        <w:t>Dentre os diferentes fenômenos semânticos que a língua em uso apresen</w:t>
      </w:r>
      <w:r>
        <w:rPr>
          <w:rFonts w:ascii="Arial" w:hAnsi="Arial" w:cs="Arial"/>
          <w:sz w:val="24"/>
          <w:szCs w:val="24"/>
        </w:rPr>
        <w:t>ta, destacamos a ambiguidade, este mecanismo sintático-semântico difundido</w:t>
      </w:r>
      <w:r w:rsidRPr="00205A32">
        <w:rPr>
          <w:rFonts w:ascii="Arial" w:hAnsi="Arial" w:cs="Arial"/>
          <w:sz w:val="24"/>
          <w:szCs w:val="24"/>
        </w:rPr>
        <w:t xml:space="preserve"> em larg</w:t>
      </w:r>
      <w:r>
        <w:rPr>
          <w:rFonts w:ascii="Arial" w:hAnsi="Arial" w:cs="Arial"/>
          <w:sz w:val="24"/>
          <w:szCs w:val="24"/>
        </w:rPr>
        <w:t xml:space="preserve">a escala nos usos linguísticos e que </w:t>
      </w:r>
      <w:r w:rsidRPr="00205A32">
        <w:rPr>
          <w:rFonts w:ascii="Arial" w:hAnsi="Arial" w:cs="Arial"/>
          <w:sz w:val="24"/>
          <w:szCs w:val="24"/>
        </w:rPr>
        <w:t xml:space="preserve">constitui nosso objeto de estudo.  </w:t>
      </w:r>
    </w:p>
    <w:p w:rsidR="007C1A7D" w:rsidRDefault="007C1A7D" w:rsidP="003161F4">
      <w:pPr>
        <w:spacing w:after="0" w:line="360" w:lineRule="auto"/>
        <w:ind w:firstLine="851"/>
        <w:jc w:val="both"/>
        <w:rPr>
          <w:rFonts w:ascii="Arial" w:hAnsi="Arial" w:cs="Arial"/>
          <w:sz w:val="24"/>
          <w:szCs w:val="24"/>
        </w:rPr>
        <w:sectPr w:rsidR="007C1A7D" w:rsidSect="00F579A3">
          <w:headerReference w:type="default" r:id="rId17"/>
          <w:footerReference w:type="default" r:id="rId18"/>
          <w:footerReference w:type="first" r:id="rId19"/>
          <w:pgSz w:w="11906" w:h="16838"/>
          <w:pgMar w:top="1701" w:right="1134" w:bottom="1134" w:left="1701" w:header="708" w:footer="708" w:gutter="0"/>
          <w:cols w:space="708"/>
          <w:titlePg/>
          <w:docGrid w:linePitch="360"/>
        </w:sectPr>
      </w:pPr>
    </w:p>
    <w:p w:rsidR="00F579A3" w:rsidRPr="007B265F" w:rsidRDefault="00A26E0D" w:rsidP="00F579A3">
      <w:pPr>
        <w:spacing w:after="0" w:line="360" w:lineRule="auto"/>
        <w:jc w:val="both"/>
        <w:rPr>
          <w:rFonts w:ascii="Arial" w:hAnsi="Arial" w:cs="Arial"/>
          <w:b/>
          <w:sz w:val="24"/>
          <w:szCs w:val="24"/>
        </w:rPr>
      </w:pPr>
      <w:r>
        <w:rPr>
          <w:rFonts w:ascii="Arial" w:hAnsi="Arial" w:cs="Arial"/>
          <w:b/>
          <w:sz w:val="24"/>
          <w:szCs w:val="24"/>
        </w:rPr>
        <w:lastRenderedPageBreak/>
        <w:t xml:space="preserve">1.2 </w:t>
      </w:r>
      <w:proofErr w:type="gramStart"/>
      <w:r>
        <w:rPr>
          <w:rFonts w:ascii="Arial" w:hAnsi="Arial" w:cs="Arial"/>
          <w:b/>
          <w:sz w:val="24"/>
          <w:szCs w:val="24"/>
        </w:rPr>
        <w:t>Semântica/</w:t>
      </w:r>
      <w:r w:rsidRPr="007B265F">
        <w:rPr>
          <w:rFonts w:ascii="Arial" w:hAnsi="Arial" w:cs="Arial"/>
          <w:b/>
          <w:sz w:val="24"/>
          <w:szCs w:val="24"/>
        </w:rPr>
        <w:t>pra</w:t>
      </w:r>
      <w:r>
        <w:rPr>
          <w:rFonts w:ascii="Arial" w:hAnsi="Arial" w:cs="Arial"/>
          <w:b/>
          <w:sz w:val="24"/>
          <w:szCs w:val="24"/>
        </w:rPr>
        <w:t>gmática</w:t>
      </w:r>
      <w:proofErr w:type="gramEnd"/>
      <w:r>
        <w:rPr>
          <w:rFonts w:ascii="Arial" w:hAnsi="Arial" w:cs="Arial"/>
          <w:b/>
          <w:sz w:val="24"/>
          <w:szCs w:val="24"/>
        </w:rPr>
        <w:t>? O</w:t>
      </w:r>
      <w:r w:rsidRPr="007B265F">
        <w:rPr>
          <w:rFonts w:ascii="Arial" w:hAnsi="Arial" w:cs="Arial"/>
          <w:b/>
          <w:sz w:val="24"/>
          <w:szCs w:val="24"/>
        </w:rPr>
        <w:t xml:space="preserve"> problema do contexto</w:t>
      </w:r>
    </w:p>
    <w:p w:rsidR="00E472DA" w:rsidRDefault="00E472DA" w:rsidP="00F579A3">
      <w:pPr>
        <w:spacing w:after="0" w:line="360" w:lineRule="auto"/>
        <w:ind w:firstLine="851"/>
        <w:jc w:val="both"/>
        <w:rPr>
          <w:rFonts w:ascii="Arial" w:hAnsi="Arial" w:cs="Arial"/>
          <w:sz w:val="24"/>
          <w:szCs w:val="24"/>
        </w:rPr>
      </w:pPr>
    </w:p>
    <w:p w:rsidR="00F579A3" w:rsidRDefault="008C09B8" w:rsidP="00F579A3">
      <w:pPr>
        <w:spacing w:after="0" w:line="360" w:lineRule="auto"/>
        <w:ind w:firstLine="851"/>
        <w:jc w:val="both"/>
        <w:rPr>
          <w:rFonts w:ascii="Arial" w:hAnsi="Arial" w:cs="Arial"/>
          <w:sz w:val="24"/>
          <w:szCs w:val="24"/>
        </w:rPr>
      </w:pPr>
      <w:r>
        <w:rPr>
          <w:rFonts w:ascii="Arial" w:hAnsi="Arial" w:cs="Arial"/>
          <w:sz w:val="24"/>
          <w:szCs w:val="24"/>
        </w:rPr>
        <w:t>A consideração</w:t>
      </w:r>
      <w:r w:rsidR="00853C19">
        <w:rPr>
          <w:rFonts w:ascii="Arial" w:hAnsi="Arial" w:cs="Arial"/>
          <w:sz w:val="24"/>
          <w:szCs w:val="24"/>
        </w:rPr>
        <w:t xml:space="preserve"> </w:t>
      </w:r>
      <w:r>
        <w:rPr>
          <w:rFonts w:ascii="Arial" w:hAnsi="Arial" w:cs="Arial"/>
          <w:sz w:val="24"/>
          <w:szCs w:val="24"/>
        </w:rPr>
        <w:t>d</w:t>
      </w:r>
      <w:r w:rsidR="000260C9">
        <w:rPr>
          <w:rFonts w:ascii="Arial" w:hAnsi="Arial" w:cs="Arial"/>
          <w:sz w:val="24"/>
          <w:szCs w:val="24"/>
        </w:rPr>
        <w:t>a Semântica desvinculada da Pragmática esbarra na relevância do contexto para o sentido das p</w:t>
      </w:r>
      <w:r w:rsidR="00F857AD">
        <w:rPr>
          <w:rFonts w:ascii="Arial" w:hAnsi="Arial" w:cs="Arial"/>
          <w:sz w:val="24"/>
          <w:szCs w:val="24"/>
        </w:rPr>
        <w:t xml:space="preserve">alavras, conforme </w:t>
      </w:r>
      <w:r w:rsidR="00F579A3" w:rsidRPr="00987286">
        <w:rPr>
          <w:rFonts w:ascii="Arial" w:hAnsi="Arial" w:cs="Arial"/>
          <w:sz w:val="24"/>
          <w:szCs w:val="24"/>
        </w:rPr>
        <w:t xml:space="preserve">Moura (1999, p. 72): </w:t>
      </w:r>
    </w:p>
    <w:p w:rsidR="00A94753" w:rsidRDefault="00A94753" w:rsidP="00F579A3">
      <w:pPr>
        <w:spacing w:after="0" w:line="360" w:lineRule="auto"/>
        <w:ind w:firstLine="851"/>
        <w:jc w:val="both"/>
        <w:rPr>
          <w:rFonts w:ascii="Arial" w:hAnsi="Arial" w:cs="Arial"/>
          <w:sz w:val="24"/>
          <w:szCs w:val="24"/>
        </w:rPr>
      </w:pPr>
    </w:p>
    <w:p w:rsidR="00F579A3" w:rsidRPr="00323F67" w:rsidRDefault="00F579A3" w:rsidP="00F579A3">
      <w:pPr>
        <w:spacing w:after="0" w:line="240" w:lineRule="auto"/>
        <w:ind w:left="2268"/>
        <w:jc w:val="both"/>
        <w:rPr>
          <w:rFonts w:ascii="Arial" w:hAnsi="Arial" w:cs="Arial"/>
          <w:sz w:val="20"/>
          <w:szCs w:val="20"/>
        </w:rPr>
      </w:pPr>
      <w:r>
        <w:rPr>
          <w:rFonts w:ascii="Arial" w:hAnsi="Arial" w:cs="Arial"/>
          <w:sz w:val="20"/>
          <w:szCs w:val="20"/>
        </w:rPr>
        <w:t xml:space="preserve">Na tradição lógica, as palavras servem para referir às coisas e aos seres, e caberia </w:t>
      </w:r>
      <w:proofErr w:type="gramStart"/>
      <w:r>
        <w:rPr>
          <w:rFonts w:ascii="Arial" w:hAnsi="Arial" w:cs="Arial"/>
          <w:sz w:val="20"/>
          <w:szCs w:val="20"/>
        </w:rPr>
        <w:t>à</w:t>
      </w:r>
      <w:proofErr w:type="gramEnd"/>
      <w:r>
        <w:rPr>
          <w:rFonts w:ascii="Arial" w:hAnsi="Arial" w:cs="Arial"/>
          <w:sz w:val="20"/>
          <w:szCs w:val="20"/>
        </w:rPr>
        <w:t xml:space="preserve"> semântica a função de explicitar essa simbolização que leva das palavras às coisas. Nessa perspectiva, a determinação da referência (aquilo de que se fala) dependeria do componente semântico, e não do componente pragmático. Mas o problema é que em muitos casos não é possível determinar aquilo de que se fala se não se leva em conta o contexto. </w:t>
      </w:r>
    </w:p>
    <w:p w:rsidR="00F579A3" w:rsidRDefault="00F579A3" w:rsidP="00F579A3">
      <w:pPr>
        <w:spacing w:after="0" w:line="240" w:lineRule="auto"/>
        <w:ind w:firstLine="851"/>
        <w:jc w:val="both"/>
        <w:rPr>
          <w:rFonts w:ascii="Arial" w:hAnsi="Arial" w:cs="Arial"/>
          <w:sz w:val="24"/>
          <w:szCs w:val="24"/>
        </w:rPr>
      </w:pPr>
    </w:p>
    <w:p w:rsidR="00F579A3" w:rsidRDefault="00F579A3" w:rsidP="00F579A3">
      <w:pPr>
        <w:spacing w:after="0" w:line="360" w:lineRule="auto"/>
        <w:ind w:firstLine="851"/>
        <w:jc w:val="both"/>
        <w:rPr>
          <w:rFonts w:ascii="Arial" w:hAnsi="Arial" w:cs="Arial"/>
          <w:sz w:val="24"/>
          <w:szCs w:val="24"/>
        </w:rPr>
      </w:pPr>
      <w:r>
        <w:rPr>
          <w:rFonts w:ascii="Arial" w:hAnsi="Arial" w:cs="Arial"/>
          <w:sz w:val="24"/>
          <w:szCs w:val="24"/>
        </w:rPr>
        <w:t>Ao que se percebe,</w:t>
      </w:r>
      <w:r w:rsidR="001D41F0">
        <w:rPr>
          <w:rFonts w:ascii="Arial" w:hAnsi="Arial" w:cs="Arial"/>
          <w:sz w:val="24"/>
          <w:szCs w:val="24"/>
        </w:rPr>
        <w:t xml:space="preserve"> o contexto parece estar inter-relacionado </w:t>
      </w:r>
      <w:r>
        <w:rPr>
          <w:rFonts w:ascii="Arial" w:hAnsi="Arial" w:cs="Arial"/>
          <w:sz w:val="24"/>
          <w:szCs w:val="24"/>
        </w:rPr>
        <w:t xml:space="preserve">ao universo semântico, porque a realidade comunicativa, a despeito das pretensões </w:t>
      </w:r>
      <w:r w:rsidR="000A413B">
        <w:rPr>
          <w:rFonts w:ascii="Arial" w:hAnsi="Arial" w:cs="Arial"/>
          <w:sz w:val="24"/>
          <w:szCs w:val="24"/>
        </w:rPr>
        <w:t>de alguns estudiosos</w:t>
      </w:r>
      <w:r>
        <w:rPr>
          <w:rFonts w:ascii="Arial" w:hAnsi="Arial" w:cs="Arial"/>
          <w:sz w:val="24"/>
          <w:szCs w:val="24"/>
        </w:rPr>
        <w:t>, necessita inserir-se num referencial</w:t>
      </w:r>
      <w:r w:rsidR="008C09B8">
        <w:rPr>
          <w:rFonts w:ascii="Arial" w:hAnsi="Arial" w:cs="Arial"/>
          <w:sz w:val="24"/>
          <w:szCs w:val="24"/>
        </w:rPr>
        <w:t xml:space="preserve"> extralinguístico</w:t>
      </w:r>
      <w:r>
        <w:rPr>
          <w:rFonts w:ascii="Arial" w:hAnsi="Arial" w:cs="Arial"/>
          <w:sz w:val="24"/>
          <w:szCs w:val="24"/>
        </w:rPr>
        <w:t>, a exemplo disso citam</w:t>
      </w:r>
      <w:r w:rsidR="001D41F0">
        <w:rPr>
          <w:rFonts w:ascii="Arial" w:hAnsi="Arial" w:cs="Arial"/>
          <w:sz w:val="24"/>
          <w:szCs w:val="24"/>
        </w:rPr>
        <w:t xml:space="preserve">os a polissemia, fenômeno linguístico em que as palavras adquirem a </w:t>
      </w:r>
      <w:r>
        <w:rPr>
          <w:rFonts w:ascii="Arial" w:hAnsi="Arial" w:cs="Arial"/>
          <w:sz w:val="24"/>
          <w:szCs w:val="24"/>
        </w:rPr>
        <w:t>multiplicidade de sentidos</w:t>
      </w:r>
      <w:r w:rsidR="001D41F0">
        <w:rPr>
          <w:rFonts w:ascii="Arial" w:hAnsi="Arial" w:cs="Arial"/>
          <w:sz w:val="24"/>
          <w:szCs w:val="24"/>
        </w:rPr>
        <w:t>, e esta</w:t>
      </w:r>
      <w:r w:rsidR="008228F3">
        <w:rPr>
          <w:rFonts w:ascii="Arial" w:hAnsi="Arial" w:cs="Arial"/>
          <w:sz w:val="24"/>
          <w:szCs w:val="24"/>
        </w:rPr>
        <w:t xml:space="preserve"> </w:t>
      </w:r>
      <w:r w:rsidR="001D41F0">
        <w:rPr>
          <w:rFonts w:ascii="Arial" w:hAnsi="Arial" w:cs="Arial"/>
          <w:sz w:val="24"/>
          <w:szCs w:val="24"/>
        </w:rPr>
        <w:t xml:space="preserve">é </w:t>
      </w:r>
      <w:proofErr w:type="gramStart"/>
      <w:r w:rsidR="001D41F0">
        <w:rPr>
          <w:rFonts w:ascii="Arial" w:hAnsi="Arial" w:cs="Arial"/>
          <w:sz w:val="24"/>
          <w:szCs w:val="24"/>
        </w:rPr>
        <w:t>neutralizada</w:t>
      </w:r>
      <w:proofErr w:type="gramEnd"/>
      <w:r w:rsidR="001D41F0">
        <w:rPr>
          <w:rFonts w:ascii="Arial" w:hAnsi="Arial" w:cs="Arial"/>
          <w:sz w:val="24"/>
          <w:szCs w:val="24"/>
        </w:rPr>
        <w:t xml:space="preserve"> quando se leva em conta o contexto</w:t>
      </w:r>
      <w:r>
        <w:rPr>
          <w:rFonts w:ascii="Arial" w:hAnsi="Arial" w:cs="Arial"/>
          <w:sz w:val="24"/>
          <w:szCs w:val="24"/>
        </w:rPr>
        <w:t xml:space="preserve">. </w:t>
      </w:r>
    </w:p>
    <w:p w:rsidR="00F579A3" w:rsidRDefault="00487308" w:rsidP="00F579A3">
      <w:pPr>
        <w:spacing w:after="0" w:line="360" w:lineRule="auto"/>
        <w:ind w:firstLine="851"/>
        <w:jc w:val="both"/>
        <w:rPr>
          <w:rFonts w:ascii="Arial" w:hAnsi="Arial" w:cs="Arial"/>
          <w:sz w:val="24"/>
          <w:szCs w:val="24"/>
        </w:rPr>
      </w:pPr>
      <w:r>
        <w:rPr>
          <w:rFonts w:ascii="Arial" w:hAnsi="Arial" w:cs="Arial"/>
          <w:sz w:val="24"/>
          <w:szCs w:val="24"/>
        </w:rPr>
        <w:t>Segundo Perini</w:t>
      </w:r>
      <w:r w:rsidR="00B4371D">
        <w:rPr>
          <w:rFonts w:ascii="Arial" w:hAnsi="Arial" w:cs="Arial"/>
          <w:sz w:val="24"/>
          <w:szCs w:val="24"/>
        </w:rPr>
        <w:t xml:space="preserve"> (2006, p</w:t>
      </w:r>
      <w:r w:rsidR="008C0AFB">
        <w:rPr>
          <w:rFonts w:ascii="Arial" w:hAnsi="Arial" w:cs="Arial"/>
          <w:sz w:val="24"/>
          <w:szCs w:val="24"/>
        </w:rPr>
        <w:t>p.</w:t>
      </w:r>
      <w:r w:rsidR="00F579A3">
        <w:rPr>
          <w:rFonts w:ascii="Arial" w:hAnsi="Arial" w:cs="Arial"/>
          <w:sz w:val="24"/>
          <w:szCs w:val="24"/>
        </w:rPr>
        <w:t xml:space="preserve"> 241, 242): </w:t>
      </w:r>
    </w:p>
    <w:p w:rsidR="00A94753" w:rsidRDefault="00A94753" w:rsidP="00F579A3">
      <w:pPr>
        <w:spacing w:after="0" w:line="360" w:lineRule="auto"/>
        <w:ind w:firstLine="851"/>
        <w:jc w:val="both"/>
        <w:rPr>
          <w:rFonts w:ascii="Arial" w:hAnsi="Arial" w:cs="Arial"/>
          <w:sz w:val="24"/>
          <w:szCs w:val="24"/>
        </w:rPr>
      </w:pPr>
    </w:p>
    <w:p w:rsidR="00F579A3" w:rsidRPr="00104C94" w:rsidRDefault="00F579A3" w:rsidP="00F579A3">
      <w:pPr>
        <w:spacing w:after="0" w:line="240" w:lineRule="auto"/>
        <w:ind w:left="2268"/>
        <w:jc w:val="both"/>
        <w:rPr>
          <w:rFonts w:ascii="Arial" w:hAnsi="Arial" w:cs="Arial"/>
          <w:sz w:val="20"/>
          <w:szCs w:val="20"/>
        </w:rPr>
      </w:pPr>
      <w:r>
        <w:rPr>
          <w:rFonts w:ascii="Arial" w:hAnsi="Arial" w:cs="Arial"/>
          <w:sz w:val="20"/>
          <w:szCs w:val="20"/>
        </w:rPr>
        <w:t xml:space="preserve">[...] </w:t>
      </w:r>
      <w:r w:rsidRPr="00104C94">
        <w:rPr>
          <w:rFonts w:ascii="Arial" w:hAnsi="Arial" w:cs="Arial"/>
          <w:sz w:val="20"/>
          <w:szCs w:val="20"/>
        </w:rPr>
        <w:t xml:space="preserve">nossa compreensão dos enunciados não é função exclusiva de um processamento das estruturas linguísticas contidas neles. É também parcialmente função de nossa percepção da situação em que nos </w:t>
      </w:r>
      <w:proofErr w:type="gramStart"/>
      <w:r w:rsidRPr="00104C94">
        <w:rPr>
          <w:rFonts w:ascii="Arial" w:hAnsi="Arial" w:cs="Arial"/>
          <w:sz w:val="20"/>
          <w:szCs w:val="20"/>
        </w:rPr>
        <w:t>encontramos,</w:t>
      </w:r>
      <w:proofErr w:type="gramEnd"/>
      <w:r w:rsidRPr="00104C94">
        <w:rPr>
          <w:rFonts w:ascii="Arial" w:hAnsi="Arial" w:cs="Arial"/>
          <w:sz w:val="20"/>
          <w:szCs w:val="20"/>
        </w:rPr>
        <w:t xml:space="preserve"> com quem nos estamos comunicando, aquilo que sabemos e aquilo que acreditamos que nosso interlocutor também saiba. </w:t>
      </w:r>
    </w:p>
    <w:p w:rsidR="00A94753" w:rsidRPr="00A94753" w:rsidRDefault="00A94753" w:rsidP="00A94753">
      <w:pPr>
        <w:spacing w:after="0" w:line="360" w:lineRule="auto"/>
        <w:ind w:left="2268"/>
        <w:jc w:val="both"/>
        <w:rPr>
          <w:rFonts w:ascii="Arial" w:hAnsi="Arial" w:cs="Arial"/>
          <w:sz w:val="24"/>
          <w:szCs w:val="24"/>
        </w:rPr>
      </w:pPr>
    </w:p>
    <w:p w:rsidR="00F579A3" w:rsidRDefault="00F579A3" w:rsidP="00F579A3">
      <w:pPr>
        <w:spacing w:after="0" w:line="360" w:lineRule="auto"/>
        <w:ind w:firstLine="851"/>
        <w:jc w:val="both"/>
        <w:rPr>
          <w:rFonts w:ascii="Arial" w:hAnsi="Arial" w:cs="Arial"/>
          <w:sz w:val="24"/>
          <w:szCs w:val="24"/>
        </w:rPr>
      </w:pPr>
      <w:r>
        <w:rPr>
          <w:rFonts w:ascii="Arial" w:hAnsi="Arial" w:cs="Arial"/>
          <w:sz w:val="24"/>
          <w:szCs w:val="24"/>
        </w:rPr>
        <w:t xml:space="preserve">Este autor observa </w:t>
      </w:r>
      <w:proofErr w:type="gramStart"/>
      <w:r>
        <w:rPr>
          <w:rFonts w:ascii="Arial" w:hAnsi="Arial" w:cs="Arial"/>
          <w:sz w:val="24"/>
          <w:szCs w:val="24"/>
        </w:rPr>
        <w:t>Semântica e Pragmática</w:t>
      </w:r>
      <w:proofErr w:type="gramEnd"/>
      <w:r>
        <w:rPr>
          <w:rFonts w:ascii="Arial" w:hAnsi="Arial" w:cs="Arial"/>
          <w:sz w:val="24"/>
          <w:szCs w:val="24"/>
        </w:rPr>
        <w:t xml:space="preserve"> como sendo responsáveis pelo significado literal</w:t>
      </w:r>
      <w:r w:rsidR="007B265F">
        <w:rPr>
          <w:rFonts w:ascii="Arial" w:hAnsi="Arial" w:cs="Arial"/>
          <w:sz w:val="24"/>
          <w:szCs w:val="24"/>
        </w:rPr>
        <w:t xml:space="preserve"> (representação semântica)</w:t>
      </w:r>
      <w:r>
        <w:rPr>
          <w:rFonts w:ascii="Arial" w:hAnsi="Arial" w:cs="Arial"/>
          <w:sz w:val="24"/>
          <w:szCs w:val="24"/>
        </w:rPr>
        <w:t xml:space="preserve"> e final</w:t>
      </w:r>
      <w:r w:rsidR="007B265F">
        <w:rPr>
          <w:rFonts w:ascii="Arial" w:hAnsi="Arial" w:cs="Arial"/>
          <w:sz w:val="24"/>
          <w:szCs w:val="24"/>
        </w:rPr>
        <w:t xml:space="preserve"> (representação semântica associada ao contexto)</w:t>
      </w:r>
      <w:r>
        <w:rPr>
          <w:rFonts w:ascii="Arial" w:hAnsi="Arial" w:cs="Arial"/>
          <w:sz w:val="24"/>
          <w:szCs w:val="24"/>
        </w:rPr>
        <w:t>; ou seja, para ele</w:t>
      </w:r>
      <w:r w:rsidR="00F857AD">
        <w:rPr>
          <w:rFonts w:ascii="Arial" w:hAnsi="Arial" w:cs="Arial"/>
          <w:sz w:val="24"/>
          <w:szCs w:val="24"/>
        </w:rPr>
        <w:t>,</w:t>
      </w:r>
      <w:r>
        <w:rPr>
          <w:rFonts w:ascii="Arial" w:hAnsi="Arial" w:cs="Arial"/>
          <w:sz w:val="24"/>
          <w:szCs w:val="24"/>
        </w:rPr>
        <w:t xml:space="preserve"> as duas ciências são interdependentes, não há como dissociá-las. Muita</w:t>
      </w:r>
      <w:r w:rsidR="000A413B">
        <w:rPr>
          <w:rFonts w:ascii="Arial" w:hAnsi="Arial" w:cs="Arial"/>
          <w:sz w:val="24"/>
          <w:szCs w:val="24"/>
        </w:rPr>
        <w:t xml:space="preserve">s vezes, o contexto é </w:t>
      </w:r>
      <w:r>
        <w:rPr>
          <w:rFonts w:ascii="Arial" w:hAnsi="Arial" w:cs="Arial"/>
          <w:sz w:val="24"/>
          <w:szCs w:val="24"/>
        </w:rPr>
        <w:t>determi</w:t>
      </w:r>
      <w:r w:rsidR="000A413B">
        <w:rPr>
          <w:rFonts w:ascii="Arial" w:hAnsi="Arial" w:cs="Arial"/>
          <w:sz w:val="24"/>
          <w:szCs w:val="24"/>
        </w:rPr>
        <w:t>nante para</w:t>
      </w:r>
      <w:r>
        <w:rPr>
          <w:rFonts w:ascii="Arial" w:hAnsi="Arial" w:cs="Arial"/>
          <w:sz w:val="24"/>
          <w:szCs w:val="24"/>
        </w:rPr>
        <w:t xml:space="preserve"> o sentido a ser apreendido na sentença, como acontece em casos de ambiguidade. </w:t>
      </w:r>
    </w:p>
    <w:p w:rsidR="00F579A3" w:rsidRDefault="00A2639B" w:rsidP="00F579A3">
      <w:pPr>
        <w:spacing w:after="0" w:line="360" w:lineRule="auto"/>
        <w:ind w:firstLine="851"/>
        <w:jc w:val="both"/>
        <w:rPr>
          <w:rFonts w:ascii="Arial" w:hAnsi="Arial" w:cs="Arial"/>
          <w:sz w:val="24"/>
          <w:szCs w:val="24"/>
        </w:rPr>
      </w:pPr>
      <w:r>
        <w:rPr>
          <w:rFonts w:ascii="Arial" w:hAnsi="Arial" w:cs="Arial"/>
          <w:sz w:val="24"/>
          <w:szCs w:val="24"/>
        </w:rPr>
        <w:t>É</w:t>
      </w:r>
      <w:r w:rsidR="008228F3">
        <w:rPr>
          <w:rFonts w:ascii="Arial" w:hAnsi="Arial" w:cs="Arial"/>
          <w:sz w:val="24"/>
          <w:szCs w:val="24"/>
        </w:rPr>
        <w:t xml:space="preserve"> </w:t>
      </w:r>
      <w:r>
        <w:rPr>
          <w:rFonts w:ascii="Arial" w:hAnsi="Arial" w:cs="Arial"/>
          <w:sz w:val="24"/>
          <w:szCs w:val="24"/>
        </w:rPr>
        <w:t>por reconhecer a importância do contexto na análise de construções ambíguas que, no de</w:t>
      </w:r>
      <w:r w:rsidR="00F857AD">
        <w:rPr>
          <w:rFonts w:ascii="Arial" w:hAnsi="Arial" w:cs="Arial"/>
          <w:sz w:val="24"/>
          <w:szCs w:val="24"/>
        </w:rPr>
        <w:t xml:space="preserve">correr </w:t>
      </w:r>
      <w:r>
        <w:rPr>
          <w:rFonts w:ascii="Arial" w:hAnsi="Arial" w:cs="Arial"/>
          <w:sz w:val="24"/>
          <w:szCs w:val="24"/>
        </w:rPr>
        <w:t xml:space="preserve">deste trabalho se percebe como a consideração </w:t>
      </w:r>
      <w:r w:rsidR="00863A90">
        <w:rPr>
          <w:rFonts w:ascii="Arial" w:hAnsi="Arial" w:cs="Arial"/>
          <w:sz w:val="24"/>
          <w:szCs w:val="24"/>
        </w:rPr>
        <w:t>do mesmo</w:t>
      </w:r>
      <w:r w:rsidR="008228F3">
        <w:rPr>
          <w:rFonts w:ascii="Arial" w:hAnsi="Arial" w:cs="Arial"/>
          <w:sz w:val="24"/>
          <w:szCs w:val="24"/>
        </w:rPr>
        <w:t xml:space="preserve"> </w:t>
      </w:r>
      <w:r w:rsidR="00F857AD">
        <w:rPr>
          <w:rFonts w:ascii="Arial" w:hAnsi="Arial" w:cs="Arial"/>
          <w:sz w:val="24"/>
          <w:szCs w:val="24"/>
        </w:rPr>
        <w:t>é contínua, devido à</w:t>
      </w:r>
      <w:r w:rsidR="00863A90">
        <w:rPr>
          <w:rFonts w:ascii="Arial" w:hAnsi="Arial" w:cs="Arial"/>
          <w:sz w:val="24"/>
          <w:szCs w:val="24"/>
        </w:rPr>
        <w:t xml:space="preserve"> intersecção de</w:t>
      </w:r>
      <w:r w:rsidR="00F857AD">
        <w:rPr>
          <w:rFonts w:ascii="Arial" w:hAnsi="Arial" w:cs="Arial"/>
          <w:sz w:val="24"/>
          <w:szCs w:val="24"/>
        </w:rPr>
        <w:t xml:space="preserve">ssas duas ciências: </w:t>
      </w:r>
      <w:r w:rsidR="00863A90">
        <w:rPr>
          <w:rFonts w:ascii="Arial" w:hAnsi="Arial" w:cs="Arial"/>
          <w:sz w:val="24"/>
          <w:szCs w:val="24"/>
        </w:rPr>
        <w:t>Semântica e Pragmática</w:t>
      </w:r>
      <w:r w:rsidR="00F579A3">
        <w:rPr>
          <w:rFonts w:ascii="Arial" w:hAnsi="Arial" w:cs="Arial"/>
          <w:sz w:val="24"/>
          <w:szCs w:val="24"/>
        </w:rPr>
        <w:t>.</w:t>
      </w:r>
    </w:p>
    <w:p w:rsidR="00863A90" w:rsidRDefault="00863A90" w:rsidP="00F579A3">
      <w:pPr>
        <w:spacing w:after="0" w:line="360" w:lineRule="auto"/>
        <w:jc w:val="both"/>
        <w:rPr>
          <w:rFonts w:ascii="Arial" w:hAnsi="Arial" w:cs="Arial"/>
          <w:b/>
          <w:sz w:val="24"/>
          <w:szCs w:val="24"/>
        </w:rPr>
      </w:pPr>
    </w:p>
    <w:p w:rsidR="00863A90" w:rsidRDefault="00863A90" w:rsidP="00F579A3">
      <w:pPr>
        <w:spacing w:after="0" w:line="360" w:lineRule="auto"/>
        <w:jc w:val="both"/>
        <w:rPr>
          <w:rFonts w:ascii="Arial" w:hAnsi="Arial" w:cs="Arial"/>
          <w:b/>
          <w:sz w:val="24"/>
          <w:szCs w:val="24"/>
        </w:rPr>
      </w:pPr>
    </w:p>
    <w:p w:rsidR="00D23CA6" w:rsidRDefault="00D23CA6" w:rsidP="00F579A3">
      <w:pPr>
        <w:spacing w:after="0" w:line="360" w:lineRule="auto"/>
        <w:jc w:val="both"/>
        <w:rPr>
          <w:rFonts w:ascii="Arial" w:hAnsi="Arial" w:cs="Arial"/>
          <w:b/>
          <w:sz w:val="24"/>
          <w:szCs w:val="24"/>
        </w:rPr>
      </w:pPr>
    </w:p>
    <w:p w:rsidR="00CB4E21" w:rsidRPr="007B265F" w:rsidRDefault="00CB4E21" w:rsidP="00F579A3">
      <w:pPr>
        <w:spacing w:after="0" w:line="360" w:lineRule="auto"/>
        <w:jc w:val="both"/>
        <w:rPr>
          <w:rFonts w:ascii="Arial" w:hAnsi="Arial" w:cs="Arial"/>
          <w:b/>
          <w:sz w:val="24"/>
          <w:szCs w:val="24"/>
        </w:rPr>
      </w:pPr>
      <w:r w:rsidRPr="007B265F">
        <w:rPr>
          <w:rFonts w:ascii="Arial" w:hAnsi="Arial" w:cs="Arial"/>
          <w:b/>
          <w:sz w:val="24"/>
          <w:szCs w:val="24"/>
        </w:rPr>
        <w:lastRenderedPageBreak/>
        <w:t>1.3</w:t>
      </w:r>
      <w:r w:rsidR="00F857AD">
        <w:rPr>
          <w:rFonts w:ascii="Arial" w:hAnsi="Arial" w:cs="Arial"/>
          <w:b/>
          <w:sz w:val="24"/>
          <w:szCs w:val="24"/>
        </w:rPr>
        <w:t xml:space="preserve"> Ambiguidade: etimologia</w:t>
      </w:r>
      <w:r w:rsidR="00A94753" w:rsidRPr="007B265F">
        <w:rPr>
          <w:rFonts w:ascii="Arial" w:hAnsi="Arial" w:cs="Arial"/>
          <w:b/>
          <w:sz w:val="24"/>
          <w:szCs w:val="24"/>
        </w:rPr>
        <w:t xml:space="preserve"> e questões preliminares</w:t>
      </w:r>
    </w:p>
    <w:p w:rsidR="002A636F" w:rsidRDefault="002A636F" w:rsidP="002A636F">
      <w:pPr>
        <w:spacing w:after="0" w:line="360" w:lineRule="auto"/>
        <w:jc w:val="both"/>
        <w:rPr>
          <w:rFonts w:ascii="Arial" w:hAnsi="Arial" w:cs="Arial"/>
          <w:sz w:val="24"/>
          <w:szCs w:val="24"/>
        </w:rPr>
      </w:pPr>
    </w:p>
    <w:p w:rsidR="00F857AD" w:rsidRDefault="00F857AD" w:rsidP="00F857AD">
      <w:pPr>
        <w:spacing w:after="0" w:line="360" w:lineRule="auto"/>
        <w:ind w:firstLine="851"/>
        <w:jc w:val="both"/>
        <w:rPr>
          <w:rFonts w:ascii="Arial" w:hAnsi="Arial" w:cs="Arial"/>
          <w:sz w:val="24"/>
          <w:szCs w:val="24"/>
        </w:rPr>
      </w:pPr>
      <w:proofErr w:type="spellStart"/>
      <w:r>
        <w:rPr>
          <w:rFonts w:ascii="Arial" w:hAnsi="Arial" w:cs="Arial"/>
          <w:sz w:val="24"/>
          <w:szCs w:val="24"/>
        </w:rPr>
        <w:t>Ilari</w:t>
      </w:r>
      <w:proofErr w:type="spellEnd"/>
      <w:r>
        <w:rPr>
          <w:rFonts w:ascii="Arial" w:hAnsi="Arial" w:cs="Arial"/>
          <w:sz w:val="24"/>
          <w:szCs w:val="24"/>
        </w:rPr>
        <w:t xml:space="preserve"> (1997) faz um estudo etimológico do termo ambiguidade, em que diz que a ambiguidade “</w:t>
      </w:r>
      <w:r w:rsidR="00CB4E21" w:rsidRPr="00F857AD">
        <w:rPr>
          <w:rFonts w:ascii="Arial" w:hAnsi="Arial" w:cs="Arial"/>
          <w:sz w:val="24"/>
          <w:szCs w:val="24"/>
        </w:rPr>
        <w:t xml:space="preserve">provém, etimologicamente, das palavras latinas </w:t>
      </w:r>
      <w:proofErr w:type="spellStart"/>
      <w:r w:rsidR="00CB4E21" w:rsidRPr="00F857AD">
        <w:rPr>
          <w:rFonts w:ascii="Arial" w:hAnsi="Arial" w:cs="Arial"/>
          <w:sz w:val="24"/>
          <w:szCs w:val="24"/>
          <w:u w:val="single"/>
        </w:rPr>
        <w:t>ambo</w:t>
      </w:r>
      <w:proofErr w:type="spellEnd"/>
      <w:r w:rsidR="00CB4E21" w:rsidRPr="00F857AD">
        <w:rPr>
          <w:rFonts w:ascii="Arial" w:hAnsi="Arial" w:cs="Arial"/>
          <w:sz w:val="24"/>
          <w:szCs w:val="24"/>
          <w:u w:val="single"/>
        </w:rPr>
        <w:t xml:space="preserve"> </w:t>
      </w:r>
      <w:r w:rsidR="00CB4E21" w:rsidRPr="00F857AD">
        <w:rPr>
          <w:rFonts w:ascii="Arial" w:hAnsi="Arial" w:cs="Arial"/>
          <w:sz w:val="24"/>
          <w:szCs w:val="24"/>
        </w:rPr>
        <w:t xml:space="preserve">e </w:t>
      </w:r>
      <w:proofErr w:type="spellStart"/>
      <w:r w:rsidR="00CB4E21" w:rsidRPr="00F857AD">
        <w:rPr>
          <w:rFonts w:ascii="Arial" w:hAnsi="Arial" w:cs="Arial"/>
          <w:sz w:val="24"/>
          <w:szCs w:val="24"/>
          <w:u w:val="single"/>
        </w:rPr>
        <w:t>agere</w:t>
      </w:r>
      <w:proofErr w:type="spellEnd"/>
      <w:r w:rsidR="00CB4E21" w:rsidRPr="00F857AD">
        <w:rPr>
          <w:rFonts w:ascii="Arial" w:hAnsi="Arial" w:cs="Arial"/>
          <w:sz w:val="24"/>
          <w:szCs w:val="24"/>
        </w:rPr>
        <w:t xml:space="preserve">, figurando uma situação em que algo nos impele simultaneamente para duas </w:t>
      </w:r>
      <w:r w:rsidR="006A461E" w:rsidRPr="00F857AD">
        <w:rPr>
          <w:rFonts w:ascii="Arial" w:hAnsi="Arial" w:cs="Arial"/>
          <w:sz w:val="24"/>
          <w:szCs w:val="24"/>
        </w:rPr>
        <w:t>direções</w:t>
      </w:r>
      <w:r w:rsidR="008228F3">
        <w:rPr>
          <w:rFonts w:ascii="Arial" w:hAnsi="Arial" w:cs="Arial"/>
          <w:sz w:val="24"/>
          <w:szCs w:val="24"/>
        </w:rPr>
        <w:t xml:space="preserve"> </w:t>
      </w:r>
      <w:r w:rsidR="00CB4E21" w:rsidRPr="00F857AD">
        <w:rPr>
          <w:rFonts w:ascii="Arial" w:hAnsi="Arial" w:cs="Arial"/>
          <w:sz w:val="24"/>
          <w:szCs w:val="24"/>
        </w:rPr>
        <w:t>distintas entre as quais precis</w:t>
      </w:r>
      <w:r w:rsidR="006A461E" w:rsidRPr="00F857AD">
        <w:rPr>
          <w:rFonts w:ascii="Arial" w:hAnsi="Arial" w:cs="Arial"/>
          <w:sz w:val="24"/>
          <w:szCs w:val="24"/>
        </w:rPr>
        <w:t>a haver solução de continuidade</w:t>
      </w:r>
      <w:r>
        <w:rPr>
          <w:rFonts w:ascii="Arial" w:hAnsi="Arial" w:cs="Arial"/>
          <w:sz w:val="24"/>
          <w:szCs w:val="24"/>
        </w:rPr>
        <w:t>”</w:t>
      </w:r>
      <w:r w:rsidR="00CB4E21" w:rsidRPr="00F857AD">
        <w:rPr>
          <w:rFonts w:ascii="Arial" w:hAnsi="Arial" w:cs="Arial"/>
          <w:sz w:val="24"/>
          <w:szCs w:val="24"/>
        </w:rPr>
        <w:t xml:space="preserve">. </w:t>
      </w:r>
    </w:p>
    <w:p w:rsidR="00CB4E21" w:rsidRDefault="00CB4E21" w:rsidP="00F857AD">
      <w:pPr>
        <w:spacing w:after="0" w:line="360" w:lineRule="auto"/>
        <w:ind w:firstLine="851"/>
        <w:jc w:val="both"/>
        <w:rPr>
          <w:rFonts w:ascii="Arial" w:hAnsi="Arial" w:cs="Arial"/>
          <w:sz w:val="24"/>
          <w:szCs w:val="24"/>
        </w:rPr>
      </w:pPr>
      <w:proofErr w:type="spellStart"/>
      <w:r w:rsidRPr="001B0F83">
        <w:rPr>
          <w:rFonts w:ascii="Arial" w:hAnsi="Arial" w:cs="Arial"/>
          <w:i/>
          <w:sz w:val="24"/>
          <w:szCs w:val="24"/>
        </w:rPr>
        <w:t>Ambo</w:t>
      </w:r>
      <w:proofErr w:type="spellEnd"/>
      <w:r>
        <w:rPr>
          <w:rFonts w:ascii="Arial" w:hAnsi="Arial" w:cs="Arial"/>
          <w:sz w:val="24"/>
          <w:szCs w:val="24"/>
        </w:rPr>
        <w:t xml:space="preserve"> [dois] e </w:t>
      </w:r>
      <w:proofErr w:type="spellStart"/>
      <w:r w:rsidRPr="001B0F83">
        <w:rPr>
          <w:rFonts w:ascii="Arial" w:hAnsi="Arial" w:cs="Arial"/>
          <w:i/>
          <w:sz w:val="24"/>
          <w:szCs w:val="24"/>
        </w:rPr>
        <w:t>agere</w:t>
      </w:r>
      <w:proofErr w:type="spellEnd"/>
      <w:r>
        <w:rPr>
          <w:rFonts w:ascii="Arial" w:hAnsi="Arial" w:cs="Arial"/>
          <w:sz w:val="24"/>
          <w:szCs w:val="24"/>
        </w:rPr>
        <w:t xml:space="preserve"> [fazer] revelam a característica básica da ambiguidade: </w:t>
      </w:r>
      <w:r w:rsidRPr="00205A32">
        <w:rPr>
          <w:rFonts w:ascii="Arial" w:hAnsi="Arial" w:cs="Arial"/>
          <w:sz w:val="24"/>
          <w:szCs w:val="24"/>
        </w:rPr>
        <w:t>selecionar entre os sentidos distintos aquele que é mais coerente para o leitor ou ouv</w:t>
      </w:r>
      <w:r>
        <w:rPr>
          <w:rFonts w:ascii="Arial" w:hAnsi="Arial" w:cs="Arial"/>
          <w:sz w:val="24"/>
          <w:szCs w:val="24"/>
        </w:rPr>
        <w:t>inte a fim de satisfazê-lo em suas necessidades de compreensão</w:t>
      </w:r>
      <w:r w:rsidRPr="00205A32">
        <w:rPr>
          <w:rFonts w:ascii="Arial" w:hAnsi="Arial" w:cs="Arial"/>
          <w:sz w:val="24"/>
          <w:szCs w:val="24"/>
        </w:rPr>
        <w:t>.</w:t>
      </w:r>
    </w:p>
    <w:p w:rsidR="00A94753" w:rsidRDefault="00CB4E21" w:rsidP="00AF15FC">
      <w:pPr>
        <w:spacing w:after="0" w:line="360" w:lineRule="auto"/>
        <w:ind w:firstLine="851"/>
        <w:jc w:val="both"/>
        <w:rPr>
          <w:rFonts w:ascii="Arial" w:hAnsi="Arial" w:cs="Arial"/>
          <w:sz w:val="24"/>
          <w:szCs w:val="24"/>
        </w:rPr>
      </w:pPr>
      <w:r w:rsidRPr="00205A32">
        <w:rPr>
          <w:rFonts w:ascii="Arial" w:hAnsi="Arial" w:cs="Arial"/>
          <w:sz w:val="24"/>
          <w:szCs w:val="24"/>
        </w:rPr>
        <w:t xml:space="preserve">O conceito de ambiguidade está pautado na característica inerente de permitir sentidos </w:t>
      </w:r>
      <w:r w:rsidR="00A94753">
        <w:rPr>
          <w:rFonts w:ascii="Arial" w:hAnsi="Arial" w:cs="Arial"/>
          <w:sz w:val="24"/>
          <w:szCs w:val="24"/>
        </w:rPr>
        <w:t>diversos. Segundo Marques</w:t>
      </w:r>
      <w:r w:rsidR="006A461E">
        <w:rPr>
          <w:rFonts w:ascii="Arial" w:hAnsi="Arial" w:cs="Arial"/>
          <w:sz w:val="24"/>
          <w:szCs w:val="24"/>
        </w:rPr>
        <w:t xml:space="preserve"> (1995, p. 111)</w:t>
      </w:r>
      <w:r w:rsidR="00A94753">
        <w:rPr>
          <w:rFonts w:ascii="Arial" w:hAnsi="Arial" w:cs="Arial"/>
          <w:sz w:val="24"/>
          <w:szCs w:val="24"/>
        </w:rPr>
        <w:t>:</w:t>
      </w:r>
    </w:p>
    <w:p w:rsidR="00A94753" w:rsidRDefault="00A94753" w:rsidP="00AF15FC">
      <w:pPr>
        <w:spacing w:after="0" w:line="360" w:lineRule="auto"/>
        <w:ind w:firstLine="851"/>
        <w:jc w:val="both"/>
        <w:rPr>
          <w:rFonts w:ascii="Arial" w:hAnsi="Arial" w:cs="Arial"/>
          <w:sz w:val="24"/>
          <w:szCs w:val="24"/>
        </w:rPr>
      </w:pPr>
    </w:p>
    <w:p w:rsidR="00CB4E21" w:rsidRDefault="00CB4E21" w:rsidP="00A94753">
      <w:pPr>
        <w:spacing w:after="0" w:line="240" w:lineRule="auto"/>
        <w:ind w:left="2267"/>
        <w:jc w:val="both"/>
        <w:rPr>
          <w:rFonts w:ascii="Arial" w:hAnsi="Arial" w:cs="Arial"/>
          <w:sz w:val="20"/>
          <w:szCs w:val="20"/>
        </w:rPr>
      </w:pPr>
      <w:r w:rsidRPr="00A94753">
        <w:rPr>
          <w:rFonts w:ascii="Arial" w:hAnsi="Arial" w:cs="Arial"/>
          <w:sz w:val="20"/>
          <w:szCs w:val="20"/>
        </w:rPr>
        <w:t xml:space="preserve">A </w:t>
      </w:r>
      <w:proofErr w:type="spellStart"/>
      <w:r w:rsidRPr="00A94753">
        <w:rPr>
          <w:rFonts w:ascii="Arial" w:hAnsi="Arial" w:cs="Arial"/>
          <w:sz w:val="20"/>
          <w:szCs w:val="20"/>
        </w:rPr>
        <w:t>significatividade</w:t>
      </w:r>
      <w:proofErr w:type="spellEnd"/>
      <w:r w:rsidRPr="00A94753">
        <w:rPr>
          <w:rFonts w:ascii="Arial" w:hAnsi="Arial" w:cs="Arial"/>
          <w:sz w:val="20"/>
          <w:szCs w:val="20"/>
        </w:rPr>
        <w:t xml:space="preserve"> é única se não há ambiguidade, isto é, uma estrutura é semanticamente única, se só é possível atribuir-lhe uma leitura ou interpretação. Se uma forma linguística admite mais de uma leitura ou interpretação, configur</w:t>
      </w:r>
      <w:r w:rsidR="006A461E">
        <w:rPr>
          <w:rFonts w:ascii="Arial" w:hAnsi="Arial" w:cs="Arial"/>
          <w:sz w:val="20"/>
          <w:szCs w:val="20"/>
        </w:rPr>
        <w:t>a-se o fenômeno de ambiguidade</w:t>
      </w:r>
      <w:r w:rsidRPr="00A94753">
        <w:rPr>
          <w:rFonts w:ascii="Arial" w:hAnsi="Arial" w:cs="Arial"/>
          <w:sz w:val="20"/>
          <w:szCs w:val="20"/>
        </w:rPr>
        <w:t xml:space="preserve">. </w:t>
      </w:r>
    </w:p>
    <w:p w:rsidR="00863A90" w:rsidRDefault="00863A90" w:rsidP="00863A90">
      <w:pPr>
        <w:spacing w:after="0" w:line="360" w:lineRule="auto"/>
        <w:jc w:val="both"/>
        <w:rPr>
          <w:rFonts w:ascii="Arial" w:hAnsi="Arial" w:cs="Arial"/>
          <w:sz w:val="24"/>
          <w:szCs w:val="24"/>
        </w:rPr>
      </w:pPr>
    </w:p>
    <w:p w:rsidR="00CB4E21" w:rsidRPr="00205A32" w:rsidRDefault="00CB4E21" w:rsidP="00863A90">
      <w:pPr>
        <w:spacing w:after="0" w:line="360" w:lineRule="auto"/>
        <w:ind w:firstLine="851"/>
        <w:jc w:val="both"/>
        <w:rPr>
          <w:rFonts w:ascii="Arial" w:hAnsi="Arial" w:cs="Arial"/>
          <w:sz w:val="24"/>
          <w:szCs w:val="24"/>
        </w:rPr>
      </w:pPr>
      <w:r w:rsidRPr="00205A32">
        <w:rPr>
          <w:rFonts w:ascii="Arial" w:hAnsi="Arial" w:cs="Arial"/>
          <w:sz w:val="24"/>
          <w:szCs w:val="24"/>
        </w:rPr>
        <w:t>O que se pode dizer a partir dessas considerações é que, qua</w:t>
      </w:r>
      <w:r w:rsidR="006A461E">
        <w:rPr>
          <w:rFonts w:ascii="Arial" w:hAnsi="Arial" w:cs="Arial"/>
          <w:sz w:val="24"/>
          <w:szCs w:val="24"/>
        </w:rPr>
        <w:t xml:space="preserve">ndo </w:t>
      </w:r>
      <w:r w:rsidR="00F857AD">
        <w:rPr>
          <w:rFonts w:ascii="Arial" w:hAnsi="Arial" w:cs="Arial"/>
          <w:sz w:val="24"/>
          <w:szCs w:val="24"/>
        </w:rPr>
        <w:t xml:space="preserve">se transmite </w:t>
      </w:r>
      <w:r w:rsidR="006A461E">
        <w:rPr>
          <w:rFonts w:ascii="Arial" w:hAnsi="Arial" w:cs="Arial"/>
          <w:sz w:val="24"/>
          <w:szCs w:val="24"/>
        </w:rPr>
        <w:t>uma informação</w:t>
      </w:r>
      <w:r w:rsidRPr="00205A32">
        <w:rPr>
          <w:rFonts w:ascii="Arial" w:hAnsi="Arial" w:cs="Arial"/>
          <w:sz w:val="24"/>
          <w:szCs w:val="24"/>
        </w:rPr>
        <w:t xml:space="preserve"> esta pode apresentar imprecisões quanto à interpretação, ou recepção, para o leitor ou ouvinte; esta peculiaridade da linguagem pode ser despercebida pelo emissor, mas também pode atender a uma intenção já</w:t>
      </w:r>
      <w:r>
        <w:rPr>
          <w:rFonts w:ascii="Arial" w:hAnsi="Arial" w:cs="Arial"/>
          <w:sz w:val="24"/>
          <w:szCs w:val="24"/>
        </w:rPr>
        <w:t xml:space="preserve"> premeditada e, é justamente ess</w:t>
      </w:r>
      <w:r w:rsidRPr="00205A32">
        <w:rPr>
          <w:rFonts w:ascii="Arial" w:hAnsi="Arial" w:cs="Arial"/>
          <w:sz w:val="24"/>
          <w:szCs w:val="24"/>
        </w:rPr>
        <w:t xml:space="preserve">a intenção que analisamos nesta pesquisa. </w:t>
      </w:r>
    </w:p>
    <w:p w:rsidR="00E472DA" w:rsidRDefault="00F857AD" w:rsidP="00E472DA">
      <w:pPr>
        <w:spacing w:after="0" w:line="360" w:lineRule="auto"/>
        <w:ind w:firstLine="851"/>
        <w:jc w:val="both"/>
        <w:rPr>
          <w:rFonts w:ascii="Arial" w:hAnsi="Arial" w:cs="Arial"/>
          <w:sz w:val="24"/>
          <w:szCs w:val="24"/>
        </w:rPr>
      </w:pPr>
      <w:r>
        <w:rPr>
          <w:rFonts w:ascii="Arial" w:hAnsi="Arial" w:cs="Arial"/>
          <w:sz w:val="24"/>
          <w:szCs w:val="24"/>
        </w:rPr>
        <w:t>A</w:t>
      </w:r>
      <w:r w:rsidR="00CB4E21" w:rsidRPr="00205A32">
        <w:rPr>
          <w:rFonts w:ascii="Arial" w:hAnsi="Arial" w:cs="Arial"/>
          <w:sz w:val="24"/>
          <w:szCs w:val="24"/>
        </w:rPr>
        <w:t xml:space="preserve"> ambiguidade é mais presente em algumas situa</w:t>
      </w:r>
      <w:r>
        <w:rPr>
          <w:rFonts w:ascii="Arial" w:hAnsi="Arial" w:cs="Arial"/>
          <w:sz w:val="24"/>
          <w:szCs w:val="24"/>
        </w:rPr>
        <w:t xml:space="preserve">ções discursivas </w:t>
      </w:r>
      <w:r w:rsidR="00CB4E21" w:rsidRPr="00205A32">
        <w:rPr>
          <w:rFonts w:ascii="Arial" w:hAnsi="Arial" w:cs="Arial"/>
          <w:sz w:val="24"/>
          <w:szCs w:val="24"/>
        </w:rPr>
        <w:t xml:space="preserve">do que em outras. Notemos a reflexão interessante que faz </w:t>
      </w:r>
      <w:proofErr w:type="spellStart"/>
      <w:r w:rsidR="00CB4E21" w:rsidRPr="00205A32">
        <w:rPr>
          <w:rFonts w:ascii="Arial" w:hAnsi="Arial" w:cs="Arial"/>
          <w:sz w:val="24"/>
          <w:szCs w:val="24"/>
        </w:rPr>
        <w:t>Ferrarezi</w:t>
      </w:r>
      <w:proofErr w:type="spellEnd"/>
      <w:r w:rsidR="00CB4E21" w:rsidRPr="00205A32">
        <w:rPr>
          <w:rFonts w:ascii="Arial" w:hAnsi="Arial" w:cs="Arial"/>
          <w:sz w:val="24"/>
          <w:szCs w:val="24"/>
        </w:rPr>
        <w:t xml:space="preserve"> Jr. (2008, p. 179) a respeito da dificuldade de ocorrência de ambiguidade na língua oral: </w:t>
      </w:r>
    </w:p>
    <w:p w:rsidR="00E472DA" w:rsidRPr="00A94753" w:rsidRDefault="00E472DA" w:rsidP="00E472DA">
      <w:pPr>
        <w:spacing w:after="0" w:line="240" w:lineRule="auto"/>
        <w:ind w:left="2268"/>
        <w:jc w:val="both"/>
        <w:rPr>
          <w:rFonts w:ascii="Arial" w:hAnsi="Arial" w:cs="Arial"/>
          <w:sz w:val="24"/>
          <w:szCs w:val="24"/>
        </w:rPr>
      </w:pPr>
    </w:p>
    <w:p w:rsidR="00CB4E21" w:rsidRPr="00E472DA" w:rsidRDefault="00CB4E21" w:rsidP="00E472DA">
      <w:pPr>
        <w:spacing w:after="0" w:line="240" w:lineRule="auto"/>
        <w:ind w:left="2268"/>
        <w:jc w:val="both"/>
        <w:rPr>
          <w:rFonts w:ascii="Arial" w:hAnsi="Arial" w:cs="Arial"/>
          <w:sz w:val="20"/>
          <w:szCs w:val="20"/>
        </w:rPr>
      </w:pPr>
      <w:r w:rsidRPr="00E472DA">
        <w:rPr>
          <w:rFonts w:ascii="Arial" w:hAnsi="Arial" w:cs="Arial"/>
          <w:sz w:val="20"/>
          <w:szCs w:val="20"/>
        </w:rPr>
        <w:t>Na fala, a possibilidade de interpretar uma sentença de mais de uma forma é bem mais rara do que na escrita. É que, quando falamos, isto é, quando estamos em uma situação de interlocução, conversando com uma pessoa normalmente, as informações contextuais e de cenário disponíveis nos ajudam a interpretar as sentenças na direç</w:t>
      </w:r>
      <w:r w:rsidR="00E472DA">
        <w:rPr>
          <w:rFonts w:ascii="Arial" w:hAnsi="Arial" w:cs="Arial"/>
          <w:sz w:val="20"/>
          <w:szCs w:val="20"/>
        </w:rPr>
        <w:t>ão em que a conversa nos “leva”</w:t>
      </w:r>
      <w:r w:rsidRPr="00E472DA">
        <w:rPr>
          <w:rFonts w:ascii="Arial" w:hAnsi="Arial" w:cs="Arial"/>
          <w:sz w:val="20"/>
          <w:szCs w:val="20"/>
        </w:rPr>
        <w:t>.</w:t>
      </w:r>
    </w:p>
    <w:p w:rsidR="00E472DA" w:rsidRDefault="00E472DA" w:rsidP="00AF15FC">
      <w:pPr>
        <w:spacing w:after="0" w:line="360" w:lineRule="auto"/>
        <w:ind w:firstLine="851"/>
        <w:jc w:val="both"/>
        <w:rPr>
          <w:rFonts w:ascii="Arial" w:hAnsi="Arial" w:cs="Arial"/>
          <w:sz w:val="24"/>
          <w:szCs w:val="24"/>
        </w:rPr>
      </w:pPr>
    </w:p>
    <w:p w:rsidR="00D23CA6" w:rsidRDefault="00CB4E21" w:rsidP="00AF15FC">
      <w:pPr>
        <w:spacing w:after="0" w:line="360" w:lineRule="auto"/>
        <w:ind w:firstLine="851"/>
        <w:jc w:val="both"/>
        <w:rPr>
          <w:rFonts w:ascii="Arial" w:hAnsi="Arial" w:cs="Arial"/>
          <w:sz w:val="24"/>
          <w:szCs w:val="24"/>
        </w:rPr>
        <w:sectPr w:rsidR="00D23CA6" w:rsidSect="00F579A3">
          <w:headerReference w:type="default" r:id="rId20"/>
          <w:footerReference w:type="first" r:id="rId21"/>
          <w:pgSz w:w="11906" w:h="16838"/>
          <w:pgMar w:top="1701" w:right="1134" w:bottom="1134" w:left="1701" w:header="708" w:footer="708" w:gutter="0"/>
          <w:cols w:space="708"/>
          <w:titlePg/>
          <w:docGrid w:linePitch="360"/>
        </w:sectPr>
      </w:pPr>
      <w:r w:rsidRPr="00205A32">
        <w:rPr>
          <w:rFonts w:ascii="Arial" w:hAnsi="Arial" w:cs="Arial"/>
          <w:sz w:val="24"/>
          <w:szCs w:val="24"/>
        </w:rPr>
        <w:t>Dessa forma, percebemos que, por conta da ausência de um cont</w:t>
      </w:r>
      <w:r>
        <w:rPr>
          <w:rFonts w:ascii="Arial" w:hAnsi="Arial" w:cs="Arial"/>
          <w:sz w:val="24"/>
          <w:szCs w:val="24"/>
        </w:rPr>
        <w:t xml:space="preserve">exto propício à </w:t>
      </w:r>
      <w:r w:rsidRPr="00205A32">
        <w:rPr>
          <w:rFonts w:ascii="Arial" w:hAnsi="Arial" w:cs="Arial"/>
          <w:sz w:val="24"/>
          <w:szCs w:val="24"/>
        </w:rPr>
        <w:t xml:space="preserve">enunciação, a ambiguidade na escrita é mais comum.  O leitor não dispõe, como o ouvinte, das circunstâncias extralinguísticas que, juntamente com a fala do emissor, </w:t>
      </w:r>
      <w:proofErr w:type="gramStart"/>
      <w:r w:rsidRPr="00205A32">
        <w:rPr>
          <w:rFonts w:ascii="Arial" w:hAnsi="Arial" w:cs="Arial"/>
          <w:sz w:val="24"/>
          <w:szCs w:val="24"/>
        </w:rPr>
        <w:t>conduzem</w:t>
      </w:r>
      <w:proofErr w:type="gramEnd"/>
      <w:r w:rsidRPr="00205A32">
        <w:rPr>
          <w:rFonts w:ascii="Arial" w:hAnsi="Arial" w:cs="Arial"/>
          <w:sz w:val="24"/>
          <w:szCs w:val="24"/>
        </w:rPr>
        <w:t xml:space="preserve"> o discurso para o bom resultado da comunicação</w:t>
      </w:r>
      <w:r>
        <w:rPr>
          <w:rFonts w:ascii="Arial" w:hAnsi="Arial" w:cs="Arial"/>
          <w:sz w:val="24"/>
          <w:szCs w:val="24"/>
        </w:rPr>
        <w:t xml:space="preserve"> – a compreensão, que possibilita a troca de </w:t>
      </w:r>
      <w:r w:rsidRPr="00B72B15">
        <w:rPr>
          <w:rFonts w:ascii="Arial" w:hAnsi="Arial" w:cs="Arial"/>
          <w:sz w:val="24"/>
          <w:szCs w:val="24"/>
        </w:rPr>
        <w:t>turnos</w:t>
      </w:r>
      <w:r w:rsidR="008228F3">
        <w:rPr>
          <w:rFonts w:ascii="Arial" w:hAnsi="Arial" w:cs="Arial"/>
          <w:sz w:val="24"/>
          <w:szCs w:val="24"/>
        </w:rPr>
        <w:t xml:space="preserve"> conversacionais </w:t>
      </w:r>
      <w:r>
        <w:rPr>
          <w:rFonts w:ascii="Arial" w:hAnsi="Arial" w:cs="Arial"/>
          <w:sz w:val="24"/>
          <w:szCs w:val="24"/>
        </w:rPr>
        <w:t xml:space="preserve">entre emissor e </w:t>
      </w:r>
    </w:p>
    <w:p w:rsidR="00CB4E21" w:rsidRDefault="00CB4E21" w:rsidP="00D23CA6">
      <w:pPr>
        <w:spacing w:after="0" w:line="360" w:lineRule="auto"/>
        <w:jc w:val="both"/>
        <w:rPr>
          <w:rFonts w:ascii="Arial" w:hAnsi="Arial" w:cs="Arial"/>
          <w:sz w:val="24"/>
          <w:szCs w:val="24"/>
        </w:rPr>
      </w:pPr>
      <w:proofErr w:type="gramStart"/>
      <w:r>
        <w:rPr>
          <w:rFonts w:ascii="Arial" w:hAnsi="Arial" w:cs="Arial"/>
          <w:sz w:val="24"/>
          <w:szCs w:val="24"/>
        </w:rPr>
        <w:lastRenderedPageBreak/>
        <w:t>receptor</w:t>
      </w:r>
      <w:proofErr w:type="gramEnd"/>
      <w:r>
        <w:rPr>
          <w:rFonts w:ascii="Arial" w:hAnsi="Arial" w:cs="Arial"/>
          <w:sz w:val="24"/>
          <w:szCs w:val="24"/>
        </w:rPr>
        <w:t xml:space="preserve">. Como </w:t>
      </w:r>
      <w:r w:rsidRPr="00205A32">
        <w:rPr>
          <w:rFonts w:ascii="Arial" w:hAnsi="Arial" w:cs="Arial"/>
          <w:sz w:val="24"/>
          <w:szCs w:val="24"/>
        </w:rPr>
        <w:t>r</w:t>
      </w:r>
      <w:r>
        <w:rPr>
          <w:rFonts w:ascii="Arial" w:hAnsi="Arial" w:cs="Arial"/>
          <w:sz w:val="24"/>
          <w:szCs w:val="24"/>
        </w:rPr>
        <w:t>esultado dessa falta, tem-se, amiúde, um entendimento parcial ou múltiplo</w:t>
      </w:r>
      <w:r w:rsidRPr="00205A32">
        <w:rPr>
          <w:rFonts w:ascii="Arial" w:hAnsi="Arial" w:cs="Arial"/>
          <w:sz w:val="24"/>
          <w:szCs w:val="24"/>
        </w:rPr>
        <w:t xml:space="preserve"> da mensagem</w:t>
      </w:r>
      <w:r>
        <w:rPr>
          <w:rFonts w:ascii="Arial" w:hAnsi="Arial" w:cs="Arial"/>
          <w:sz w:val="24"/>
          <w:szCs w:val="24"/>
        </w:rPr>
        <w:t xml:space="preserve"> emitida, o que prejudica a conversação</w:t>
      </w:r>
      <w:r w:rsidRPr="00205A32">
        <w:rPr>
          <w:rFonts w:ascii="Arial" w:hAnsi="Arial" w:cs="Arial"/>
          <w:sz w:val="24"/>
          <w:szCs w:val="24"/>
        </w:rPr>
        <w:t xml:space="preserve">. </w:t>
      </w:r>
    </w:p>
    <w:p w:rsidR="00CB4E21" w:rsidRPr="00205A32" w:rsidRDefault="00CB4E21" w:rsidP="00AF15FC">
      <w:pPr>
        <w:spacing w:after="0" w:line="360" w:lineRule="auto"/>
        <w:ind w:firstLine="851"/>
        <w:jc w:val="both"/>
        <w:rPr>
          <w:rFonts w:ascii="Arial" w:hAnsi="Arial" w:cs="Arial"/>
          <w:sz w:val="24"/>
          <w:szCs w:val="24"/>
        </w:rPr>
      </w:pPr>
      <w:r>
        <w:rPr>
          <w:rFonts w:ascii="Arial" w:hAnsi="Arial" w:cs="Arial"/>
          <w:sz w:val="24"/>
          <w:szCs w:val="24"/>
        </w:rPr>
        <w:t xml:space="preserve">De fato, o contexto é parte integrante para a “solução” </w:t>
      </w:r>
      <w:r w:rsidR="00D23CA6">
        <w:rPr>
          <w:rFonts w:ascii="Arial" w:hAnsi="Arial" w:cs="Arial"/>
          <w:sz w:val="24"/>
          <w:szCs w:val="24"/>
        </w:rPr>
        <w:t xml:space="preserve">de determinadas ambiguidades. Neste sentido, </w:t>
      </w:r>
      <w:r>
        <w:rPr>
          <w:rFonts w:ascii="Arial" w:hAnsi="Arial" w:cs="Arial"/>
          <w:sz w:val="24"/>
          <w:szCs w:val="24"/>
        </w:rPr>
        <w:t>Moura (1999, p. 79), após citar um exemplo de ambiguidade lexical, revela a influência da pragmática na análise do contexto do enunciado, quando diz: “[...] o contexto que determina a interpretação, resolvendo a ambiguidade, é de natureza pragm</w:t>
      </w:r>
      <w:r w:rsidR="00D23CA6">
        <w:rPr>
          <w:rFonts w:ascii="Arial" w:hAnsi="Arial" w:cs="Arial"/>
          <w:sz w:val="24"/>
          <w:szCs w:val="24"/>
        </w:rPr>
        <w:t xml:space="preserve">ática”. Por outro lado, o </w:t>
      </w:r>
      <w:r>
        <w:rPr>
          <w:rFonts w:ascii="Arial" w:hAnsi="Arial" w:cs="Arial"/>
          <w:sz w:val="24"/>
          <w:szCs w:val="24"/>
        </w:rPr>
        <w:t>autor mostra que a resolução da ambiguidade situa-se, em alguns caso</w:t>
      </w:r>
      <w:r w:rsidR="00F3160A">
        <w:rPr>
          <w:rFonts w:ascii="Arial" w:hAnsi="Arial" w:cs="Arial"/>
          <w:sz w:val="24"/>
          <w:szCs w:val="24"/>
        </w:rPr>
        <w:t>s, no próprio discurso. Há, nest</w:t>
      </w:r>
      <w:r>
        <w:rPr>
          <w:rFonts w:ascii="Arial" w:hAnsi="Arial" w:cs="Arial"/>
          <w:sz w:val="24"/>
          <w:szCs w:val="24"/>
        </w:rPr>
        <w:t xml:space="preserve">e caso, a influência da semântica discursiva. </w:t>
      </w:r>
    </w:p>
    <w:p w:rsidR="00CB4E21" w:rsidRPr="00205A32" w:rsidRDefault="00CB4E21" w:rsidP="00AF15FC">
      <w:pPr>
        <w:spacing w:after="0" w:line="360" w:lineRule="auto"/>
        <w:ind w:firstLine="851"/>
        <w:jc w:val="both"/>
        <w:rPr>
          <w:rFonts w:ascii="Arial" w:hAnsi="Arial" w:cs="Arial"/>
          <w:sz w:val="24"/>
          <w:szCs w:val="24"/>
        </w:rPr>
      </w:pPr>
      <w:r w:rsidRPr="00205A32">
        <w:rPr>
          <w:rFonts w:ascii="Arial" w:hAnsi="Arial" w:cs="Arial"/>
          <w:sz w:val="24"/>
          <w:szCs w:val="24"/>
        </w:rPr>
        <w:t xml:space="preserve">É por causa dessa característica que “viola” as máximas conversacionais de </w:t>
      </w:r>
      <w:proofErr w:type="spellStart"/>
      <w:r w:rsidRPr="00205A32">
        <w:rPr>
          <w:rFonts w:ascii="Arial" w:hAnsi="Arial" w:cs="Arial"/>
          <w:sz w:val="24"/>
          <w:szCs w:val="24"/>
        </w:rPr>
        <w:t>Grice</w:t>
      </w:r>
      <w:proofErr w:type="spellEnd"/>
      <w:r>
        <w:rPr>
          <w:rFonts w:ascii="Arial" w:hAnsi="Arial" w:cs="Arial"/>
          <w:sz w:val="24"/>
          <w:szCs w:val="24"/>
        </w:rPr>
        <w:t xml:space="preserve"> (</w:t>
      </w:r>
      <w:r w:rsidRPr="00632F48">
        <w:rPr>
          <w:rFonts w:ascii="Arial" w:hAnsi="Arial" w:cs="Arial"/>
          <w:i/>
          <w:sz w:val="24"/>
          <w:szCs w:val="24"/>
        </w:rPr>
        <w:t>apud</w:t>
      </w:r>
      <w:r w:rsidR="008228F3">
        <w:rPr>
          <w:rFonts w:ascii="Arial" w:hAnsi="Arial" w:cs="Arial"/>
          <w:i/>
          <w:sz w:val="24"/>
          <w:szCs w:val="24"/>
        </w:rPr>
        <w:t xml:space="preserve"> </w:t>
      </w:r>
      <w:r w:rsidR="00E472DA">
        <w:rPr>
          <w:rFonts w:ascii="Arial" w:hAnsi="Arial" w:cs="Arial"/>
          <w:sz w:val="24"/>
          <w:szCs w:val="24"/>
        </w:rPr>
        <w:t>MARCONDES, 2005) d</w:t>
      </w:r>
      <w:r w:rsidR="006A461E">
        <w:rPr>
          <w:rFonts w:ascii="Arial" w:hAnsi="Arial" w:cs="Arial"/>
          <w:sz w:val="24"/>
          <w:szCs w:val="24"/>
        </w:rPr>
        <w:t>entre as quais, a máxima da relevância</w:t>
      </w:r>
      <w:r w:rsidR="00E472DA">
        <w:rPr>
          <w:rFonts w:ascii="Arial" w:hAnsi="Arial" w:cs="Arial"/>
          <w:sz w:val="24"/>
          <w:szCs w:val="24"/>
        </w:rPr>
        <w:t>, onde objetividade e clareza são imprescindíveis,</w:t>
      </w:r>
      <w:r w:rsidR="008228F3">
        <w:rPr>
          <w:rFonts w:ascii="Arial" w:hAnsi="Arial" w:cs="Arial"/>
          <w:sz w:val="24"/>
          <w:szCs w:val="24"/>
        </w:rPr>
        <w:t xml:space="preserve"> </w:t>
      </w:r>
      <w:r w:rsidRPr="00205A32">
        <w:rPr>
          <w:rFonts w:ascii="Arial" w:hAnsi="Arial" w:cs="Arial"/>
          <w:sz w:val="24"/>
          <w:szCs w:val="24"/>
        </w:rPr>
        <w:t xml:space="preserve">que a </w:t>
      </w:r>
      <w:proofErr w:type="spellStart"/>
      <w:r w:rsidRPr="00205A32">
        <w:rPr>
          <w:rFonts w:ascii="Arial" w:hAnsi="Arial" w:cs="Arial"/>
          <w:sz w:val="24"/>
          <w:szCs w:val="24"/>
        </w:rPr>
        <w:t>ambiguidade</w:t>
      </w:r>
      <w:proofErr w:type="spellEnd"/>
      <w:r w:rsidRPr="00205A32">
        <w:rPr>
          <w:rFonts w:ascii="Arial" w:hAnsi="Arial" w:cs="Arial"/>
          <w:sz w:val="24"/>
          <w:szCs w:val="24"/>
        </w:rPr>
        <w:t xml:space="preserve"> é mal vista por alguns estudiosos da língua, </w:t>
      </w:r>
      <w:r w:rsidR="00E472DA">
        <w:rPr>
          <w:rFonts w:ascii="Arial" w:hAnsi="Arial" w:cs="Arial"/>
          <w:sz w:val="24"/>
          <w:szCs w:val="24"/>
        </w:rPr>
        <w:t xml:space="preserve">em especial </w:t>
      </w:r>
      <w:r w:rsidRPr="00205A32">
        <w:rPr>
          <w:rFonts w:ascii="Arial" w:hAnsi="Arial" w:cs="Arial"/>
          <w:sz w:val="24"/>
          <w:szCs w:val="24"/>
        </w:rPr>
        <w:t xml:space="preserve">os que primam pelo “falar bem”. No entanto, percebemos que os autores de cartuns, charges, quadrinhos, poemas etc. são </w:t>
      </w:r>
      <w:r w:rsidR="0013752C">
        <w:rPr>
          <w:rFonts w:ascii="Arial" w:hAnsi="Arial" w:cs="Arial"/>
          <w:sz w:val="24"/>
          <w:szCs w:val="24"/>
        </w:rPr>
        <w:t>considerados como intelectuais espirituos</w:t>
      </w:r>
      <w:r w:rsidR="0013752C" w:rsidRPr="00205A32">
        <w:rPr>
          <w:rFonts w:ascii="Arial" w:hAnsi="Arial" w:cs="Arial"/>
          <w:sz w:val="24"/>
          <w:szCs w:val="24"/>
        </w:rPr>
        <w:t>os</w:t>
      </w:r>
      <w:r w:rsidRPr="00205A32">
        <w:rPr>
          <w:rFonts w:ascii="Arial" w:hAnsi="Arial" w:cs="Arial"/>
          <w:sz w:val="24"/>
          <w:szCs w:val="24"/>
        </w:rPr>
        <w:t xml:space="preserve"> precisamente pelo fato de utilizarem as palavras de forma criativa, muitas vezes</w:t>
      </w:r>
      <w:r w:rsidR="00D23CA6">
        <w:rPr>
          <w:rFonts w:ascii="Arial" w:hAnsi="Arial" w:cs="Arial"/>
          <w:sz w:val="24"/>
          <w:szCs w:val="24"/>
        </w:rPr>
        <w:t>,</w:t>
      </w:r>
      <w:r w:rsidRPr="00205A32">
        <w:rPr>
          <w:rFonts w:ascii="Arial" w:hAnsi="Arial" w:cs="Arial"/>
          <w:sz w:val="24"/>
          <w:szCs w:val="24"/>
        </w:rPr>
        <w:t xml:space="preserve"> provocando </w:t>
      </w:r>
      <w:r w:rsidR="00D23CA6">
        <w:rPr>
          <w:rFonts w:ascii="Arial" w:hAnsi="Arial" w:cs="Arial"/>
          <w:sz w:val="24"/>
          <w:szCs w:val="24"/>
        </w:rPr>
        <w:t>no leitor a criticidade e a</w:t>
      </w:r>
      <w:r w:rsidRPr="00205A32">
        <w:rPr>
          <w:rFonts w:ascii="Arial" w:hAnsi="Arial" w:cs="Arial"/>
          <w:sz w:val="24"/>
          <w:szCs w:val="24"/>
        </w:rPr>
        <w:t xml:space="preserve"> reflexão frente a temas polêmicos. </w:t>
      </w:r>
    </w:p>
    <w:p w:rsidR="00CB4E21" w:rsidRPr="00205A32" w:rsidRDefault="00CB4E21" w:rsidP="00AF15FC">
      <w:pPr>
        <w:spacing w:after="0" w:line="360" w:lineRule="auto"/>
        <w:ind w:firstLine="851"/>
        <w:jc w:val="both"/>
        <w:rPr>
          <w:rFonts w:ascii="Arial" w:hAnsi="Arial" w:cs="Arial"/>
          <w:sz w:val="24"/>
          <w:szCs w:val="24"/>
        </w:rPr>
      </w:pPr>
      <w:r w:rsidRPr="00205A32">
        <w:rPr>
          <w:rFonts w:ascii="Arial" w:hAnsi="Arial" w:cs="Arial"/>
          <w:sz w:val="24"/>
          <w:szCs w:val="24"/>
        </w:rPr>
        <w:t>Pensando nisso, cumpre, nesta pesquisa, investigar essa dualidade no que se refere à forma com que alguns especialistas da linguagem encaram o fenômeno. A ambiguidade é um problema? É um recurso estilístico? É uma arte?</w:t>
      </w:r>
    </w:p>
    <w:p w:rsidR="00CB4E21" w:rsidRDefault="00CB4E21" w:rsidP="00AF15FC">
      <w:pPr>
        <w:rPr>
          <w:rFonts w:ascii="Arial" w:hAnsi="Arial" w:cs="Arial"/>
          <w:b/>
          <w:sz w:val="24"/>
          <w:szCs w:val="24"/>
        </w:rPr>
      </w:pPr>
    </w:p>
    <w:p w:rsidR="00582C49" w:rsidRPr="00205A32" w:rsidRDefault="00582C49" w:rsidP="00AF15FC">
      <w:pPr>
        <w:rPr>
          <w:rFonts w:ascii="Arial" w:hAnsi="Arial" w:cs="Arial"/>
          <w:b/>
          <w:sz w:val="24"/>
          <w:szCs w:val="24"/>
        </w:rPr>
      </w:pPr>
    </w:p>
    <w:p w:rsidR="00CB4E21" w:rsidRPr="00205A32" w:rsidRDefault="00CB4E21" w:rsidP="00AF15FC">
      <w:pPr>
        <w:rPr>
          <w:rFonts w:ascii="Arial" w:hAnsi="Arial" w:cs="Arial"/>
          <w:b/>
          <w:sz w:val="24"/>
          <w:szCs w:val="24"/>
        </w:rPr>
      </w:pPr>
      <w:r>
        <w:rPr>
          <w:rFonts w:ascii="Arial" w:hAnsi="Arial" w:cs="Arial"/>
          <w:b/>
          <w:sz w:val="24"/>
          <w:szCs w:val="24"/>
        </w:rPr>
        <w:t>1.4</w:t>
      </w:r>
      <w:r w:rsidR="008228F3">
        <w:rPr>
          <w:rFonts w:ascii="Arial" w:hAnsi="Arial" w:cs="Arial"/>
          <w:b/>
          <w:sz w:val="24"/>
          <w:szCs w:val="24"/>
        </w:rPr>
        <w:t xml:space="preserve"> </w:t>
      </w:r>
      <w:proofErr w:type="spellStart"/>
      <w:r w:rsidR="00582C49">
        <w:rPr>
          <w:rFonts w:ascii="Arial" w:hAnsi="Arial" w:cs="Arial"/>
          <w:b/>
          <w:sz w:val="24"/>
          <w:szCs w:val="24"/>
        </w:rPr>
        <w:t>Ambiguidade</w:t>
      </w:r>
      <w:proofErr w:type="spellEnd"/>
      <w:r w:rsidR="00582C49">
        <w:rPr>
          <w:rFonts w:ascii="Arial" w:hAnsi="Arial" w:cs="Arial"/>
          <w:b/>
          <w:sz w:val="24"/>
          <w:szCs w:val="24"/>
        </w:rPr>
        <w:t xml:space="preserve">: recurso </w:t>
      </w:r>
      <w:r w:rsidR="00582C49" w:rsidRPr="00205A32">
        <w:rPr>
          <w:rFonts w:ascii="Arial" w:hAnsi="Arial" w:cs="Arial"/>
          <w:b/>
          <w:sz w:val="24"/>
          <w:szCs w:val="24"/>
        </w:rPr>
        <w:t xml:space="preserve">ou problema linguístico? </w:t>
      </w:r>
    </w:p>
    <w:p w:rsidR="00CB4E21" w:rsidRPr="00205A32" w:rsidRDefault="00CB4E21" w:rsidP="00AF15FC">
      <w:pPr>
        <w:spacing w:after="0" w:line="360" w:lineRule="auto"/>
        <w:ind w:firstLine="851"/>
        <w:jc w:val="both"/>
        <w:rPr>
          <w:rFonts w:ascii="Arial" w:hAnsi="Arial" w:cs="Arial"/>
          <w:sz w:val="24"/>
          <w:szCs w:val="24"/>
        </w:rPr>
      </w:pPr>
    </w:p>
    <w:p w:rsidR="00CB4E21" w:rsidRPr="00205A32" w:rsidRDefault="00CB4E21" w:rsidP="00AF15FC">
      <w:pPr>
        <w:spacing w:after="0" w:line="360" w:lineRule="auto"/>
        <w:ind w:firstLine="851"/>
        <w:jc w:val="both"/>
        <w:rPr>
          <w:rFonts w:ascii="Arial" w:hAnsi="Arial" w:cs="Arial"/>
          <w:sz w:val="24"/>
          <w:szCs w:val="24"/>
        </w:rPr>
      </w:pPr>
      <w:r w:rsidRPr="00205A32">
        <w:rPr>
          <w:rFonts w:ascii="Arial" w:hAnsi="Arial" w:cs="Arial"/>
          <w:sz w:val="24"/>
          <w:szCs w:val="24"/>
        </w:rPr>
        <w:t xml:space="preserve">Como </w:t>
      </w:r>
      <w:r w:rsidR="00D23CA6">
        <w:rPr>
          <w:rFonts w:ascii="Arial" w:hAnsi="Arial" w:cs="Arial"/>
          <w:sz w:val="24"/>
          <w:szCs w:val="24"/>
        </w:rPr>
        <w:t>já antecipado</w:t>
      </w:r>
      <w:r w:rsidRPr="00205A32">
        <w:rPr>
          <w:rFonts w:ascii="Arial" w:hAnsi="Arial" w:cs="Arial"/>
          <w:sz w:val="24"/>
          <w:szCs w:val="24"/>
        </w:rPr>
        <w:t>, o fenômeno da ambiguidade divide opiniões entre os estudiosos do assunto, dependendo da teoria adotada por eles. Nas situações em que se prioriza a linguagem coesa, “enxuta”, a ambiguidade é um defeito – algo a ser evitado, por exemplo, na produção de textos dissertativos, uma vez que a informação à qual o autor se refere não é clara. Para outros, a ambiguidade é vista como um recurso criativo, discursivo e intencional, porque depende do contexto em que é usada, empregado por publicitár</w:t>
      </w:r>
      <w:r w:rsidR="00D23CA6">
        <w:rPr>
          <w:rFonts w:ascii="Arial" w:hAnsi="Arial" w:cs="Arial"/>
          <w:sz w:val="24"/>
          <w:szCs w:val="24"/>
        </w:rPr>
        <w:t>ios, chargistas, cartunistas e outros</w:t>
      </w:r>
      <w:r w:rsidRPr="00205A32">
        <w:rPr>
          <w:rFonts w:ascii="Arial" w:hAnsi="Arial" w:cs="Arial"/>
          <w:sz w:val="24"/>
          <w:szCs w:val="24"/>
        </w:rPr>
        <w:t xml:space="preserve">. </w:t>
      </w:r>
    </w:p>
    <w:p w:rsidR="00CB4E21" w:rsidRPr="00205A32" w:rsidRDefault="00CB4E21" w:rsidP="00AF15FC">
      <w:pPr>
        <w:spacing w:after="0" w:line="360" w:lineRule="auto"/>
        <w:ind w:firstLine="851"/>
        <w:jc w:val="both"/>
        <w:rPr>
          <w:rFonts w:ascii="Arial" w:hAnsi="Arial" w:cs="Arial"/>
          <w:sz w:val="24"/>
          <w:szCs w:val="24"/>
        </w:rPr>
      </w:pPr>
      <w:r w:rsidRPr="00205A32">
        <w:rPr>
          <w:rFonts w:ascii="Arial" w:hAnsi="Arial" w:cs="Arial"/>
          <w:sz w:val="24"/>
          <w:szCs w:val="24"/>
        </w:rPr>
        <w:t>Na opinião de gramáticos</w:t>
      </w:r>
      <w:r w:rsidR="00D23CA6">
        <w:rPr>
          <w:rFonts w:ascii="Arial" w:hAnsi="Arial" w:cs="Arial"/>
          <w:sz w:val="24"/>
          <w:szCs w:val="24"/>
        </w:rPr>
        <w:t xml:space="preserve">, por exemplo, </w:t>
      </w:r>
      <w:r w:rsidRPr="00205A32">
        <w:rPr>
          <w:rFonts w:ascii="Arial" w:hAnsi="Arial" w:cs="Arial"/>
          <w:sz w:val="24"/>
          <w:szCs w:val="24"/>
        </w:rPr>
        <w:t>Savioli (1997</w:t>
      </w:r>
      <w:r w:rsidR="002A636F">
        <w:rPr>
          <w:rFonts w:ascii="Arial" w:hAnsi="Arial" w:cs="Arial"/>
          <w:sz w:val="24"/>
          <w:szCs w:val="24"/>
        </w:rPr>
        <w:t>, p. 416</w:t>
      </w:r>
      <w:r w:rsidR="00C91235">
        <w:rPr>
          <w:rFonts w:ascii="Arial" w:hAnsi="Arial" w:cs="Arial"/>
          <w:sz w:val="24"/>
          <w:szCs w:val="24"/>
        </w:rPr>
        <w:t>),</w:t>
      </w:r>
      <w:r w:rsidRPr="00205A32">
        <w:rPr>
          <w:rFonts w:ascii="Arial" w:hAnsi="Arial" w:cs="Arial"/>
          <w:sz w:val="24"/>
          <w:szCs w:val="24"/>
        </w:rPr>
        <w:t xml:space="preserve"> a ambiguidade é um vício linguístico, algo que ‘foge’ à norma culta da linguagem: </w:t>
      </w:r>
      <w:r w:rsidRPr="00205A32">
        <w:rPr>
          <w:rFonts w:ascii="Arial" w:hAnsi="Arial" w:cs="Arial"/>
          <w:sz w:val="24"/>
          <w:szCs w:val="24"/>
        </w:rPr>
        <w:lastRenderedPageBreak/>
        <w:t>“</w:t>
      </w:r>
      <w:r w:rsidRPr="002A636F">
        <w:rPr>
          <w:rFonts w:ascii="Arial" w:hAnsi="Arial" w:cs="Arial"/>
          <w:sz w:val="24"/>
          <w:szCs w:val="24"/>
        </w:rPr>
        <w:t>Vícios de linguagem</w:t>
      </w:r>
      <w:r w:rsidRPr="00205A32">
        <w:rPr>
          <w:rFonts w:ascii="Arial" w:hAnsi="Arial" w:cs="Arial"/>
          <w:sz w:val="24"/>
          <w:szCs w:val="24"/>
        </w:rPr>
        <w:t xml:space="preserve"> são desvios das normas da língua-padrão, provocados por descuido ou por ignorância que o falante possu</w:t>
      </w:r>
      <w:r w:rsidR="002A636F">
        <w:rPr>
          <w:rFonts w:ascii="Arial" w:hAnsi="Arial" w:cs="Arial"/>
          <w:sz w:val="24"/>
          <w:szCs w:val="24"/>
        </w:rPr>
        <w:t>i dessas mesmas normas”</w:t>
      </w:r>
      <w:r w:rsidRPr="00205A32">
        <w:rPr>
          <w:rFonts w:ascii="Arial" w:hAnsi="Arial" w:cs="Arial"/>
          <w:sz w:val="24"/>
          <w:szCs w:val="24"/>
        </w:rPr>
        <w:t xml:space="preserve">. Observamos nessa visão, a ambiguidade como ‘erro’, “descuido” e, para enfatizar a ‘pobreza’ linguística de quem a utiliza no ato de comunicação, o autor diz que esta ocorre por uma ausência de conhecimento da língua culta. </w:t>
      </w:r>
    </w:p>
    <w:p w:rsidR="00CB4E21" w:rsidRDefault="00D23CA6" w:rsidP="00AF15FC">
      <w:pPr>
        <w:spacing w:after="0" w:line="360" w:lineRule="auto"/>
        <w:ind w:firstLine="851"/>
        <w:jc w:val="both"/>
        <w:rPr>
          <w:rFonts w:ascii="Arial" w:hAnsi="Arial" w:cs="Arial"/>
          <w:sz w:val="24"/>
          <w:szCs w:val="24"/>
        </w:rPr>
      </w:pPr>
      <w:r>
        <w:rPr>
          <w:rFonts w:ascii="Arial" w:hAnsi="Arial" w:cs="Arial"/>
          <w:sz w:val="24"/>
          <w:szCs w:val="24"/>
        </w:rPr>
        <w:t xml:space="preserve">Para </w:t>
      </w:r>
      <w:r w:rsidR="00CB4E21">
        <w:rPr>
          <w:rFonts w:ascii="Arial" w:hAnsi="Arial" w:cs="Arial"/>
          <w:sz w:val="24"/>
          <w:szCs w:val="24"/>
        </w:rPr>
        <w:t>Rocha Lima (1992, p. 326), a ambiguidade também deve ser evitada para fins de sofisticação do texto. Notemos a orientação do autor no que corresponde ao uso dos possessivos: “Recomenda-se o emprego moderado dos possessivos, tanta vez desnecessários, se não prejudiciais à clareza da frase. Suprimir possessivos dispensáveis é dar concisão e elegância ao que se expressa”.</w:t>
      </w:r>
    </w:p>
    <w:p w:rsidR="00CB4E21" w:rsidRPr="00205A32" w:rsidRDefault="00D23CA6" w:rsidP="00AF15FC">
      <w:pPr>
        <w:spacing w:after="0" w:line="360" w:lineRule="auto"/>
        <w:ind w:firstLine="851"/>
        <w:jc w:val="both"/>
        <w:rPr>
          <w:rFonts w:ascii="Arial" w:hAnsi="Arial" w:cs="Arial"/>
          <w:sz w:val="24"/>
          <w:szCs w:val="24"/>
        </w:rPr>
      </w:pPr>
      <w:r>
        <w:rPr>
          <w:rFonts w:ascii="Arial" w:hAnsi="Arial" w:cs="Arial"/>
          <w:sz w:val="24"/>
          <w:szCs w:val="24"/>
        </w:rPr>
        <w:t xml:space="preserve">Segundo esses </w:t>
      </w:r>
      <w:r w:rsidR="00CB4E21">
        <w:rPr>
          <w:rFonts w:ascii="Arial" w:hAnsi="Arial" w:cs="Arial"/>
          <w:sz w:val="24"/>
          <w:szCs w:val="24"/>
        </w:rPr>
        <w:t>gramáticos, a ambiguidade não é apropriada se quisermos transmitir ideias ou pensamentos de forma clara e ‘elegante’. Além disso, percebemos que o fenômeno é considerado unicamente pelo viés da e</w:t>
      </w:r>
      <w:r>
        <w:rPr>
          <w:rFonts w:ascii="Arial" w:hAnsi="Arial" w:cs="Arial"/>
          <w:sz w:val="24"/>
          <w:szCs w:val="24"/>
        </w:rPr>
        <w:t xml:space="preserve">scrita, em detrimento da </w:t>
      </w:r>
      <w:r w:rsidR="00CB4E21">
        <w:rPr>
          <w:rFonts w:ascii="Arial" w:hAnsi="Arial" w:cs="Arial"/>
          <w:sz w:val="24"/>
          <w:szCs w:val="24"/>
        </w:rPr>
        <w:t xml:space="preserve">língua falada, o que torna este tipo de análise unilateral e, portanto, arbitrária.  </w:t>
      </w:r>
    </w:p>
    <w:p w:rsidR="00422EA0" w:rsidRDefault="00CB4E21" w:rsidP="00422EA0">
      <w:pPr>
        <w:spacing w:after="0" w:line="360" w:lineRule="auto"/>
        <w:ind w:firstLine="851"/>
        <w:jc w:val="both"/>
        <w:rPr>
          <w:rFonts w:ascii="Arial" w:hAnsi="Arial" w:cs="Arial"/>
          <w:sz w:val="24"/>
          <w:szCs w:val="24"/>
        </w:rPr>
      </w:pPr>
      <w:r>
        <w:rPr>
          <w:rFonts w:ascii="Arial" w:hAnsi="Arial" w:cs="Arial"/>
          <w:sz w:val="24"/>
          <w:szCs w:val="24"/>
        </w:rPr>
        <w:t>O que os gramáticos</w:t>
      </w:r>
      <w:r w:rsidR="006A3BA8">
        <w:rPr>
          <w:rFonts w:ascii="Arial" w:hAnsi="Arial" w:cs="Arial"/>
          <w:sz w:val="24"/>
          <w:szCs w:val="24"/>
        </w:rPr>
        <w:t xml:space="preserve"> desconsideram, porém, é que notáveis estudiosos</w:t>
      </w:r>
      <w:r w:rsidRPr="00205A32">
        <w:rPr>
          <w:rFonts w:ascii="Arial" w:hAnsi="Arial" w:cs="Arial"/>
          <w:sz w:val="24"/>
          <w:szCs w:val="24"/>
        </w:rPr>
        <w:t xml:space="preserve"> ou </w:t>
      </w:r>
      <w:r>
        <w:rPr>
          <w:rFonts w:ascii="Arial" w:hAnsi="Arial" w:cs="Arial"/>
          <w:sz w:val="24"/>
          <w:szCs w:val="24"/>
        </w:rPr>
        <w:t>até m</w:t>
      </w:r>
      <w:r w:rsidR="00C91235">
        <w:rPr>
          <w:rFonts w:ascii="Arial" w:hAnsi="Arial" w:cs="Arial"/>
          <w:sz w:val="24"/>
          <w:szCs w:val="24"/>
        </w:rPr>
        <w:t>esmo os falantes mais criativ</w:t>
      </w:r>
      <w:r>
        <w:rPr>
          <w:rFonts w:ascii="Arial" w:hAnsi="Arial" w:cs="Arial"/>
          <w:sz w:val="24"/>
          <w:szCs w:val="24"/>
        </w:rPr>
        <w:t xml:space="preserve">os </w:t>
      </w:r>
      <w:r w:rsidRPr="00205A32">
        <w:rPr>
          <w:rFonts w:ascii="Arial" w:hAnsi="Arial" w:cs="Arial"/>
          <w:sz w:val="24"/>
          <w:szCs w:val="24"/>
        </w:rPr>
        <w:t>opta</w:t>
      </w:r>
      <w:r>
        <w:rPr>
          <w:rFonts w:ascii="Arial" w:hAnsi="Arial" w:cs="Arial"/>
          <w:sz w:val="24"/>
          <w:szCs w:val="24"/>
        </w:rPr>
        <w:t>m</w:t>
      </w:r>
      <w:r w:rsidRPr="00205A32">
        <w:rPr>
          <w:rFonts w:ascii="Arial" w:hAnsi="Arial" w:cs="Arial"/>
          <w:sz w:val="24"/>
          <w:szCs w:val="24"/>
        </w:rPr>
        <w:t xml:space="preserve"> pelo emprego de sentidos diversos em seus textos</w:t>
      </w:r>
      <w:r>
        <w:rPr>
          <w:rFonts w:ascii="Arial" w:hAnsi="Arial" w:cs="Arial"/>
          <w:sz w:val="24"/>
          <w:szCs w:val="24"/>
        </w:rPr>
        <w:t xml:space="preserve"> escritos ou orais ainda que dominem</w:t>
      </w:r>
      <w:r w:rsidRPr="00205A32">
        <w:rPr>
          <w:rFonts w:ascii="Arial" w:hAnsi="Arial" w:cs="Arial"/>
          <w:sz w:val="24"/>
          <w:szCs w:val="24"/>
        </w:rPr>
        <w:t xml:space="preserve"> o conhecimento da norma culta</w:t>
      </w:r>
      <w:r>
        <w:rPr>
          <w:rFonts w:ascii="Arial" w:hAnsi="Arial" w:cs="Arial"/>
          <w:sz w:val="24"/>
          <w:szCs w:val="24"/>
        </w:rPr>
        <w:t xml:space="preserve">. É necessário, então, analisar a outra visão acerca do fenômeno. </w:t>
      </w:r>
    </w:p>
    <w:p w:rsidR="00CB4E21" w:rsidRDefault="00CB4E21" w:rsidP="00422EA0">
      <w:pPr>
        <w:spacing w:after="0" w:line="360" w:lineRule="auto"/>
        <w:ind w:firstLine="851"/>
        <w:jc w:val="both"/>
        <w:rPr>
          <w:rFonts w:ascii="Arial" w:hAnsi="Arial" w:cs="Arial"/>
          <w:sz w:val="24"/>
          <w:szCs w:val="24"/>
        </w:rPr>
      </w:pPr>
      <w:r>
        <w:rPr>
          <w:rFonts w:ascii="Arial" w:hAnsi="Arial" w:cs="Arial"/>
          <w:sz w:val="24"/>
          <w:szCs w:val="24"/>
        </w:rPr>
        <w:t xml:space="preserve">O que dizem os </w:t>
      </w:r>
      <w:proofErr w:type="spellStart"/>
      <w:r>
        <w:rPr>
          <w:rFonts w:ascii="Arial" w:hAnsi="Arial" w:cs="Arial"/>
          <w:sz w:val="24"/>
          <w:szCs w:val="24"/>
        </w:rPr>
        <w:t>linguistas</w:t>
      </w:r>
      <w:proofErr w:type="spellEnd"/>
      <w:r>
        <w:rPr>
          <w:rFonts w:ascii="Arial" w:hAnsi="Arial" w:cs="Arial"/>
          <w:sz w:val="24"/>
          <w:szCs w:val="24"/>
        </w:rPr>
        <w:t xml:space="preserve"> sobre o assunto?</w:t>
      </w:r>
      <w:r w:rsidR="008228F3">
        <w:rPr>
          <w:rFonts w:ascii="Arial" w:hAnsi="Arial" w:cs="Arial"/>
          <w:sz w:val="24"/>
          <w:szCs w:val="24"/>
        </w:rPr>
        <w:t xml:space="preserve"> </w:t>
      </w:r>
      <w:r w:rsidRPr="00205A32">
        <w:rPr>
          <w:rFonts w:ascii="Arial" w:hAnsi="Arial" w:cs="Arial"/>
          <w:sz w:val="24"/>
          <w:szCs w:val="24"/>
        </w:rPr>
        <w:t xml:space="preserve">Para os </w:t>
      </w:r>
      <w:proofErr w:type="spellStart"/>
      <w:r w:rsidRPr="00205A32">
        <w:rPr>
          <w:rFonts w:ascii="Arial" w:hAnsi="Arial" w:cs="Arial"/>
          <w:sz w:val="24"/>
          <w:szCs w:val="24"/>
        </w:rPr>
        <w:t>linguistas</w:t>
      </w:r>
      <w:proofErr w:type="spellEnd"/>
      <w:r w:rsidRPr="00205A32">
        <w:rPr>
          <w:rFonts w:ascii="Arial" w:hAnsi="Arial" w:cs="Arial"/>
          <w:sz w:val="24"/>
          <w:szCs w:val="24"/>
        </w:rPr>
        <w:t>,</w:t>
      </w:r>
      <w:r w:rsidR="00BA29F6">
        <w:rPr>
          <w:rFonts w:ascii="Arial" w:hAnsi="Arial" w:cs="Arial"/>
          <w:sz w:val="24"/>
          <w:szCs w:val="24"/>
        </w:rPr>
        <w:t xml:space="preserve"> a exemplo de Monteiro (1991)</w:t>
      </w:r>
      <w:r w:rsidRPr="00205A32">
        <w:rPr>
          <w:rFonts w:ascii="Arial" w:hAnsi="Arial" w:cs="Arial"/>
          <w:sz w:val="24"/>
          <w:szCs w:val="24"/>
        </w:rPr>
        <w:t xml:space="preserve"> tal fenômeno representa um recurso que o falante encontra para atender às suas intenções, ao se comunicar, de forma que o outro compreenda e ‘decodifique’, no dizer de Leite, Fávero e Silveira (1985)</w:t>
      </w:r>
      <w:r>
        <w:rPr>
          <w:rFonts w:ascii="Arial" w:hAnsi="Arial" w:cs="Arial"/>
          <w:sz w:val="24"/>
          <w:szCs w:val="24"/>
        </w:rPr>
        <w:t>,</w:t>
      </w:r>
      <w:r w:rsidRPr="00205A32">
        <w:rPr>
          <w:rFonts w:ascii="Arial" w:hAnsi="Arial" w:cs="Arial"/>
          <w:sz w:val="24"/>
          <w:szCs w:val="24"/>
        </w:rPr>
        <w:t xml:space="preserve"> a mensagem empregada pelo emissor. Esta teoria vê a ambiguidade para além da norma padrão, considera-a em sua função estilística, como meio de alcançar determinado objetivo (cômico-crítico-reflexivo), constituindo um recurso linguístico e não um problema da linguagem.</w:t>
      </w:r>
    </w:p>
    <w:p w:rsidR="00932CD0" w:rsidRDefault="00CB4E21" w:rsidP="00AF15FC">
      <w:pPr>
        <w:spacing w:after="0" w:line="360" w:lineRule="auto"/>
        <w:ind w:firstLine="851"/>
        <w:jc w:val="both"/>
        <w:rPr>
          <w:rFonts w:ascii="Arial" w:hAnsi="Arial" w:cs="Arial"/>
          <w:sz w:val="24"/>
          <w:szCs w:val="24"/>
        </w:rPr>
      </w:pPr>
      <w:r>
        <w:rPr>
          <w:rFonts w:ascii="Arial" w:hAnsi="Arial" w:cs="Arial"/>
          <w:sz w:val="24"/>
          <w:szCs w:val="24"/>
        </w:rPr>
        <w:t xml:space="preserve">Conforme Monteiro (1991, p. 7): </w:t>
      </w:r>
    </w:p>
    <w:p w:rsidR="00582C49" w:rsidRDefault="00582C49" w:rsidP="00AF15FC">
      <w:pPr>
        <w:spacing w:after="0" w:line="360" w:lineRule="auto"/>
        <w:ind w:firstLine="851"/>
        <w:jc w:val="both"/>
        <w:rPr>
          <w:rFonts w:ascii="Arial" w:hAnsi="Arial" w:cs="Arial"/>
          <w:sz w:val="24"/>
          <w:szCs w:val="24"/>
        </w:rPr>
      </w:pPr>
    </w:p>
    <w:p w:rsidR="00863A90" w:rsidRDefault="00CB4E21" w:rsidP="00863A90">
      <w:pPr>
        <w:spacing w:after="0" w:line="240" w:lineRule="auto"/>
        <w:ind w:left="2268"/>
        <w:jc w:val="both"/>
        <w:rPr>
          <w:rFonts w:ascii="Arial" w:hAnsi="Arial" w:cs="Arial"/>
          <w:sz w:val="20"/>
          <w:szCs w:val="20"/>
        </w:rPr>
      </w:pPr>
      <w:r w:rsidRPr="00932CD0">
        <w:rPr>
          <w:rFonts w:ascii="Arial" w:hAnsi="Arial" w:cs="Arial"/>
          <w:sz w:val="20"/>
          <w:szCs w:val="20"/>
        </w:rPr>
        <w:t>Esses desvios constituem um problema para certos gramáticos que, impossibilitados de enquadrá-los em regras b</w:t>
      </w:r>
      <w:r w:rsidR="007B0EF8" w:rsidRPr="00932CD0">
        <w:rPr>
          <w:rFonts w:ascii="Arial" w:hAnsi="Arial" w:cs="Arial"/>
          <w:sz w:val="20"/>
          <w:szCs w:val="20"/>
        </w:rPr>
        <w:t>em definidas, passam a considerá</w:t>
      </w:r>
      <w:r w:rsidRPr="00932CD0">
        <w:rPr>
          <w:rFonts w:ascii="Arial" w:hAnsi="Arial" w:cs="Arial"/>
          <w:sz w:val="20"/>
          <w:szCs w:val="20"/>
        </w:rPr>
        <w:t xml:space="preserve">-los como erros ou construções viciosas quando, na realidade, </w:t>
      </w:r>
      <w:proofErr w:type="gramStart"/>
      <w:r w:rsidRPr="00932CD0">
        <w:rPr>
          <w:rFonts w:ascii="Arial" w:hAnsi="Arial" w:cs="Arial"/>
          <w:sz w:val="20"/>
          <w:szCs w:val="20"/>
        </w:rPr>
        <w:t>representam</w:t>
      </w:r>
      <w:proofErr w:type="gramEnd"/>
      <w:r w:rsidRPr="00932CD0">
        <w:rPr>
          <w:rFonts w:ascii="Arial" w:hAnsi="Arial" w:cs="Arial"/>
          <w:sz w:val="20"/>
          <w:szCs w:val="20"/>
        </w:rPr>
        <w:t xml:space="preserve"> o exercício criativo da linguagem, a prova mais caba</w:t>
      </w:r>
      <w:r w:rsidR="00932CD0">
        <w:rPr>
          <w:rFonts w:ascii="Arial" w:hAnsi="Arial" w:cs="Arial"/>
          <w:sz w:val="20"/>
          <w:szCs w:val="20"/>
        </w:rPr>
        <w:t>l do pleno domínio da expressão</w:t>
      </w:r>
      <w:r w:rsidRPr="00932CD0">
        <w:rPr>
          <w:rFonts w:ascii="Arial" w:hAnsi="Arial" w:cs="Arial"/>
          <w:sz w:val="20"/>
          <w:szCs w:val="20"/>
        </w:rPr>
        <w:t xml:space="preserve">. </w:t>
      </w:r>
    </w:p>
    <w:p w:rsidR="00487308" w:rsidRDefault="00CB4E21" w:rsidP="00863A90">
      <w:pPr>
        <w:spacing w:after="0" w:line="360" w:lineRule="auto"/>
        <w:ind w:firstLine="851"/>
        <w:jc w:val="both"/>
        <w:rPr>
          <w:rFonts w:ascii="Arial" w:hAnsi="Arial" w:cs="Arial"/>
          <w:sz w:val="24"/>
          <w:szCs w:val="24"/>
        </w:rPr>
        <w:sectPr w:rsidR="00487308" w:rsidSect="00F579A3">
          <w:headerReference w:type="default" r:id="rId22"/>
          <w:footerReference w:type="first" r:id="rId23"/>
          <w:pgSz w:w="11906" w:h="16838"/>
          <w:pgMar w:top="1701" w:right="1134" w:bottom="1134" w:left="1701" w:header="708" w:footer="708" w:gutter="0"/>
          <w:cols w:space="708"/>
          <w:titlePg/>
          <w:docGrid w:linePitch="360"/>
        </w:sectPr>
      </w:pPr>
      <w:r w:rsidRPr="00205A32">
        <w:rPr>
          <w:rFonts w:ascii="Arial" w:hAnsi="Arial" w:cs="Arial"/>
          <w:sz w:val="24"/>
          <w:szCs w:val="24"/>
        </w:rPr>
        <w:t xml:space="preserve">Comparando as duas teorias, podemos perceber que </w:t>
      </w:r>
      <w:r w:rsidR="00681521" w:rsidRPr="00205A32">
        <w:rPr>
          <w:rFonts w:ascii="Arial" w:hAnsi="Arial" w:cs="Arial"/>
          <w:sz w:val="24"/>
          <w:szCs w:val="24"/>
        </w:rPr>
        <w:t>as posições contrastantes</w:t>
      </w:r>
      <w:r w:rsidR="00681521">
        <w:rPr>
          <w:rFonts w:ascii="Arial" w:hAnsi="Arial" w:cs="Arial"/>
          <w:sz w:val="24"/>
          <w:szCs w:val="24"/>
        </w:rPr>
        <w:t xml:space="preserve"> advêm da</w:t>
      </w:r>
      <w:r w:rsidRPr="00205A32">
        <w:rPr>
          <w:rFonts w:ascii="Arial" w:hAnsi="Arial" w:cs="Arial"/>
          <w:sz w:val="24"/>
          <w:szCs w:val="24"/>
        </w:rPr>
        <w:t xml:space="preserve">s prioridades de cada corrente; quer dizer, o objeto que cada </w:t>
      </w:r>
    </w:p>
    <w:p w:rsidR="00CB4E21" w:rsidRPr="00863A90" w:rsidRDefault="00CB4E21" w:rsidP="00487308">
      <w:pPr>
        <w:spacing w:after="0" w:line="360" w:lineRule="auto"/>
        <w:jc w:val="both"/>
        <w:rPr>
          <w:rFonts w:ascii="Arial" w:hAnsi="Arial" w:cs="Arial"/>
          <w:sz w:val="20"/>
          <w:szCs w:val="20"/>
        </w:rPr>
      </w:pPr>
      <w:proofErr w:type="gramStart"/>
      <w:r w:rsidRPr="00205A32">
        <w:rPr>
          <w:rFonts w:ascii="Arial" w:hAnsi="Arial" w:cs="Arial"/>
          <w:sz w:val="24"/>
          <w:szCs w:val="24"/>
        </w:rPr>
        <w:lastRenderedPageBreak/>
        <w:t>linha</w:t>
      </w:r>
      <w:proofErr w:type="gramEnd"/>
      <w:r w:rsidRPr="00205A32">
        <w:rPr>
          <w:rFonts w:ascii="Arial" w:hAnsi="Arial" w:cs="Arial"/>
          <w:sz w:val="24"/>
          <w:szCs w:val="24"/>
        </w:rPr>
        <w:t xml:space="preserve"> de estudo focaliza. Sendo assim, concordamo</w:t>
      </w:r>
      <w:r>
        <w:rPr>
          <w:rFonts w:ascii="Arial" w:hAnsi="Arial" w:cs="Arial"/>
          <w:sz w:val="24"/>
          <w:szCs w:val="24"/>
        </w:rPr>
        <w:t xml:space="preserve">s com o comentário </w:t>
      </w:r>
      <w:r w:rsidRPr="002B55FB">
        <w:rPr>
          <w:rFonts w:ascii="Arial" w:hAnsi="Arial" w:cs="Arial"/>
          <w:sz w:val="24"/>
          <w:szCs w:val="24"/>
        </w:rPr>
        <w:t xml:space="preserve">expresso </w:t>
      </w:r>
      <w:r w:rsidR="002B55FB" w:rsidRPr="002B55FB">
        <w:rPr>
          <w:rFonts w:ascii="Arial" w:hAnsi="Arial" w:cs="Arial"/>
          <w:sz w:val="24"/>
          <w:szCs w:val="24"/>
        </w:rPr>
        <w:t>em</w:t>
      </w:r>
      <w:r w:rsidR="002C53AD">
        <w:rPr>
          <w:rFonts w:ascii="Arial" w:hAnsi="Arial" w:cs="Arial"/>
          <w:sz w:val="24"/>
          <w:szCs w:val="24"/>
        </w:rPr>
        <w:t xml:space="preserve"> </w:t>
      </w:r>
      <w:r w:rsidR="00BA29F6" w:rsidRPr="002B55FB">
        <w:rPr>
          <w:rFonts w:ascii="Arial" w:hAnsi="Arial" w:cs="Arial"/>
          <w:sz w:val="24"/>
          <w:szCs w:val="24"/>
        </w:rPr>
        <w:t>Leite, Fávero e Silveira</w:t>
      </w:r>
      <w:r w:rsidR="002C53AD">
        <w:rPr>
          <w:rFonts w:ascii="Arial" w:hAnsi="Arial" w:cs="Arial"/>
          <w:sz w:val="24"/>
          <w:szCs w:val="24"/>
        </w:rPr>
        <w:t xml:space="preserve"> </w:t>
      </w:r>
      <w:r>
        <w:rPr>
          <w:rFonts w:ascii="Arial" w:hAnsi="Arial" w:cs="Arial"/>
          <w:sz w:val="24"/>
          <w:szCs w:val="24"/>
        </w:rPr>
        <w:t>(1985</w:t>
      </w:r>
      <w:r w:rsidR="00681521">
        <w:rPr>
          <w:rFonts w:ascii="Arial" w:hAnsi="Arial" w:cs="Arial"/>
          <w:sz w:val="24"/>
          <w:szCs w:val="24"/>
        </w:rPr>
        <w:t>, p. 174</w:t>
      </w:r>
      <w:r>
        <w:rPr>
          <w:rFonts w:ascii="Arial" w:hAnsi="Arial" w:cs="Arial"/>
          <w:sz w:val="24"/>
          <w:szCs w:val="24"/>
        </w:rPr>
        <w:t>)</w:t>
      </w:r>
      <w:r w:rsidRPr="00205A32">
        <w:rPr>
          <w:rFonts w:ascii="Arial" w:hAnsi="Arial" w:cs="Arial"/>
          <w:sz w:val="24"/>
          <w:szCs w:val="24"/>
        </w:rPr>
        <w:t xml:space="preserve">, quando </w:t>
      </w:r>
      <w:r>
        <w:rPr>
          <w:rFonts w:ascii="Arial" w:hAnsi="Arial" w:cs="Arial"/>
          <w:sz w:val="24"/>
          <w:szCs w:val="24"/>
        </w:rPr>
        <w:t xml:space="preserve">linguistas </w:t>
      </w:r>
      <w:r w:rsidR="00153BA0">
        <w:rPr>
          <w:rFonts w:ascii="Arial" w:hAnsi="Arial" w:cs="Arial"/>
          <w:sz w:val="24"/>
          <w:szCs w:val="24"/>
        </w:rPr>
        <w:t>criticam a postura</w:t>
      </w:r>
      <w:r w:rsidRPr="00205A32">
        <w:rPr>
          <w:rFonts w:ascii="Arial" w:hAnsi="Arial" w:cs="Arial"/>
          <w:sz w:val="24"/>
          <w:szCs w:val="24"/>
        </w:rPr>
        <w:t xml:space="preserve"> dos gramáticos: </w:t>
      </w:r>
    </w:p>
    <w:p w:rsidR="00582C49" w:rsidRPr="00205A32" w:rsidRDefault="00582C49" w:rsidP="00AF15FC">
      <w:pPr>
        <w:spacing w:after="0" w:line="360" w:lineRule="auto"/>
        <w:ind w:firstLine="851"/>
        <w:jc w:val="both"/>
        <w:rPr>
          <w:rFonts w:ascii="Arial" w:hAnsi="Arial" w:cs="Arial"/>
          <w:sz w:val="24"/>
          <w:szCs w:val="24"/>
        </w:rPr>
      </w:pPr>
    </w:p>
    <w:p w:rsidR="00CB4E21" w:rsidRPr="00205A32" w:rsidRDefault="00CB4E21" w:rsidP="00AF15FC">
      <w:pPr>
        <w:spacing w:after="0" w:line="240" w:lineRule="auto"/>
        <w:ind w:left="2268"/>
        <w:jc w:val="both"/>
        <w:rPr>
          <w:rFonts w:ascii="Arial" w:hAnsi="Arial" w:cs="Arial"/>
          <w:sz w:val="20"/>
          <w:szCs w:val="20"/>
        </w:rPr>
      </w:pPr>
      <w:r w:rsidRPr="00205A32">
        <w:rPr>
          <w:rFonts w:ascii="Arial" w:hAnsi="Arial" w:cs="Arial"/>
          <w:sz w:val="20"/>
          <w:szCs w:val="20"/>
        </w:rPr>
        <w:t xml:space="preserve">Assim como as cartilhas, a gramática também não se preocupa com as relações/valores, mas com ensinar apenas o idioma. Para tal os gramáticos analisam o uso padrão dos escritores de prestígio. </w:t>
      </w:r>
      <w:proofErr w:type="gramStart"/>
      <w:r w:rsidRPr="00205A32">
        <w:rPr>
          <w:rFonts w:ascii="Arial" w:hAnsi="Arial" w:cs="Arial"/>
          <w:sz w:val="20"/>
          <w:szCs w:val="20"/>
        </w:rPr>
        <w:t>Levam</w:t>
      </w:r>
      <w:proofErr w:type="gramEnd"/>
      <w:r w:rsidRPr="00205A32">
        <w:rPr>
          <w:rFonts w:ascii="Arial" w:hAnsi="Arial" w:cs="Arial"/>
          <w:sz w:val="20"/>
          <w:szCs w:val="20"/>
        </w:rPr>
        <w:t xml:space="preserve"> em consideração a comunicação entre os homens. Não se lembram de que o ser antes de se comunicar, ele é um sujeito que pensa. E o código do ser-pensante não é trabalhado pelas gramáticas, como também </w:t>
      </w:r>
      <w:r w:rsidR="00681521">
        <w:rPr>
          <w:rFonts w:ascii="Arial" w:hAnsi="Arial" w:cs="Arial"/>
          <w:sz w:val="20"/>
          <w:szCs w:val="20"/>
        </w:rPr>
        <w:t>não o é pelas cartilhas</w:t>
      </w:r>
      <w:r w:rsidRPr="00205A32">
        <w:rPr>
          <w:rFonts w:ascii="Arial" w:hAnsi="Arial" w:cs="Arial"/>
          <w:sz w:val="20"/>
          <w:szCs w:val="20"/>
        </w:rPr>
        <w:t>.</w:t>
      </w:r>
    </w:p>
    <w:p w:rsidR="00CB4E21" w:rsidRDefault="00CB4E21" w:rsidP="00AF15FC">
      <w:pPr>
        <w:spacing w:after="0" w:line="360" w:lineRule="auto"/>
        <w:ind w:firstLine="851"/>
        <w:jc w:val="both"/>
        <w:rPr>
          <w:rFonts w:ascii="Arial" w:hAnsi="Arial" w:cs="Arial"/>
          <w:sz w:val="24"/>
          <w:szCs w:val="24"/>
        </w:rPr>
      </w:pPr>
    </w:p>
    <w:p w:rsidR="00CB4E21" w:rsidRDefault="00422EA0" w:rsidP="00AF15FC">
      <w:pPr>
        <w:spacing w:after="0" w:line="360" w:lineRule="auto"/>
        <w:ind w:firstLine="851"/>
        <w:jc w:val="both"/>
        <w:rPr>
          <w:rFonts w:ascii="Arial" w:hAnsi="Arial" w:cs="Arial"/>
          <w:sz w:val="24"/>
          <w:szCs w:val="24"/>
        </w:rPr>
      </w:pPr>
      <w:r>
        <w:rPr>
          <w:rFonts w:ascii="Arial" w:hAnsi="Arial" w:cs="Arial"/>
          <w:sz w:val="24"/>
          <w:szCs w:val="24"/>
        </w:rPr>
        <w:t>Como</w:t>
      </w:r>
      <w:r w:rsidR="00CB4E21" w:rsidRPr="00205A32">
        <w:rPr>
          <w:rFonts w:ascii="Arial" w:hAnsi="Arial" w:cs="Arial"/>
          <w:sz w:val="24"/>
          <w:szCs w:val="24"/>
        </w:rPr>
        <w:t xml:space="preserve"> a preocup</w:t>
      </w:r>
      <w:r w:rsidR="00946D10">
        <w:rPr>
          <w:rFonts w:ascii="Arial" w:hAnsi="Arial" w:cs="Arial"/>
          <w:sz w:val="24"/>
          <w:szCs w:val="24"/>
        </w:rPr>
        <w:t>ação dos linguistas</w:t>
      </w:r>
      <w:r w:rsidR="00CB4E21" w:rsidRPr="00205A32">
        <w:rPr>
          <w:rFonts w:ascii="Arial" w:hAnsi="Arial" w:cs="Arial"/>
          <w:sz w:val="24"/>
          <w:szCs w:val="24"/>
        </w:rPr>
        <w:t xml:space="preserve"> é anali</w:t>
      </w:r>
      <w:r>
        <w:rPr>
          <w:rFonts w:ascii="Arial" w:hAnsi="Arial" w:cs="Arial"/>
          <w:sz w:val="24"/>
          <w:szCs w:val="24"/>
        </w:rPr>
        <w:t>sar a língua em sua situação discursiva</w:t>
      </w:r>
      <w:r w:rsidR="00CB4E21" w:rsidRPr="00205A32">
        <w:rPr>
          <w:rFonts w:ascii="Arial" w:hAnsi="Arial" w:cs="Arial"/>
          <w:sz w:val="24"/>
          <w:szCs w:val="24"/>
        </w:rPr>
        <w:t>, em suas múltiplas facetas e variações, não podem concordar com a visão que procura encará-la</w:t>
      </w:r>
      <w:r w:rsidR="00CB4E21">
        <w:rPr>
          <w:rFonts w:ascii="Arial" w:hAnsi="Arial" w:cs="Arial"/>
          <w:sz w:val="24"/>
          <w:szCs w:val="24"/>
        </w:rPr>
        <w:t xml:space="preserve"> segundo </w:t>
      </w:r>
      <w:r w:rsidR="00CB4E21" w:rsidRPr="00205A32">
        <w:rPr>
          <w:rFonts w:ascii="Arial" w:hAnsi="Arial" w:cs="Arial"/>
          <w:sz w:val="24"/>
          <w:szCs w:val="24"/>
        </w:rPr>
        <w:t>uma homogeneidade que não condiz com a própria natureza da mesma. A gramática prima pelo certo/errado, excluindo as variações e “i</w:t>
      </w:r>
      <w:r>
        <w:rPr>
          <w:rFonts w:ascii="Arial" w:hAnsi="Arial" w:cs="Arial"/>
          <w:sz w:val="24"/>
          <w:szCs w:val="24"/>
        </w:rPr>
        <w:t>ncongruências” da fala. A fala não se dissocia da língua.</w:t>
      </w:r>
      <w:r w:rsidR="002C53AD">
        <w:rPr>
          <w:rFonts w:ascii="Arial" w:hAnsi="Arial" w:cs="Arial"/>
          <w:sz w:val="24"/>
          <w:szCs w:val="24"/>
        </w:rPr>
        <w:t xml:space="preserve"> </w:t>
      </w:r>
      <w:r>
        <w:rPr>
          <w:rFonts w:ascii="Arial" w:hAnsi="Arial" w:cs="Arial"/>
          <w:sz w:val="24"/>
          <w:szCs w:val="24"/>
        </w:rPr>
        <w:t>Dessa</w:t>
      </w:r>
      <w:r w:rsidR="00CB4E21">
        <w:rPr>
          <w:rFonts w:ascii="Arial" w:hAnsi="Arial" w:cs="Arial"/>
          <w:sz w:val="24"/>
          <w:szCs w:val="24"/>
        </w:rPr>
        <w:t xml:space="preserve"> forma, </w:t>
      </w:r>
      <w:r w:rsidR="00CB4E21" w:rsidRPr="00205A32">
        <w:rPr>
          <w:rFonts w:ascii="Arial" w:hAnsi="Arial" w:cs="Arial"/>
          <w:sz w:val="24"/>
          <w:szCs w:val="24"/>
        </w:rPr>
        <w:t xml:space="preserve">a </w:t>
      </w:r>
      <w:proofErr w:type="spellStart"/>
      <w:r w:rsidR="00CB4E21" w:rsidRPr="00205A32">
        <w:rPr>
          <w:rFonts w:ascii="Arial" w:hAnsi="Arial" w:cs="Arial"/>
          <w:sz w:val="24"/>
          <w:szCs w:val="24"/>
        </w:rPr>
        <w:t>ambiguidade</w:t>
      </w:r>
      <w:proofErr w:type="spellEnd"/>
      <w:r w:rsidR="00CB4E21" w:rsidRPr="00205A32">
        <w:rPr>
          <w:rFonts w:ascii="Arial" w:hAnsi="Arial" w:cs="Arial"/>
          <w:sz w:val="24"/>
          <w:szCs w:val="24"/>
        </w:rPr>
        <w:t xml:space="preserve"> é recurso, não “anomalia” da linguagem.</w:t>
      </w:r>
    </w:p>
    <w:p w:rsidR="00CB4E21" w:rsidRDefault="00CB4E21" w:rsidP="00D7713D">
      <w:pPr>
        <w:spacing w:after="0" w:line="360" w:lineRule="auto"/>
        <w:ind w:firstLine="851"/>
        <w:jc w:val="both"/>
        <w:rPr>
          <w:rFonts w:ascii="Arial" w:hAnsi="Arial" w:cs="Arial"/>
          <w:sz w:val="24"/>
          <w:szCs w:val="24"/>
        </w:rPr>
      </w:pPr>
      <w:r w:rsidRPr="00205A32">
        <w:rPr>
          <w:rFonts w:ascii="Arial" w:hAnsi="Arial" w:cs="Arial"/>
          <w:sz w:val="24"/>
          <w:szCs w:val="24"/>
        </w:rPr>
        <w:t>O q</w:t>
      </w:r>
      <w:r w:rsidR="00681521">
        <w:rPr>
          <w:rFonts w:ascii="Arial" w:hAnsi="Arial" w:cs="Arial"/>
          <w:sz w:val="24"/>
          <w:szCs w:val="24"/>
        </w:rPr>
        <w:t>ue se pode inferir a partir dess</w:t>
      </w:r>
      <w:r w:rsidRPr="00205A32">
        <w:rPr>
          <w:rFonts w:ascii="Arial" w:hAnsi="Arial" w:cs="Arial"/>
          <w:sz w:val="24"/>
          <w:szCs w:val="24"/>
        </w:rPr>
        <w:t xml:space="preserve">as abordagens </w:t>
      </w:r>
      <w:r>
        <w:rPr>
          <w:rFonts w:ascii="Arial" w:hAnsi="Arial" w:cs="Arial"/>
          <w:sz w:val="24"/>
          <w:szCs w:val="24"/>
        </w:rPr>
        <w:t>sobre a ambiguidade é que esta</w:t>
      </w:r>
      <w:r w:rsidRPr="00205A32">
        <w:rPr>
          <w:rFonts w:ascii="Arial" w:hAnsi="Arial" w:cs="Arial"/>
          <w:sz w:val="24"/>
          <w:szCs w:val="24"/>
        </w:rPr>
        <w:t>, sem dúvida, constitui-se como um recurso linguístico empregado de modo a supr</w:t>
      </w:r>
      <w:r>
        <w:rPr>
          <w:rFonts w:ascii="Arial" w:hAnsi="Arial" w:cs="Arial"/>
          <w:sz w:val="24"/>
          <w:szCs w:val="24"/>
        </w:rPr>
        <w:t xml:space="preserve">ir funções específicas; mas </w:t>
      </w:r>
      <w:r w:rsidRPr="00205A32">
        <w:rPr>
          <w:rFonts w:ascii="Arial" w:hAnsi="Arial" w:cs="Arial"/>
          <w:sz w:val="24"/>
          <w:szCs w:val="24"/>
        </w:rPr>
        <w:t xml:space="preserve">também, dependendo da situação </w:t>
      </w:r>
      <w:proofErr w:type="spellStart"/>
      <w:r w:rsidRPr="00205A32">
        <w:rPr>
          <w:rFonts w:ascii="Arial" w:hAnsi="Arial" w:cs="Arial"/>
          <w:sz w:val="24"/>
          <w:szCs w:val="24"/>
        </w:rPr>
        <w:t>comunicacional</w:t>
      </w:r>
      <w:proofErr w:type="spellEnd"/>
      <w:r w:rsidR="002C53AD">
        <w:rPr>
          <w:rFonts w:ascii="Arial" w:hAnsi="Arial" w:cs="Arial"/>
          <w:sz w:val="24"/>
          <w:szCs w:val="24"/>
        </w:rPr>
        <w:t xml:space="preserve"> </w:t>
      </w:r>
      <w:r w:rsidRPr="00205A32">
        <w:rPr>
          <w:rFonts w:ascii="Arial" w:hAnsi="Arial" w:cs="Arial"/>
          <w:sz w:val="24"/>
          <w:szCs w:val="24"/>
        </w:rPr>
        <w:t>em que se encontra, po</w:t>
      </w:r>
      <w:r>
        <w:rPr>
          <w:rFonts w:ascii="Arial" w:hAnsi="Arial" w:cs="Arial"/>
          <w:sz w:val="24"/>
          <w:szCs w:val="24"/>
        </w:rPr>
        <w:t>de ser vista</w:t>
      </w:r>
      <w:r w:rsidR="00422EA0">
        <w:rPr>
          <w:rFonts w:ascii="Arial" w:hAnsi="Arial" w:cs="Arial"/>
          <w:sz w:val="24"/>
          <w:szCs w:val="24"/>
        </w:rPr>
        <w:t xml:space="preserve"> de forma negativa e, por isso</w:t>
      </w:r>
      <w:r w:rsidRPr="00205A32">
        <w:rPr>
          <w:rFonts w:ascii="Arial" w:hAnsi="Arial" w:cs="Arial"/>
          <w:sz w:val="24"/>
          <w:szCs w:val="24"/>
        </w:rPr>
        <w:t>, para evit</w:t>
      </w:r>
      <w:r w:rsidR="00F3160A">
        <w:rPr>
          <w:rFonts w:ascii="Arial" w:hAnsi="Arial" w:cs="Arial"/>
          <w:sz w:val="24"/>
          <w:szCs w:val="24"/>
        </w:rPr>
        <w:t>ar transtornos no que concerne</w:t>
      </w:r>
      <w:r>
        <w:rPr>
          <w:rFonts w:ascii="Arial" w:hAnsi="Arial" w:cs="Arial"/>
          <w:sz w:val="24"/>
          <w:szCs w:val="24"/>
        </w:rPr>
        <w:t xml:space="preserve"> à comunicação, deve ser evitada</w:t>
      </w:r>
      <w:r w:rsidRPr="00205A32">
        <w:rPr>
          <w:rFonts w:ascii="Arial" w:hAnsi="Arial" w:cs="Arial"/>
          <w:sz w:val="24"/>
          <w:szCs w:val="24"/>
        </w:rPr>
        <w:t>.</w:t>
      </w:r>
    </w:p>
    <w:p w:rsidR="00CB4E21" w:rsidRDefault="00CB4E21" w:rsidP="00D7713D">
      <w:pPr>
        <w:spacing w:after="0" w:line="360" w:lineRule="auto"/>
        <w:ind w:firstLine="851"/>
        <w:jc w:val="both"/>
        <w:rPr>
          <w:rFonts w:ascii="Arial" w:hAnsi="Arial" w:cs="Arial"/>
          <w:sz w:val="24"/>
          <w:szCs w:val="24"/>
        </w:rPr>
      </w:pPr>
      <w:r>
        <w:rPr>
          <w:rFonts w:ascii="Arial" w:hAnsi="Arial" w:cs="Arial"/>
          <w:sz w:val="24"/>
          <w:szCs w:val="24"/>
        </w:rPr>
        <w:t>No entanto, há incoerências nos conceitos de alguns linguistas que são comentadas neste trabalho.</w:t>
      </w:r>
      <w:r w:rsidR="002C53AD">
        <w:rPr>
          <w:rFonts w:ascii="Arial" w:hAnsi="Arial" w:cs="Arial"/>
          <w:sz w:val="24"/>
          <w:szCs w:val="24"/>
        </w:rPr>
        <w:t xml:space="preserve"> </w:t>
      </w:r>
      <w:r w:rsidR="00681521">
        <w:rPr>
          <w:rFonts w:ascii="Arial" w:hAnsi="Arial" w:cs="Arial"/>
          <w:sz w:val="24"/>
          <w:szCs w:val="24"/>
        </w:rPr>
        <w:t>Porém, a</w:t>
      </w:r>
      <w:r w:rsidR="00153BA0">
        <w:rPr>
          <w:rFonts w:ascii="Arial" w:hAnsi="Arial" w:cs="Arial"/>
          <w:sz w:val="24"/>
          <w:szCs w:val="24"/>
        </w:rPr>
        <w:t>ntes de an</w:t>
      </w:r>
      <w:r w:rsidR="00422EA0">
        <w:rPr>
          <w:rFonts w:ascii="Arial" w:hAnsi="Arial" w:cs="Arial"/>
          <w:sz w:val="24"/>
          <w:szCs w:val="24"/>
        </w:rPr>
        <w:t>alisar essas contradições, é necessário</w:t>
      </w:r>
      <w:r w:rsidR="00153BA0">
        <w:rPr>
          <w:rFonts w:ascii="Arial" w:hAnsi="Arial" w:cs="Arial"/>
          <w:sz w:val="24"/>
          <w:szCs w:val="24"/>
        </w:rPr>
        <w:t xml:space="preserve"> esclarecer algumas dúvidas acerca da diferença entre vagueza e ambiguidade. </w:t>
      </w:r>
    </w:p>
    <w:p w:rsidR="00CB4E21" w:rsidRDefault="00CB4E21" w:rsidP="00D7713D">
      <w:pPr>
        <w:spacing w:after="0" w:line="360" w:lineRule="auto"/>
        <w:jc w:val="both"/>
        <w:rPr>
          <w:rFonts w:ascii="Arial" w:hAnsi="Arial" w:cs="Arial"/>
          <w:sz w:val="24"/>
          <w:szCs w:val="24"/>
        </w:rPr>
      </w:pPr>
    </w:p>
    <w:p w:rsidR="00582C49" w:rsidRDefault="00582C49" w:rsidP="00D7713D">
      <w:pPr>
        <w:spacing w:after="0" w:line="360" w:lineRule="auto"/>
        <w:jc w:val="both"/>
        <w:rPr>
          <w:rFonts w:ascii="Arial" w:hAnsi="Arial" w:cs="Arial"/>
          <w:sz w:val="24"/>
          <w:szCs w:val="24"/>
        </w:rPr>
      </w:pPr>
    </w:p>
    <w:p w:rsidR="00CB4E21" w:rsidRDefault="00CB4E21" w:rsidP="00D7713D">
      <w:pPr>
        <w:spacing w:after="0" w:line="360" w:lineRule="auto"/>
        <w:jc w:val="both"/>
        <w:rPr>
          <w:rFonts w:ascii="Arial" w:hAnsi="Arial" w:cs="Arial"/>
          <w:b/>
          <w:sz w:val="24"/>
          <w:szCs w:val="24"/>
        </w:rPr>
      </w:pPr>
      <w:r>
        <w:rPr>
          <w:rFonts w:ascii="Arial" w:hAnsi="Arial" w:cs="Arial"/>
          <w:b/>
          <w:sz w:val="24"/>
          <w:szCs w:val="24"/>
        </w:rPr>
        <w:t>1.5</w:t>
      </w:r>
      <w:r w:rsidR="002C53AD">
        <w:rPr>
          <w:rFonts w:ascii="Arial" w:hAnsi="Arial" w:cs="Arial"/>
          <w:b/>
          <w:sz w:val="24"/>
          <w:szCs w:val="24"/>
        </w:rPr>
        <w:t xml:space="preserve"> </w:t>
      </w:r>
      <w:proofErr w:type="spellStart"/>
      <w:r w:rsidR="00582C49">
        <w:rPr>
          <w:rFonts w:ascii="Arial" w:hAnsi="Arial" w:cs="Arial"/>
          <w:b/>
          <w:sz w:val="24"/>
          <w:szCs w:val="24"/>
        </w:rPr>
        <w:t>Ambiguidade</w:t>
      </w:r>
      <w:proofErr w:type="spellEnd"/>
      <w:r w:rsidR="00582C49">
        <w:rPr>
          <w:rFonts w:ascii="Arial" w:hAnsi="Arial" w:cs="Arial"/>
          <w:b/>
          <w:sz w:val="24"/>
          <w:szCs w:val="24"/>
        </w:rPr>
        <w:t xml:space="preserve"> </w:t>
      </w:r>
      <w:proofErr w:type="gramStart"/>
      <w:r w:rsidR="00582C49">
        <w:rPr>
          <w:rFonts w:ascii="Arial" w:hAnsi="Arial" w:cs="Arial"/>
          <w:b/>
          <w:sz w:val="24"/>
          <w:szCs w:val="24"/>
        </w:rPr>
        <w:t>é diferente de vagueza</w:t>
      </w:r>
      <w:proofErr w:type="gramEnd"/>
    </w:p>
    <w:p w:rsidR="00CB4E21" w:rsidRDefault="00CB4E21" w:rsidP="00D7713D">
      <w:pPr>
        <w:spacing w:after="0" w:line="360" w:lineRule="auto"/>
        <w:ind w:firstLine="851"/>
        <w:jc w:val="both"/>
        <w:rPr>
          <w:rFonts w:ascii="Arial" w:hAnsi="Arial" w:cs="Arial"/>
          <w:b/>
          <w:sz w:val="24"/>
          <w:szCs w:val="24"/>
        </w:rPr>
      </w:pPr>
    </w:p>
    <w:p w:rsidR="00CB4E21" w:rsidRDefault="00422EA0" w:rsidP="00D7713D">
      <w:pPr>
        <w:spacing w:after="0" w:line="360" w:lineRule="auto"/>
        <w:ind w:firstLine="851"/>
        <w:jc w:val="both"/>
        <w:rPr>
          <w:rFonts w:ascii="Arial" w:hAnsi="Arial" w:cs="Arial"/>
          <w:sz w:val="24"/>
          <w:szCs w:val="24"/>
        </w:rPr>
      </w:pPr>
      <w:r>
        <w:rPr>
          <w:rFonts w:ascii="Arial" w:hAnsi="Arial" w:cs="Arial"/>
          <w:sz w:val="24"/>
          <w:szCs w:val="24"/>
        </w:rPr>
        <w:t xml:space="preserve">Moura (1999, p.58) </w:t>
      </w:r>
      <w:r w:rsidR="00CB4E21" w:rsidRPr="00874F21">
        <w:rPr>
          <w:rFonts w:ascii="Arial" w:hAnsi="Arial" w:cs="Arial"/>
          <w:sz w:val="24"/>
          <w:szCs w:val="24"/>
        </w:rPr>
        <w:t xml:space="preserve">define vagueza: </w:t>
      </w:r>
    </w:p>
    <w:p w:rsidR="00582C49" w:rsidRPr="00874F21" w:rsidRDefault="00582C49" w:rsidP="00D7713D">
      <w:pPr>
        <w:spacing w:after="0" w:line="360" w:lineRule="auto"/>
        <w:ind w:firstLine="851"/>
        <w:jc w:val="both"/>
        <w:rPr>
          <w:rFonts w:ascii="Arial" w:hAnsi="Arial" w:cs="Arial"/>
          <w:sz w:val="24"/>
          <w:szCs w:val="24"/>
        </w:rPr>
      </w:pPr>
    </w:p>
    <w:p w:rsidR="00CB4E21" w:rsidRDefault="00CB4E21" w:rsidP="00D7713D">
      <w:pPr>
        <w:spacing w:after="0" w:line="240" w:lineRule="auto"/>
        <w:ind w:left="2268"/>
        <w:jc w:val="both"/>
        <w:rPr>
          <w:rFonts w:ascii="Arial" w:hAnsi="Arial" w:cs="Arial"/>
          <w:sz w:val="20"/>
          <w:szCs w:val="20"/>
        </w:rPr>
      </w:pPr>
      <w:r w:rsidRPr="00874F21">
        <w:rPr>
          <w:rFonts w:ascii="Arial" w:hAnsi="Arial" w:cs="Arial"/>
          <w:sz w:val="20"/>
          <w:szCs w:val="20"/>
        </w:rPr>
        <w:t xml:space="preserve">A vagueza é um dos tipos de indeterminação semântica, e ocorre quando não se pode determinar (em função do próprio conteúdo semântico) se uma determinada palavra se aplica ou não a certos objetos, gerando proposições indefinidas quanto ao valor de verdade. Por exemplo, ‘Bill Clinton é gordo’ pode ser verdadeira ou falsa, dependendo da definição de ‘gordo’. </w:t>
      </w:r>
    </w:p>
    <w:p w:rsidR="00CB4E21" w:rsidRPr="00582C49" w:rsidRDefault="00CB4E21" w:rsidP="00582C49">
      <w:pPr>
        <w:spacing w:after="0" w:line="360" w:lineRule="auto"/>
        <w:jc w:val="both"/>
        <w:rPr>
          <w:rFonts w:ascii="Arial" w:hAnsi="Arial" w:cs="Arial"/>
          <w:sz w:val="24"/>
          <w:szCs w:val="24"/>
        </w:rPr>
      </w:pPr>
    </w:p>
    <w:p w:rsidR="00CB4E21" w:rsidRDefault="00CB4E21" w:rsidP="00AB06F1">
      <w:pPr>
        <w:spacing w:after="0" w:line="360" w:lineRule="auto"/>
        <w:ind w:firstLine="851"/>
        <w:jc w:val="both"/>
        <w:rPr>
          <w:rFonts w:ascii="Arial" w:hAnsi="Arial" w:cs="Arial"/>
          <w:sz w:val="24"/>
          <w:szCs w:val="24"/>
        </w:rPr>
      </w:pPr>
      <w:r>
        <w:rPr>
          <w:rFonts w:ascii="Arial" w:hAnsi="Arial" w:cs="Arial"/>
          <w:sz w:val="24"/>
          <w:szCs w:val="24"/>
        </w:rPr>
        <w:lastRenderedPageBreak/>
        <w:t>A vagueza corresponde a um processo pelo qual, na ausência de precisão da informação, dá-se margem a muitas questões para fins de esclarecimento</w:t>
      </w:r>
      <w:r w:rsidR="00422EA0">
        <w:rPr>
          <w:rFonts w:ascii="Arial" w:hAnsi="Arial" w:cs="Arial"/>
          <w:sz w:val="24"/>
          <w:szCs w:val="24"/>
        </w:rPr>
        <w:t xml:space="preserve"> (Como? O quê</w:t>
      </w:r>
      <w:r w:rsidR="00681521">
        <w:rPr>
          <w:rFonts w:ascii="Arial" w:hAnsi="Arial" w:cs="Arial"/>
          <w:sz w:val="24"/>
          <w:szCs w:val="24"/>
        </w:rPr>
        <w:t>?);</w:t>
      </w:r>
      <w:r>
        <w:rPr>
          <w:rFonts w:ascii="Arial" w:hAnsi="Arial" w:cs="Arial"/>
          <w:sz w:val="24"/>
          <w:szCs w:val="24"/>
        </w:rPr>
        <w:t xml:space="preserve"> o sentido se mostra vago e, portanto, carece de maiores detalhes. Ao passo que, na </w:t>
      </w:r>
      <w:proofErr w:type="spellStart"/>
      <w:r>
        <w:rPr>
          <w:rFonts w:ascii="Arial" w:hAnsi="Arial" w:cs="Arial"/>
          <w:sz w:val="24"/>
          <w:szCs w:val="24"/>
        </w:rPr>
        <w:t>am</w:t>
      </w:r>
      <w:r w:rsidR="00863A90">
        <w:rPr>
          <w:rFonts w:ascii="Arial" w:hAnsi="Arial" w:cs="Arial"/>
          <w:sz w:val="24"/>
          <w:szCs w:val="24"/>
        </w:rPr>
        <w:t>biguidade</w:t>
      </w:r>
      <w:proofErr w:type="spellEnd"/>
      <w:r w:rsidR="00863A90">
        <w:rPr>
          <w:rFonts w:ascii="Arial" w:hAnsi="Arial" w:cs="Arial"/>
          <w:sz w:val="24"/>
          <w:szCs w:val="24"/>
        </w:rPr>
        <w:t>, conforme</w:t>
      </w:r>
      <w:r w:rsidR="002C53AD">
        <w:rPr>
          <w:rFonts w:ascii="Arial" w:hAnsi="Arial" w:cs="Arial"/>
          <w:sz w:val="24"/>
          <w:szCs w:val="24"/>
        </w:rPr>
        <w:t xml:space="preserve"> </w:t>
      </w:r>
      <w:r w:rsidR="00946D10">
        <w:rPr>
          <w:rFonts w:ascii="Arial" w:hAnsi="Arial" w:cs="Arial"/>
          <w:sz w:val="24"/>
          <w:szCs w:val="24"/>
        </w:rPr>
        <w:t>Silva</w:t>
      </w:r>
      <w:r w:rsidR="002C53AD">
        <w:rPr>
          <w:rFonts w:ascii="Arial" w:hAnsi="Arial" w:cs="Arial"/>
          <w:sz w:val="24"/>
          <w:szCs w:val="24"/>
        </w:rPr>
        <w:t xml:space="preserve"> </w:t>
      </w:r>
      <w:r w:rsidR="00946D10">
        <w:rPr>
          <w:rFonts w:ascii="Arial" w:hAnsi="Arial" w:cs="Arial"/>
          <w:sz w:val="24"/>
          <w:szCs w:val="24"/>
        </w:rPr>
        <w:t>(</w:t>
      </w:r>
      <w:r>
        <w:rPr>
          <w:rFonts w:ascii="Arial" w:hAnsi="Arial" w:cs="Arial"/>
          <w:sz w:val="24"/>
          <w:szCs w:val="24"/>
        </w:rPr>
        <w:t>2006)</w:t>
      </w:r>
      <w:r w:rsidR="00946D10">
        <w:rPr>
          <w:rFonts w:ascii="Arial" w:hAnsi="Arial" w:cs="Arial"/>
          <w:sz w:val="24"/>
          <w:szCs w:val="24"/>
        </w:rPr>
        <w:t>,</w:t>
      </w:r>
      <w:r>
        <w:rPr>
          <w:rFonts w:ascii="Arial" w:hAnsi="Arial" w:cs="Arial"/>
          <w:sz w:val="24"/>
          <w:szCs w:val="24"/>
        </w:rPr>
        <w:t xml:space="preserve"> as informações se </w:t>
      </w:r>
      <w:proofErr w:type="spellStart"/>
      <w:r>
        <w:rPr>
          <w:rFonts w:ascii="Arial" w:hAnsi="Arial" w:cs="Arial"/>
          <w:sz w:val="24"/>
          <w:szCs w:val="24"/>
        </w:rPr>
        <w:t>autoevidenciam</w:t>
      </w:r>
      <w:proofErr w:type="spellEnd"/>
      <w:r>
        <w:rPr>
          <w:rFonts w:ascii="Arial" w:hAnsi="Arial" w:cs="Arial"/>
          <w:sz w:val="24"/>
          <w:szCs w:val="24"/>
        </w:rPr>
        <w:t xml:space="preserve">; ou seja, as interpretações múltiplas possíveis estão contidas na própria estrutura da sentença, o contexto é que induz a escolha do sentido mais aceitável. </w:t>
      </w:r>
    </w:p>
    <w:p w:rsidR="00CB4E21" w:rsidRDefault="00CB4E21" w:rsidP="00AB06F1">
      <w:pPr>
        <w:spacing w:after="0" w:line="360" w:lineRule="auto"/>
        <w:ind w:firstLine="851"/>
        <w:jc w:val="both"/>
        <w:rPr>
          <w:rFonts w:ascii="Arial" w:hAnsi="Arial" w:cs="Arial"/>
          <w:sz w:val="24"/>
          <w:szCs w:val="24"/>
        </w:rPr>
      </w:pPr>
      <w:r>
        <w:rPr>
          <w:rFonts w:ascii="Arial" w:hAnsi="Arial" w:cs="Arial"/>
          <w:sz w:val="24"/>
          <w:szCs w:val="24"/>
        </w:rPr>
        <w:t xml:space="preserve">Ainda em </w:t>
      </w:r>
      <w:proofErr w:type="spellStart"/>
      <w:r>
        <w:rPr>
          <w:rFonts w:ascii="Arial" w:hAnsi="Arial" w:cs="Arial"/>
          <w:sz w:val="24"/>
          <w:szCs w:val="24"/>
        </w:rPr>
        <w:t>Ilari</w:t>
      </w:r>
      <w:proofErr w:type="spellEnd"/>
      <w:r>
        <w:rPr>
          <w:rFonts w:ascii="Arial" w:hAnsi="Arial" w:cs="Arial"/>
          <w:sz w:val="24"/>
          <w:szCs w:val="24"/>
        </w:rPr>
        <w:t xml:space="preserve"> (2001</w:t>
      </w:r>
      <w:r w:rsidR="008164E9">
        <w:rPr>
          <w:rFonts w:ascii="Arial" w:hAnsi="Arial" w:cs="Arial"/>
          <w:sz w:val="24"/>
          <w:szCs w:val="24"/>
        </w:rPr>
        <w:t xml:space="preserve">, </w:t>
      </w:r>
      <w:r w:rsidR="00946D10">
        <w:rPr>
          <w:rFonts w:ascii="Arial" w:hAnsi="Arial" w:cs="Arial"/>
          <w:sz w:val="24"/>
          <w:szCs w:val="24"/>
        </w:rPr>
        <w:t xml:space="preserve">p. </w:t>
      </w:r>
      <w:r w:rsidR="008164E9">
        <w:rPr>
          <w:rFonts w:ascii="Arial" w:hAnsi="Arial" w:cs="Arial"/>
          <w:sz w:val="24"/>
          <w:szCs w:val="24"/>
        </w:rPr>
        <w:t>201</w:t>
      </w:r>
      <w:r w:rsidR="00946D10">
        <w:rPr>
          <w:rFonts w:ascii="Arial" w:hAnsi="Arial" w:cs="Arial"/>
          <w:sz w:val="24"/>
          <w:szCs w:val="24"/>
        </w:rPr>
        <w:t>)</w:t>
      </w:r>
      <w:r>
        <w:rPr>
          <w:rFonts w:ascii="Arial" w:hAnsi="Arial" w:cs="Arial"/>
          <w:sz w:val="24"/>
          <w:szCs w:val="24"/>
        </w:rPr>
        <w:t xml:space="preserve">, lemos: </w:t>
      </w:r>
    </w:p>
    <w:p w:rsidR="00946D10" w:rsidRDefault="00946D10" w:rsidP="00AB06F1">
      <w:pPr>
        <w:spacing w:after="0" w:line="360" w:lineRule="auto"/>
        <w:ind w:firstLine="851"/>
        <w:jc w:val="both"/>
        <w:rPr>
          <w:rFonts w:ascii="Arial" w:hAnsi="Arial" w:cs="Arial"/>
          <w:sz w:val="24"/>
          <w:szCs w:val="24"/>
        </w:rPr>
      </w:pPr>
    </w:p>
    <w:p w:rsidR="003E0CCF" w:rsidRDefault="00CB4E21" w:rsidP="00932CD0">
      <w:pPr>
        <w:spacing w:after="0" w:line="240" w:lineRule="auto"/>
        <w:ind w:left="2268"/>
        <w:jc w:val="both"/>
        <w:rPr>
          <w:rFonts w:ascii="Arial" w:hAnsi="Arial" w:cs="Arial"/>
          <w:sz w:val="20"/>
          <w:szCs w:val="20"/>
        </w:rPr>
      </w:pPr>
      <w:r>
        <w:rPr>
          <w:rFonts w:ascii="Arial" w:hAnsi="Arial" w:cs="Arial"/>
          <w:sz w:val="20"/>
          <w:szCs w:val="20"/>
        </w:rPr>
        <w:t xml:space="preserve">Diz-se que uma palavra é vaga quando não existe um critério único e seguro para decidir a que objetos a aplicaríamos. Um exemplo é o adjetivo </w:t>
      </w:r>
      <w:r w:rsidRPr="00080169">
        <w:rPr>
          <w:rFonts w:ascii="Arial" w:hAnsi="Arial" w:cs="Arial"/>
          <w:i/>
          <w:sz w:val="20"/>
          <w:szCs w:val="20"/>
        </w:rPr>
        <w:t>alto</w:t>
      </w:r>
      <w:r>
        <w:rPr>
          <w:rFonts w:ascii="Arial" w:hAnsi="Arial" w:cs="Arial"/>
          <w:sz w:val="20"/>
          <w:szCs w:val="20"/>
        </w:rPr>
        <w:t xml:space="preserve">: é muito difícil estabelecer o que signifique </w:t>
      </w:r>
      <w:r w:rsidRPr="00080169">
        <w:rPr>
          <w:rFonts w:ascii="Arial" w:hAnsi="Arial" w:cs="Arial"/>
          <w:i/>
          <w:sz w:val="20"/>
          <w:szCs w:val="20"/>
        </w:rPr>
        <w:t>alto</w:t>
      </w:r>
      <w:r>
        <w:rPr>
          <w:rFonts w:ascii="Arial" w:hAnsi="Arial" w:cs="Arial"/>
          <w:sz w:val="20"/>
          <w:szCs w:val="20"/>
        </w:rPr>
        <w:t xml:space="preserve"> sem pensar em objetos de um tipo determinado (um prédio alto mede muito mais do que uma árvore alta etc.); mas mesmo que pensemos em objetos de um único tipo, </w:t>
      </w:r>
      <w:proofErr w:type="gramStart"/>
      <w:r>
        <w:rPr>
          <w:rFonts w:ascii="Arial" w:hAnsi="Arial" w:cs="Arial"/>
          <w:sz w:val="20"/>
          <w:szCs w:val="20"/>
        </w:rPr>
        <w:t>por exemplo</w:t>
      </w:r>
      <w:proofErr w:type="gramEnd"/>
      <w:r>
        <w:rPr>
          <w:rFonts w:ascii="Arial" w:hAnsi="Arial" w:cs="Arial"/>
          <w:sz w:val="20"/>
          <w:szCs w:val="20"/>
        </w:rPr>
        <w:t xml:space="preserve"> todos os seres humanos, distinguir entre eles os indivíduos altos só é possível mediante uma decisão até certo ponto arbitrária: seriam altas as pessoas com mais de 1,80 m? Com mais de 1,90 m? </w:t>
      </w:r>
      <w:r w:rsidR="00F3160A">
        <w:rPr>
          <w:rFonts w:ascii="Arial" w:hAnsi="Arial" w:cs="Arial"/>
          <w:sz w:val="20"/>
          <w:szCs w:val="20"/>
        </w:rPr>
        <w:t>Com</w:t>
      </w:r>
      <w:r w:rsidR="003E0CCF">
        <w:rPr>
          <w:rFonts w:ascii="Arial" w:hAnsi="Arial" w:cs="Arial"/>
          <w:sz w:val="20"/>
          <w:szCs w:val="20"/>
        </w:rPr>
        <w:t xml:space="preserve"> mais de </w:t>
      </w:r>
      <w:r w:rsidR="00932CD0">
        <w:rPr>
          <w:rFonts w:ascii="Arial" w:hAnsi="Arial" w:cs="Arial"/>
          <w:sz w:val="20"/>
          <w:szCs w:val="20"/>
        </w:rPr>
        <w:t xml:space="preserve">dois </w:t>
      </w:r>
      <w:r w:rsidR="00932CD0">
        <w:rPr>
          <w:rFonts w:ascii="Arial" w:hAnsi="Arial" w:cs="Arial"/>
          <w:sz w:val="20"/>
          <w:szCs w:val="20"/>
        </w:rPr>
        <w:tab/>
        <w:t>metros</w:t>
      </w:r>
      <w:r w:rsidR="008164E9">
        <w:rPr>
          <w:rFonts w:ascii="Arial" w:hAnsi="Arial" w:cs="Arial"/>
          <w:sz w:val="20"/>
          <w:szCs w:val="20"/>
        </w:rPr>
        <w:t>?.</w:t>
      </w:r>
      <w:r>
        <w:rPr>
          <w:rFonts w:ascii="Arial" w:hAnsi="Arial" w:cs="Arial"/>
          <w:sz w:val="20"/>
          <w:szCs w:val="20"/>
        </w:rPr>
        <w:t>.</w:t>
      </w:r>
      <w:r w:rsidR="008164E9">
        <w:rPr>
          <w:rFonts w:ascii="Arial" w:hAnsi="Arial" w:cs="Arial"/>
          <w:sz w:val="20"/>
          <w:szCs w:val="20"/>
        </w:rPr>
        <w:t>.</w:t>
      </w:r>
    </w:p>
    <w:p w:rsidR="008164E9" w:rsidRDefault="008164E9" w:rsidP="008164E9">
      <w:pPr>
        <w:spacing w:after="0" w:line="360" w:lineRule="auto"/>
        <w:jc w:val="both"/>
        <w:rPr>
          <w:rFonts w:ascii="Arial" w:hAnsi="Arial" w:cs="Arial"/>
          <w:sz w:val="24"/>
          <w:szCs w:val="24"/>
        </w:rPr>
      </w:pPr>
    </w:p>
    <w:p w:rsidR="008164E9" w:rsidRDefault="008164E9" w:rsidP="008164E9">
      <w:pPr>
        <w:spacing w:after="0" w:line="360" w:lineRule="auto"/>
        <w:ind w:firstLine="851"/>
        <w:jc w:val="both"/>
        <w:rPr>
          <w:rFonts w:ascii="Arial" w:hAnsi="Arial" w:cs="Arial"/>
          <w:sz w:val="24"/>
          <w:szCs w:val="24"/>
        </w:rPr>
      </w:pPr>
      <w:r>
        <w:rPr>
          <w:rFonts w:ascii="Arial" w:hAnsi="Arial" w:cs="Arial"/>
          <w:sz w:val="24"/>
          <w:szCs w:val="24"/>
        </w:rPr>
        <w:tab/>
      </w:r>
      <w:r w:rsidR="00422EA0">
        <w:rPr>
          <w:rFonts w:ascii="Arial" w:hAnsi="Arial" w:cs="Arial"/>
          <w:sz w:val="24"/>
          <w:szCs w:val="24"/>
        </w:rPr>
        <w:t xml:space="preserve">Por intermédio da vagueza, </w:t>
      </w:r>
      <w:r>
        <w:rPr>
          <w:rFonts w:ascii="Arial" w:hAnsi="Arial" w:cs="Arial"/>
          <w:sz w:val="24"/>
          <w:szCs w:val="24"/>
        </w:rPr>
        <w:t>realizamos “economias” linguísticas, simplificando os períodos, poupando-os de detalhes supérfluos; na ambiguidade, a ausência de precisão nos sentidos se dá não por eles estarem vagos, mas</w:t>
      </w:r>
      <w:r w:rsidR="00422EA0">
        <w:rPr>
          <w:rFonts w:ascii="Arial" w:hAnsi="Arial" w:cs="Arial"/>
          <w:sz w:val="24"/>
          <w:szCs w:val="24"/>
        </w:rPr>
        <w:t>,</w:t>
      </w:r>
      <w:r>
        <w:rPr>
          <w:rFonts w:ascii="Arial" w:hAnsi="Arial" w:cs="Arial"/>
          <w:sz w:val="24"/>
          <w:szCs w:val="24"/>
        </w:rPr>
        <w:t xml:space="preserve"> porque</w:t>
      </w:r>
      <w:r w:rsidR="00422EA0">
        <w:rPr>
          <w:rFonts w:ascii="Arial" w:hAnsi="Arial" w:cs="Arial"/>
          <w:sz w:val="24"/>
          <w:szCs w:val="24"/>
        </w:rPr>
        <w:t>,</w:t>
      </w:r>
      <w:r>
        <w:rPr>
          <w:rFonts w:ascii="Arial" w:hAnsi="Arial" w:cs="Arial"/>
          <w:sz w:val="24"/>
          <w:szCs w:val="24"/>
        </w:rPr>
        <w:t xml:space="preserve"> necessitam de uma informação mais objetiva, que se adquire através do contexto. </w:t>
      </w:r>
    </w:p>
    <w:p w:rsidR="008164E9" w:rsidRDefault="008164E9" w:rsidP="008164E9">
      <w:pPr>
        <w:tabs>
          <w:tab w:val="left" w:pos="2490"/>
        </w:tabs>
        <w:rPr>
          <w:rFonts w:ascii="Arial" w:hAnsi="Arial" w:cs="Arial"/>
          <w:sz w:val="24"/>
          <w:szCs w:val="24"/>
        </w:rPr>
      </w:pPr>
    </w:p>
    <w:p w:rsidR="008164E9" w:rsidRDefault="008164E9" w:rsidP="008164E9">
      <w:pPr>
        <w:rPr>
          <w:rFonts w:ascii="Arial" w:hAnsi="Arial" w:cs="Arial"/>
          <w:sz w:val="24"/>
          <w:szCs w:val="24"/>
        </w:rPr>
      </w:pPr>
    </w:p>
    <w:p w:rsidR="008164E9" w:rsidRPr="00205A32" w:rsidRDefault="008164E9" w:rsidP="008164E9">
      <w:pPr>
        <w:spacing w:after="0" w:line="360" w:lineRule="auto"/>
        <w:jc w:val="both"/>
        <w:rPr>
          <w:rFonts w:ascii="Arial" w:hAnsi="Arial" w:cs="Arial"/>
          <w:b/>
          <w:sz w:val="24"/>
          <w:szCs w:val="24"/>
        </w:rPr>
      </w:pPr>
      <w:r>
        <w:rPr>
          <w:rFonts w:ascii="Arial" w:hAnsi="Arial" w:cs="Arial"/>
          <w:b/>
          <w:sz w:val="24"/>
          <w:szCs w:val="24"/>
        </w:rPr>
        <w:t xml:space="preserve">1.6 </w:t>
      </w:r>
      <w:r w:rsidR="00422EA0">
        <w:rPr>
          <w:rFonts w:ascii="Arial" w:hAnsi="Arial" w:cs="Arial"/>
          <w:b/>
          <w:sz w:val="24"/>
          <w:szCs w:val="24"/>
        </w:rPr>
        <w:t>Tipo</w:t>
      </w:r>
      <w:r w:rsidRPr="00205A32">
        <w:rPr>
          <w:rFonts w:ascii="Arial" w:hAnsi="Arial" w:cs="Arial"/>
          <w:b/>
          <w:sz w:val="24"/>
          <w:szCs w:val="24"/>
        </w:rPr>
        <w:t>s de ambiguidade</w:t>
      </w:r>
    </w:p>
    <w:p w:rsidR="008164E9" w:rsidRPr="00205A32" w:rsidRDefault="008164E9" w:rsidP="008164E9">
      <w:pPr>
        <w:spacing w:after="0" w:line="360" w:lineRule="auto"/>
        <w:ind w:firstLine="851"/>
        <w:jc w:val="both"/>
        <w:rPr>
          <w:rFonts w:ascii="Arial" w:hAnsi="Arial" w:cs="Arial"/>
          <w:sz w:val="24"/>
          <w:szCs w:val="24"/>
        </w:rPr>
      </w:pPr>
    </w:p>
    <w:p w:rsidR="00863A90" w:rsidRDefault="00422EA0" w:rsidP="00946D10">
      <w:pPr>
        <w:spacing w:after="0" w:line="360" w:lineRule="auto"/>
        <w:ind w:firstLine="851"/>
        <w:jc w:val="both"/>
        <w:rPr>
          <w:rFonts w:ascii="Arial" w:hAnsi="Arial" w:cs="Arial"/>
          <w:sz w:val="24"/>
          <w:szCs w:val="24"/>
        </w:rPr>
      </w:pPr>
      <w:r>
        <w:rPr>
          <w:rFonts w:ascii="Arial" w:hAnsi="Arial" w:cs="Arial"/>
          <w:sz w:val="24"/>
          <w:szCs w:val="24"/>
        </w:rPr>
        <w:t>Após</w:t>
      </w:r>
      <w:r w:rsidR="008164E9" w:rsidRPr="00205A32">
        <w:rPr>
          <w:rFonts w:ascii="Arial" w:hAnsi="Arial" w:cs="Arial"/>
          <w:sz w:val="24"/>
          <w:szCs w:val="24"/>
        </w:rPr>
        <w:t xml:space="preserve"> mostrar o campo de pesquisa em que a ambiguidade está inserida, o seu conceito e as teorias sobre ela, passamos a abordar</w:t>
      </w:r>
      <w:r w:rsidR="008164E9">
        <w:rPr>
          <w:rFonts w:ascii="Arial" w:hAnsi="Arial" w:cs="Arial"/>
          <w:sz w:val="24"/>
          <w:szCs w:val="24"/>
        </w:rPr>
        <w:t xml:space="preserve"> os tipos de ambiguidade;</w:t>
      </w:r>
      <w:r w:rsidR="008164E9" w:rsidRPr="00205A32">
        <w:rPr>
          <w:rFonts w:ascii="Arial" w:hAnsi="Arial" w:cs="Arial"/>
          <w:sz w:val="24"/>
          <w:szCs w:val="24"/>
        </w:rPr>
        <w:t xml:space="preserve"> pois este recurso linguístico apresenta, dentro dos enunciados, peculiaridades que possibi</w:t>
      </w:r>
      <w:r w:rsidR="008164E9">
        <w:rPr>
          <w:rFonts w:ascii="Arial" w:hAnsi="Arial" w:cs="Arial"/>
          <w:sz w:val="24"/>
          <w:szCs w:val="24"/>
        </w:rPr>
        <w:t>litam uma variação passível de categorização</w:t>
      </w:r>
      <w:r w:rsidR="008164E9" w:rsidRPr="00205A32">
        <w:rPr>
          <w:rFonts w:ascii="Arial" w:hAnsi="Arial" w:cs="Arial"/>
          <w:sz w:val="24"/>
          <w:szCs w:val="24"/>
        </w:rPr>
        <w:t xml:space="preserve">. </w:t>
      </w:r>
    </w:p>
    <w:p w:rsidR="00E9204B" w:rsidRDefault="00863A90" w:rsidP="00946D10">
      <w:pPr>
        <w:spacing w:after="0" w:line="360" w:lineRule="auto"/>
        <w:ind w:firstLine="851"/>
        <w:jc w:val="both"/>
        <w:rPr>
          <w:rFonts w:ascii="Arial" w:hAnsi="Arial" w:cs="Arial"/>
          <w:sz w:val="24"/>
          <w:szCs w:val="24"/>
        </w:rPr>
      </w:pPr>
      <w:r>
        <w:rPr>
          <w:rFonts w:ascii="Arial" w:hAnsi="Arial" w:cs="Arial"/>
          <w:sz w:val="24"/>
          <w:szCs w:val="24"/>
        </w:rPr>
        <w:t>Ess</w:t>
      </w:r>
      <w:r w:rsidR="008164E9" w:rsidRPr="00205A32">
        <w:rPr>
          <w:rFonts w:ascii="Arial" w:hAnsi="Arial" w:cs="Arial"/>
          <w:sz w:val="24"/>
          <w:szCs w:val="24"/>
        </w:rPr>
        <w:t>es tipos são muitos: anafórico</w:t>
      </w:r>
      <w:r w:rsidR="008164E9">
        <w:rPr>
          <w:rFonts w:ascii="Arial" w:hAnsi="Arial" w:cs="Arial"/>
          <w:sz w:val="24"/>
          <w:szCs w:val="24"/>
        </w:rPr>
        <w:t>, de segmentação, de escopo. A</w:t>
      </w:r>
      <w:r w:rsidR="008164E9" w:rsidRPr="00205A32">
        <w:rPr>
          <w:rFonts w:ascii="Arial" w:hAnsi="Arial" w:cs="Arial"/>
          <w:sz w:val="24"/>
          <w:szCs w:val="24"/>
        </w:rPr>
        <w:t xml:space="preserve"> fim de delimitar o trabalho e, sabendo que o</w:t>
      </w:r>
      <w:r w:rsidR="008164E9">
        <w:rPr>
          <w:rFonts w:ascii="Arial" w:hAnsi="Arial" w:cs="Arial"/>
          <w:sz w:val="24"/>
          <w:szCs w:val="24"/>
        </w:rPr>
        <w:t>s diferentes tipos de ambiguidade estão embutidos em dois casos (</w:t>
      </w:r>
      <w:r w:rsidR="008164E9" w:rsidRPr="00205A32">
        <w:rPr>
          <w:rFonts w:ascii="Arial" w:hAnsi="Arial" w:cs="Arial"/>
          <w:sz w:val="24"/>
          <w:szCs w:val="24"/>
        </w:rPr>
        <w:t>sintático e lexical</w:t>
      </w:r>
      <w:r w:rsidR="008164E9">
        <w:rPr>
          <w:rFonts w:ascii="Arial" w:hAnsi="Arial" w:cs="Arial"/>
          <w:sz w:val="24"/>
          <w:szCs w:val="24"/>
        </w:rPr>
        <w:t>), a</w:t>
      </w:r>
      <w:r w:rsidR="00422EA0">
        <w:rPr>
          <w:rFonts w:ascii="Arial" w:hAnsi="Arial" w:cs="Arial"/>
          <w:sz w:val="24"/>
          <w:szCs w:val="24"/>
        </w:rPr>
        <w:t>nalisamos, neste trabalho, tais tipos</w:t>
      </w:r>
      <w:r>
        <w:rPr>
          <w:rFonts w:ascii="Arial" w:hAnsi="Arial" w:cs="Arial"/>
          <w:sz w:val="24"/>
          <w:szCs w:val="24"/>
        </w:rPr>
        <w:t>.</w:t>
      </w:r>
    </w:p>
    <w:p w:rsidR="00863A90" w:rsidRDefault="00863A90" w:rsidP="00946D10">
      <w:pPr>
        <w:spacing w:after="0" w:line="360" w:lineRule="auto"/>
        <w:ind w:firstLine="851"/>
        <w:jc w:val="both"/>
        <w:rPr>
          <w:rFonts w:ascii="Arial" w:hAnsi="Arial" w:cs="Arial"/>
          <w:sz w:val="24"/>
          <w:szCs w:val="24"/>
        </w:rPr>
        <w:sectPr w:rsidR="00863A90" w:rsidSect="00F579A3">
          <w:headerReference w:type="default" r:id="rId24"/>
          <w:pgSz w:w="11906" w:h="16838"/>
          <w:pgMar w:top="1701" w:right="1134" w:bottom="1134" w:left="1701" w:header="708" w:footer="708" w:gutter="0"/>
          <w:cols w:space="708"/>
          <w:titlePg/>
          <w:docGrid w:linePitch="360"/>
        </w:sectPr>
      </w:pPr>
    </w:p>
    <w:p w:rsidR="00946D10" w:rsidRDefault="00946D10" w:rsidP="00946D10">
      <w:pPr>
        <w:spacing w:after="0" w:line="360" w:lineRule="auto"/>
        <w:jc w:val="both"/>
        <w:rPr>
          <w:rFonts w:ascii="Arial" w:hAnsi="Arial" w:cs="Arial"/>
          <w:b/>
          <w:sz w:val="24"/>
          <w:szCs w:val="24"/>
        </w:rPr>
      </w:pPr>
      <w:r w:rsidRPr="001A63FC">
        <w:rPr>
          <w:rFonts w:ascii="Arial" w:hAnsi="Arial" w:cs="Arial"/>
          <w:b/>
          <w:sz w:val="24"/>
          <w:szCs w:val="24"/>
        </w:rPr>
        <w:lastRenderedPageBreak/>
        <w:t>1.6</w:t>
      </w:r>
      <w:r>
        <w:rPr>
          <w:rFonts w:ascii="Arial" w:hAnsi="Arial" w:cs="Arial"/>
          <w:b/>
          <w:sz w:val="24"/>
          <w:szCs w:val="24"/>
        </w:rPr>
        <w:t xml:space="preserve">.1 </w:t>
      </w:r>
      <w:r w:rsidR="00422EA0">
        <w:rPr>
          <w:rFonts w:ascii="Arial" w:hAnsi="Arial" w:cs="Arial"/>
          <w:b/>
          <w:sz w:val="24"/>
          <w:szCs w:val="24"/>
        </w:rPr>
        <w:t xml:space="preserve">A </w:t>
      </w:r>
      <w:proofErr w:type="spellStart"/>
      <w:r w:rsidR="00422EA0">
        <w:rPr>
          <w:rFonts w:ascii="Arial" w:hAnsi="Arial" w:cs="Arial"/>
          <w:b/>
          <w:sz w:val="24"/>
          <w:szCs w:val="24"/>
        </w:rPr>
        <w:t>ambiguidade</w:t>
      </w:r>
      <w:proofErr w:type="spellEnd"/>
      <w:r w:rsidR="00422EA0">
        <w:rPr>
          <w:rFonts w:ascii="Arial" w:hAnsi="Arial" w:cs="Arial"/>
          <w:b/>
          <w:sz w:val="24"/>
          <w:szCs w:val="24"/>
        </w:rPr>
        <w:t xml:space="preserve"> sintática</w:t>
      </w:r>
    </w:p>
    <w:p w:rsidR="00946D10" w:rsidRDefault="00946D10" w:rsidP="00946D10">
      <w:pPr>
        <w:spacing w:after="0" w:line="360" w:lineRule="auto"/>
        <w:jc w:val="both"/>
        <w:rPr>
          <w:rFonts w:ascii="Arial" w:hAnsi="Arial" w:cs="Arial"/>
          <w:b/>
          <w:sz w:val="24"/>
          <w:szCs w:val="24"/>
        </w:rPr>
      </w:pPr>
    </w:p>
    <w:p w:rsidR="00946D10" w:rsidRDefault="00946D10" w:rsidP="00863A90">
      <w:pPr>
        <w:spacing w:after="0" w:line="360" w:lineRule="auto"/>
        <w:ind w:firstLine="851"/>
        <w:jc w:val="both"/>
        <w:rPr>
          <w:rFonts w:ascii="Arial" w:hAnsi="Arial" w:cs="Arial"/>
          <w:sz w:val="24"/>
          <w:szCs w:val="24"/>
        </w:rPr>
      </w:pPr>
      <w:r>
        <w:rPr>
          <w:rFonts w:ascii="Arial" w:hAnsi="Arial" w:cs="Arial"/>
          <w:sz w:val="24"/>
          <w:szCs w:val="24"/>
        </w:rPr>
        <w:t xml:space="preserve">A </w:t>
      </w:r>
      <w:proofErr w:type="spellStart"/>
      <w:r>
        <w:rPr>
          <w:rFonts w:ascii="Arial" w:hAnsi="Arial" w:cs="Arial"/>
          <w:sz w:val="24"/>
          <w:szCs w:val="24"/>
        </w:rPr>
        <w:t>ambiguidade</w:t>
      </w:r>
      <w:proofErr w:type="spellEnd"/>
      <w:r>
        <w:rPr>
          <w:rFonts w:ascii="Arial" w:hAnsi="Arial" w:cs="Arial"/>
          <w:sz w:val="24"/>
          <w:szCs w:val="24"/>
        </w:rPr>
        <w:t xml:space="preserve"> sintática</w:t>
      </w:r>
      <w:r w:rsidR="00422EA0">
        <w:rPr>
          <w:rFonts w:ascii="Arial" w:hAnsi="Arial" w:cs="Arial"/>
          <w:sz w:val="18"/>
          <w:szCs w:val="18"/>
        </w:rPr>
        <w:t>,</w:t>
      </w:r>
      <w:proofErr w:type="gramStart"/>
      <w:r w:rsidR="00422EA0">
        <w:rPr>
          <w:rFonts w:ascii="Arial" w:hAnsi="Arial" w:cs="Arial"/>
          <w:sz w:val="18"/>
          <w:szCs w:val="18"/>
        </w:rPr>
        <w:t xml:space="preserve"> </w:t>
      </w:r>
      <w:r w:rsidR="002C53AD">
        <w:rPr>
          <w:rFonts w:ascii="Arial" w:hAnsi="Arial" w:cs="Arial"/>
          <w:sz w:val="18"/>
          <w:szCs w:val="18"/>
        </w:rPr>
        <w:t xml:space="preserve"> </w:t>
      </w:r>
      <w:proofErr w:type="gramEnd"/>
      <w:r w:rsidR="00422EA0" w:rsidRPr="00422EA0">
        <w:rPr>
          <w:rFonts w:ascii="Arial" w:hAnsi="Arial" w:cs="Arial"/>
          <w:sz w:val="24"/>
          <w:szCs w:val="24"/>
        </w:rPr>
        <w:t xml:space="preserve">também chamada de </w:t>
      </w:r>
      <w:proofErr w:type="spellStart"/>
      <w:r w:rsidR="00422EA0" w:rsidRPr="00422EA0">
        <w:rPr>
          <w:rFonts w:ascii="Arial" w:hAnsi="Arial" w:cs="Arial"/>
          <w:sz w:val="24"/>
          <w:szCs w:val="24"/>
        </w:rPr>
        <w:t>ambiguidade</w:t>
      </w:r>
      <w:proofErr w:type="spellEnd"/>
      <w:r w:rsidR="00422EA0" w:rsidRPr="00422EA0">
        <w:rPr>
          <w:rFonts w:ascii="Arial" w:hAnsi="Arial" w:cs="Arial"/>
          <w:sz w:val="24"/>
          <w:szCs w:val="24"/>
        </w:rPr>
        <w:t xml:space="preserve"> estrutural</w:t>
      </w:r>
      <w:r w:rsidR="00422EA0">
        <w:rPr>
          <w:rFonts w:ascii="Arial" w:hAnsi="Arial" w:cs="Arial"/>
          <w:sz w:val="18"/>
          <w:szCs w:val="18"/>
        </w:rPr>
        <w:t>,</w:t>
      </w:r>
      <w:r w:rsidR="002C53AD">
        <w:rPr>
          <w:rFonts w:ascii="Arial" w:hAnsi="Arial" w:cs="Arial"/>
          <w:sz w:val="18"/>
          <w:szCs w:val="18"/>
        </w:rPr>
        <w:t xml:space="preserve"> </w:t>
      </w:r>
      <w:r w:rsidR="00422EA0">
        <w:rPr>
          <w:rFonts w:ascii="Arial" w:hAnsi="Arial" w:cs="Arial"/>
          <w:sz w:val="18"/>
          <w:szCs w:val="18"/>
        </w:rPr>
        <w:t xml:space="preserve"> </w:t>
      </w:r>
      <w:r w:rsidRPr="00205A32">
        <w:rPr>
          <w:rFonts w:ascii="Arial" w:hAnsi="Arial" w:cs="Arial"/>
          <w:sz w:val="24"/>
          <w:szCs w:val="24"/>
        </w:rPr>
        <w:t>tem a ver com a duplicidade de sentidos em sentenças, uma mesma sentença pode possibilitar análises sintáticas distintas. Dessa forma, ao lidar com estruturas ambíguas</w:t>
      </w:r>
      <w:r w:rsidR="00422EA0">
        <w:rPr>
          <w:rFonts w:ascii="Arial" w:hAnsi="Arial" w:cs="Arial"/>
          <w:sz w:val="24"/>
          <w:szCs w:val="24"/>
        </w:rPr>
        <w:t>,</w:t>
      </w:r>
      <w:r w:rsidRPr="00205A32">
        <w:rPr>
          <w:rFonts w:ascii="Arial" w:hAnsi="Arial" w:cs="Arial"/>
          <w:sz w:val="24"/>
          <w:szCs w:val="24"/>
        </w:rPr>
        <w:t xml:space="preserve"> torna-se impossível determinar qual sentido deve ser adotado na sentença.</w:t>
      </w:r>
    </w:p>
    <w:p w:rsidR="00946D10" w:rsidRDefault="00946D10" w:rsidP="00946D10">
      <w:pPr>
        <w:spacing w:after="0" w:line="360" w:lineRule="auto"/>
        <w:ind w:firstLine="851"/>
        <w:jc w:val="both"/>
        <w:rPr>
          <w:rFonts w:ascii="Arial" w:hAnsi="Arial" w:cs="Arial"/>
          <w:sz w:val="24"/>
          <w:szCs w:val="24"/>
        </w:rPr>
      </w:pPr>
      <w:r w:rsidRPr="00205A32">
        <w:rPr>
          <w:rFonts w:ascii="Arial" w:hAnsi="Arial" w:cs="Arial"/>
          <w:sz w:val="24"/>
          <w:szCs w:val="24"/>
        </w:rPr>
        <w:t xml:space="preserve">Para </w:t>
      </w:r>
      <w:proofErr w:type="spellStart"/>
      <w:r w:rsidRPr="00205A32">
        <w:rPr>
          <w:rFonts w:ascii="Arial" w:hAnsi="Arial" w:cs="Arial"/>
          <w:sz w:val="24"/>
          <w:szCs w:val="24"/>
        </w:rPr>
        <w:t>Ferrarezi</w:t>
      </w:r>
      <w:proofErr w:type="spellEnd"/>
      <w:r w:rsidRPr="00205A32">
        <w:rPr>
          <w:rFonts w:ascii="Arial" w:hAnsi="Arial" w:cs="Arial"/>
          <w:sz w:val="24"/>
          <w:szCs w:val="24"/>
        </w:rPr>
        <w:t xml:space="preserve"> Jr. (</w:t>
      </w:r>
      <w:r>
        <w:rPr>
          <w:rFonts w:ascii="Arial" w:hAnsi="Arial" w:cs="Arial"/>
          <w:sz w:val="24"/>
          <w:szCs w:val="24"/>
        </w:rPr>
        <w:t xml:space="preserve">2008, </w:t>
      </w:r>
      <w:r w:rsidRPr="00205A32">
        <w:rPr>
          <w:rFonts w:ascii="Arial" w:hAnsi="Arial" w:cs="Arial"/>
          <w:sz w:val="24"/>
          <w:szCs w:val="24"/>
        </w:rPr>
        <w:t>p. 182)</w:t>
      </w:r>
      <w:r>
        <w:rPr>
          <w:rFonts w:ascii="Arial" w:hAnsi="Arial" w:cs="Arial"/>
          <w:sz w:val="24"/>
          <w:szCs w:val="24"/>
        </w:rPr>
        <w:t>:</w:t>
      </w:r>
    </w:p>
    <w:p w:rsidR="00946D10" w:rsidRDefault="00946D10" w:rsidP="00946D10">
      <w:pPr>
        <w:tabs>
          <w:tab w:val="left" w:pos="2325"/>
        </w:tabs>
        <w:spacing w:after="0" w:line="360" w:lineRule="auto"/>
        <w:ind w:firstLine="851"/>
        <w:jc w:val="both"/>
        <w:rPr>
          <w:rFonts w:ascii="Arial" w:hAnsi="Arial" w:cs="Arial"/>
          <w:sz w:val="24"/>
          <w:szCs w:val="24"/>
        </w:rPr>
      </w:pPr>
      <w:r>
        <w:rPr>
          <w:rFonts w:ascii="Arial" w:hAnsi="Arial" w:cs="Arial"/>
          <w:sz w:val="24"/>
          <w:szCs w:val="24"/>
        </w:rPr>
        <w:tab/>
      </w:r>
    </w:p>
    <w:p w:rsidR="00946D10" w:rsidRDefault="00946D10" w:rsidP="00946D10">
      <w:pPr>
        <w:spacing w:after="0" w:line="240" w:lineRule="auto"/>
        <w:ind w:left="2268"/>
        <w:jc w:val="both"/>
        <w:rPr>
          <w:rFonts w:ascii="Arial" w:hAnsi="Arial" w:cs="Arial"/>
          <w:sz w:val="20"/>
          <w:szCs w:val="20"/>
        </w:rPr>
      </w:pPr>
      <w:r w:rsidRPr="001A63FC">
        <w:rPr>
          <w:rFonts w:ascii="Arial" w:hAnsi="Arial" w:cs="Arial"/>
          <w:sz w:val="20"/>
          <w:szCs w:val="20"/>
        </w:rPr>
        <w:t>A ambiguidade decorrente de problemas de ordem estrutural geralmente tem como causa os processos de concordância e regência do brasileiro, que permitem, em certas estruturas, mais de uma ligação entre as palavras.</w:t>
      </w:r>
    </w:p>
    <w:p w:rsidR="00946D10" w:rsidRPr="001A63FC" w:rsidRDefault="00946D10" w:rsidP="00946D10">
      <w:pPr>
        <w:spacing w:after="0" w:line="240" w:lineRule="auto"/>
        <w:ind w:left="2268"/>
        <w:jc w:val="both"/>
        <w:rPr>
          <w:rFonts w:ascii="Arial" w:hAnsi="Arial" w:cs="Arial"/>
          <w:sz w:val="20"/>
          <w:szCs w:val="20"/>
        </w:rPr>
      </w:pPr>
    </w:p>
    <w:p w:rsidR="00946D10" w:rsidRDefault="00946D10" w:rsidP="00946D10">
      <w:pPr>
        <w:spacing w:after="0" w:line="360" w:lineRule="auto"/>
        <w:ind w:firstLine="851"/>
        <w:jc w:val="both"/>
        <w:rPr>
          <w:rFonts w:ascii="Arial" w:hAnsi="Arial" w:cs="Arial"/>
          <w:sz w:val="24"/>
          <w:szCs w:val="24"/>
        </w:rPr>
      </w:pPr>
      <w:r>
        <w:rPr>
          <w:rFonts w:ascii="Arial" w:hAnsi="Arial" w:cs="Arial"/>
          <w:sz w:val="24"/>
          <w:szCs w:val="24"/>
        </w:rPr>
        <w:t xml:space="preserve">Apesar de ser </w:t>
      </w:r>
      <w:proofErr w:type="spellStart"/>
      <w:r>
        <w:rPr>
          <w:rFonts w:ascii="Arial" w:hAnsi="Arial" w:cs="Arial"/>
          <w:sz w:val="24"/>
          <w:szCs w:val="24"/>
        </w:rPr>
        <w:t>linguista</w:t>
      </w:r>
      <w:proofErr w:type="spellEnd"/>
      <w:r>
        <w:rPr>
          <w:rFonts w:ascii="Arial" w:hAnsi="Arial" w:cs="Arial"/>
          <w:sz w:val="24"/>
          <w:szCs w:val="24"/>
        </w:rPr>
        <w:t xml:space="preserve">, </w:t>
      </w:r>
      <w:proofErr w:type="spellStart"/>
      <w:r>
        <w:rPr>
          <w:rFonts w:ascii="Arial" w:hAnsi="Arial" w:cs="Arial"/>
          <w:sz w:val="24"/>
          <w:szCs w:val="24"/>
        </w:rPr>
        <w:t>Ferrarezi</w:t>
      </w:r>
      <w:proofErr w:type="spellEnd"/>
      <w:r>
        <w:rPr>
          <w:rFonts w:ascii="Arial" w:hAnsi="Arial" w:cs="Arial"/>
          <w:sz w:val="24"/>
          <w:szCs w:val="24"/>
        </w:rPr>
        <w:t xml:space="preserve"> Jr. parece entrar em contradição com a linha de pesquisa que adota. </w:t>
      </w:r>
      <w:r w:rsidRPr="00205A32">
        <w:rPr>
          <w:rFonts w:ascii="Arial" w:hAnsi="Arial" w:cs="Arial"/>
          <w:sz w:val="24"/>
          <w:szCs w:val="24"/>
        </w:rPr>
        <w:t>Essa visão da ambiguidade sintática como ‘problema’, um erro de concordância e regência</w:t>
      </w:r>
      <w:r>
        <w:rPr>
          <w:rFonts w:ascii="Arial" w:hAnsi="Arial" w:cs="Arial"/>
          <w:sz w:val="24"/>
          <w:szCs w:val="24"/>
        </w:rPr>
        <w:t>,</w:t>
      </w:r>
      <w:r w:rsidRPr="00205A32">
        <w:rPr>
          <w:rFonts w:ascii="Arial" w:hAnsi="Arial" w:cs="Arial"/>
          <w:sz w:val="24"/>
          <w:szCs w:val="24"/>
        </w:rPr>
        <w:t xml:space="preserve"> corrobora com as acepções da Gramática Normativa acerca do fenômeno; pois, se a ambiguidade é encarada como um vício, ou erro</w:t>
      </w:r>
      <w:r>
        <w:rPr>
          <w:rFonts w:ascii="Arial" w:hAnsi="Arial" w:cs="Arial"/>
          <w:sz w:val="24"/>
          <w:szCs w:val="24"/>
        </w:rPr>
        <w:t>/ “problema”</w:t>
      </w:r>
      <w:r w:rsidRPr="00205A32">
        <w:rPr>
          <w:rFonts w:ascii="Arial" w:hAnsi="Arial" w:cs="Arial"/>
          <w:sz w:val="24"/>
          <w:szCs w:val="24"/>
        </w:rPr>
        <w:t xml:space="preserve"> na língua, subtende-se que esta deve ocupar um espaço restrito no uso da linguagem, não pode ser utilizada indiscriminadamente, para que a eficácia da comunicação não seja prejudicada.</w:t>
      </w:r>
    </w:p>
    <w:p w:rsidR="00946D10" w:rsidRDefault="00946D10" w:rsidP="00946D10">
      <w:pPr>
        <w:spacing w:after="0" w:line="360" w:lineRule="auto"/>
        <w:ind w:firstLine="851"/>
        <w:jc w:val="both"/>
        <w:rPr>
          <w:rFonts w:ascii="Arial" w:hAnsi="Arial" w:cs="Arial"/>
          <w:sz w:val="24"/>
          <w:szCs w:val="24"/>
        </w:rPr>
      </w:pPr>
      <w:r>
        <w:rPr>
          <w:rFonts w:ascii="Arial" w:hAnsi="Arial" w:cs="Arial"/>
          <w:sz w:val="24"/>
          <w:szCs w:val="24"/>
        </w:rPr>
        <w:t>Existem alguns fatores que contribuem para a formação da ambiguidade sintática, dentre os principais, citamos:</w:t>
      </w:r>
    </w:p>
    <w:p w:rsidR="00946D10" w:rsidRDefault="00946D10" w:rsidP="00946D10">
      <w:pPr>
        <w:spacing w:after="0" w:line="360" w:lineRule="auto"/>
        <w:jc w:val="both"/>
        <w:rPr>
          <w:rFonts w:ascii="Arial" w:hAnsi="Arial" w:cs="Arial"/>
          <w:b/>
          <w:sz w:val="24"/>
          <w:szCs w:val="24"/>
        </w:rPr>
      </w:pPr>
    </w:p>
    <w:p w:rsidR="009F5211" w:rsidRDefault="009F5211" w:rsidP="002E5212">
      <w:pPr>
        <w:spacing w:after="0" w:line="240" w:lineRule="auto"/>
        <w:jc w:val="both"/>
        <w:rPr>
          <w:rFonts w:ascii="Arial" w:hAnsi="Arial" w:cs="Arial"/>
          <w:i/>
          <w:sz w:val="24"/>
          <w:szCs w:val="24"/>
        </w:rPr>
      </w:pPr>
    </w:p>
    <w:p w:rsidR="002E5212" w:rsidRPr="00EF7591" w:rsidRDefault="00946D10" w:rsidP="002E5212">
      <w:pPr>
        <w:spacing w:after="0" w:line="240" w:lineRule="auto"/>
        <w:jc w:val="both"/>
        <w:rPr>
          <w:rFonts w:ascii="Arial" w:hAnsi="Arial" w:cs="Arial"/>
          <w:sz w:val="24"/>
          <w:szCs w:val="24"/>
        </w:rPr>
      </w:pPr>
      <w:r>
        <w:rPr>
          <w:rFonts w:ascii="Arial" w:hAnsi="Arial" w:cs="Arial"/>
          <w:i/>
          <w:sz w:val="24"/>
          <w:szCs w:val="24"/>
        </w:rPr>
        <w:t>1.6.1.1</w:t>
      </w:r>
      <w:r w:rsidRPr="00582C49">
        <w:rPr>
          <w:rFonts w:ascii="Arial" w:hAnsi="Arial" w:cs="Arial"/>
          <w:i/>
          <w:sz w:val="24"/>
          <w:szCs w:val="24"/>
        </w:rPr>
        <w:t xml:space="preserve"> Por colocação de termo</w:t>
      </w:r>
      <w:r w:rsidR="002E5212">
        <w:rPr>
          <w:rFonts w:ascii="Arial" w:hAnsi="Arial" w:cs="Arial"/>
          <w:i/>
          <w:sz w:val="24"/>
          <w:szCs w:val="24"/>
        </w:rPr>
        <w:t>s</w:t>
      </w:r>
    </w:p>
    <w:p w:rsidR="00946D10" w:rsidRPr="00582C49" w:rsidRDefault="00946D10" w:rsidP="00946D10">
      <w:pPr>
        <w:spacing w:after="0" w:line="360" w:lineRule="auto"/>
        <w:jc w:val="both"/>
        <w:rPr>
          <w:rFonts w:ascii="Arial" w:hAnsi="Arial" w:cs="Arial"/>
          <w:i/>
          <w:sz w:val="24"/>
          <w:szCs w:val="24"/>
        </w:rPr>
      </w:pPr>
    </w:p>
    <w:p w:rsidR="00946D10" w:rsidRDefault="00946D10" w:rsidP="00946D10">
      <w:pPr>
        <w:spacing w:after="0" w:line="360" w:lineRule="auto"/>
        <w:ind w:firstLine="851"/>
        <w:jc w:val="both"/>
        <w:rPr>
          <w:rFonts w:ascii="Arial" w:hAnsi="Arial" w:cs="Arial"/>
          <w:sz w:val="24"/>
          <w:szCs w:val="24"/>
        </w:rPr>
      </w:pPr>
      <w:r>
        <w:rPr>
          <w:rFonts w:ascii="Arial" w:hAnsi="Arial" w:cs="Arial"/>
          <w:sz w:val="24"/>
          <w:szCs w:val="24"/>
        </w:rPr>
        <w:t>A respeito da colocação dos termos, nos diz Monteiro (1991, p. 57): “</w:t>
      </w:r>
      <w:r w:rsidRPr="00CF2F2F">
        <w:rPr>
          <w:rFonts w:ascii="Arial" w:hAnsi="Arial" w:cs="Arial"/>
          <w:sz w:val="24"/>
          <w:szCs w:val="24"/>
        </w:rPr>
        <w:t xml:space="preserve">Na maioria dos casos, a deslocação de um termo é uma questão de escolha prevista no sistema linguístico, que se caracteriza por </w:t>
      </w:r>
      <w:proofErr w:type="gramStart"/>
      <w:r w:rsidRPr="00CF2F2F">
        <w:rPr>
          <w:rFonts w:ascii="Arial" w:hAnsi="Arial" w:cs="Arial"/>
          <w:sz w:val="24"/>
          <w:szCs w:val="24"/>
        </w:rPr>
        <w:t>uma certa</w:t>
      </w:r>
      <w:proofErr w:type="gramEnd"/>
      <w:r w:rsidRPr="00CF2F2F">
        <w:rPr>
          <w:rFonts w:ascii="Arial" w:hAnsi="Arial" w:cs="Arial"/>
          <w:sz w:val="24"/>
          <w:szCs w:val="24"/>
        </w:rPr>
        <w:t xml:space="preserve"> mobilidade nesse aspecto</w:t>
      </w:r>
      <w:r>
        <w:rPr>
          <w:rFonts w:ascii="Arial" w:hAnsi="Arial" w:cs="Arial"/>
          <w:sz w:val="24"/>
          <w:szCs w:val="24"/>
        </w:rPr>
        <w:t>”</w:t>
      </w:r>
      <w:r w:rsidRPr="00CF2F2F">
        <w:rPr>
          <w:rFonts w:ascii="Arial" w:hAnsi="Arial" w:cs="Arial"/>
          <w:sz w:val="24"/>
          <w:szCs w:val="24"/>
        </w:rPr>
        <w:t xml:space="preserve">. </w:t>
      </w:r>
    </w:p>
    <w:p w:rsidR="002E64A7" w:rsidRDefault="00422EA0" w:rsidP="00E9204B">
      <w:pPr>
        <w:spacing w:after="0" w:line="360" w:lineRule="auto"/>
        <w:ind w:firstLine="851"/>
        <w:jc w:val="both"/>
        <w:rPr>
          <w:rFonts w:ascii="Arial" w:hAnsi="Arial" w:cs="Arial"/>
          <w:sz w:val="24"/>
          <w:szCs w:val="24"/>
        </w:rPr>
      </w:pPr>
      <w:r>
        <w:rPr>
          <w:rFonts w:ascii="Arial" w:hAnsi="Arial" w:cs="Arial"/>
          <w:sz w:val="24"/>
          <w:szCs w:val="24"/>
        </w:rPr>
        <w:t>Na tirinha a seguir</w:t>
      </w:r>
      <w:r w:rsidR="00946D10">
        <w:rPr>
          <w:rFonts w:ascii="Arial" w:hAnsi="Arial" w:cs="Arial"/>
          <w:sz w:val="24"/>
          <w:szCs w:val="24"/>
        </w:rPr>
        <w:t xml:space="preserve">, notamos que a posição do termo </w:t>
      </w:r>
      <w:r w:rsidR="00946D10" w:rsidRPr="002754BE">
        <w:rPr>
          <w:rFonts w:ascii="Arial" w:hAnsi="Arial" w:cs="Arial"/>
          <w:b/>
          <w:sz w:val="24"/>
          <w:szCs w:val="24"/>
        </w:rPr>
        <w:t>alcoolizado</w:t>
      </w:r>
      <w:r w:rsidR="00946D10">
        <w:rPr>
          <w:rFonts w:ascii="Arial" w:hAnsi="Arial" w:cs="Arial"/>
          <w:sz w:val="24"/>
          <w:szCs w:val="24"/>
        </w:rPr>
        <w:t xml:space="preserve"> depois do objeto direto provoca ambiguidade.</w:t>
      </w:r>
      <w:r w:rsidR="00E9204B">
        <w:rPr>
          <w:rFonts w:ascii="Arial" w:hAnsi="Arial" w:cs="Arial"/>
          <w:sz w:val="24"/>
          <w:szCs w:val="24"/>
        </w:rPr>
        <w:t xml:space="preserve"> A obra é de Fernando </w:t>
      </w:r>
      <w:proofErr w:type="spellStart"/>
      <w:r w:rsidR="00E9204B">
        <w:rPr>
          <w:rFonts w:ascii="Arial" w:hAnsi="Arial" w:cs="Arial"/>
          <w:sz w:val="24"/>
          <w:szCs w:val="24"/>
        </w:rPr>
        <w:t>Gonsales</w:t>
      </w:r>
      <w:proofErr w:type="spellEnd"/>
      <w:r w:rsidR="00E9204B">
        <w:rPr>
          <w:rFonts w:ascii="Arial" w:hAnsi="Arial" w:cs="Arial"/>
          <w:sz w:val="24"/>
          <w:szCs w:val="24"/>
        </w:rPr>
        <w:t>:</w:t>
      </w:r>
    </w:p>
    <w:p w:rsidR="00422EA0" w:rsidRDefault="00422EA0" w:rsidP="00422EA0">
      <w:pPr>
        <w:spacing w:after="0" w:line="240" w:lineRule="auto"/>
        <w:jc w:val="center"/>
        <w:rPr>
          <w:rFonts w:ascii="Arial" w:hAnsi="Arial" w:cs="Arial"/>
          <w:sz w:val="20"/>
          <w:szCs w:val="20"/>
        </w:rPr>
      </w:pPr>
      <w:r>
        <w:rPr>
          <w:rFonts w:ascii="Arial" w:hAnsi="Arial" w:cs="Arial"/>
          <w:sz w:val="20"/>
          <w:szCs w:val="20"/>
        </w:rPr>
        <w:t>Figura 1 – Níquel Náusea.</w:t>
      </w:r>
    </w:p>
    <w:p w:rsidR="00422EA0" w:rsidRDefault="00422EA0" w:rsidP="00422EA0">
      <w:pPr>
        <w:spacing w:after="0" w:line="240" w:lineRule="auto"/>
        <w:jc w:val="both"/>
        <w:rPr>
          <w:rFonts w:ascii="Arial" w:hAnsi="Arial" w:cs="Arial"/>
          <w:sz w:val="20"/>
          <w:szCs w:val="20"/>
        </w:rPr>
      </w:pPr>
      <w:r>
        <w:rPr>
          <w:rFonts w:ascii="Arial" w:hAnsi="Arial" w:cs="Arial"/>
          <w:noProof/>
          <w:sz w:val="24"/>
          <w:szCs w:val="24"/>
          <w:lang w:eastAsia="pt-BR"/>
        </w:rPr>
        <w:drawing>
          <wp:inline distT="0" distB="0" distL="0" distR="0">
            <wp:extent cx="5676900" cy="1076325"/>
            <wp:effectExtent l="0" t="0" r="0" b="0"/>
            <wp:docPr id="19" name="Imagem 1">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lum/>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76900" cy="1076325"/>
                    </a:xfrm>
                    <a:prstGeom prst="rect">
                      <a:avLst/>
                    </a:prstGeom>
                    <a:noFill/>
                    <a:ln>
                      <a:noFill/>
                    </a:ln>
                  </pic:spPr>
                </pic:pic>
              </a:graphicData>
            </a:graphic>
          </wp:inline>
        </w:drawing>
      </w:r>
      <w:r w:rsidRPr="002E5212">
        <w:rPr>
          <w:rFonts w:ascii="Arial" w:hAnsi="Arial" w:cs="Arial"/>
          <w:sz w:val="20"/>
          <w:szCs w:val="20"/>
        </w:rPr>
        <w:t xml:space="preserve">Fonte: Disponível em: </w:t>
      </w:r>
      <w:r>
        <w:rPr>
          <w:rFonts w:ascii="Arial" w:hAnsi="Arial" w:cs="Arial"/>
          <w:sz w:val="20"/>
          <w:szCs w:val="20"/>
        </w:rPr>
        <w:t>&lt;http://www.portalsatc.com</w:t>
      </w:r>
    </w:p>
    <w:p w:rsidR="002B55FB" w:rsidRPr="00422EA0" w:rsidRDefault="002B55FB" w:rsidP="00422EA0">
      <w:pPr>
        <w:spacing w:after="0" w:line="360" w:lineRule="auto"/>
        <w:ind w:firstLine="851"/>
        <w:jc w:val="both"/>
        <w:rPr>
          <w:rFonts w:ascii="Arial" w:hAnsi="Arial" w:cs="Arial"/>
          <w:sz w:val="20"/>
          <w:szCs w:val="20"/>
        </w:rPr>
      </w:pPr>
      <w:r w:rsidRPr="002B1AEF">
        <w:rPr>
          <w:rFonts w:ascii="Arial" w:hAnsi="Arial" w:cs="Arial"/>
          <w:sz w:val="24"/>
          <w:szCs w:val="24"/>
        </w:rPr>
        <w:lastRenderedPageBreak/>
        <w:t xml:space="preserve">A multa </w:t>
      </w:r>
      <w:r>
        <w:rPr>
          <w:rFonts w:ascii="Arial" w:hAnsi="Arial" w:cs="Arial"/>
          <w:sz w:val="24"/>
          <w:szCs w:val="24"/>
        </w:rPr>
        <w:t xml:space="preserve">do guarda pela infração de dirigir alcoolizado parece não ter sido bem compreendida pelo seu interlocutor. Percebemos que a forma como a oração foi construída dá margem para dupla interpretação: Quem está alcoolizado: o homem (condutor do “veículo”) ou o burro (“veículo” conduzido)? </w:t>
      </w:r>
    </w:p>
    <w:p w:rsidR="002B55FB" w:rsidRDefault="002B55FB" w:rsidP="002B55FB">
      <w:pPr>
        <w:spacing w:after="0" w:line="360" w:lineRule="auto"/>
        <w:ind w:firstLine="851"/>
        <w:jc w:val="both"/>
        <w:rPr>
          <w:rFonts w:ascii="Arial" w:hAnsi="Arial" w:cs="Arial"/>
          <w:sz w:val="24"/>
          <w:szCs w:val="24"/>
        </w:rPr>
      </w:pPr>
      <w:r>
        <w:rPr>
          <w:rFonts w:ascii="Arial" w:hAnsi="Arial" w:cs="Arial"/>
          <w:sz w:val="24"/>
          <w:szCs w:val="24"/>
        </w:rPr>
        <w:t xml:space="preserve">Observamos, neste exemplo, uma demonstração do que pode acontecer quando as sentenças não são organizadas de modo a possibilitar ao interlocutor uma ideia precisa do que está sendo dito pelo emissor – o resultado disso é a ambiguidade que, para o autor da tirinha, atende a uma função específica. </w:t>
      </w:r>
    </w:p>
    <w:p w:rsidR="002B55FB" w:rsidRDefault="002B55FB" w:rsidP="002B55FB">
      <w:pPr>
        <w:spacing w:after="0" w:line="360" w:lineRule="auto"/>
        <w:ind w:firstLine="851"/>
        <w:jc w:val="both"/>
        <w:rPr>
          <w:rFonts w:ascii="Arial" w:hAnsi="Arial" w:cs="Arial"/>
          <w:sz w:val="24"/>
          <w:szCs w:val="24"/>
        </w:rPr>
      </w:pPr>
      <w:r>
        <w:rPr>
          <w:rFonts w:ascii="Arial" w:hAnsi="Arial" w:cs="Arial"/>
          <w:sz w:val="24"/>
          <w:szCs w:val="24"/>
        </w:rPr>
        <w:t xml:space="preserve">Neste caso, notamos a ambiguidade sendo utilizada como um meio de provocar o riso, o entretenimento do leitor da tira. A ambiguidade sintática situada neste gênero textual revela o potencial criativo de seu autor; não desmerecendo, de nenhuma maneira, o seu conhecimento dos ditames da textualidade, dentre eles: a clareza e a coesão. </w:t>
      </w:r>
    </w:p>
    <w:p w:rsidR="002B55FB" w:rsidRDefault="002B55FB" w:rsidP="002B55FB">
      <w:pPr>
        <w:spacing w:after="0" w:line="360" w:lineRule="auto"/>
        <w:jc w:val="both"/>
        <w:rPr>
          <w:rFonts w:ascii="Arial" w:hAnsi="Arial" w:cs="Arial"/>
          <w:i/>
          <w:sz w:val="24"/>
          <w:szCs w:val="24"/>
        </w:rPr>
      </w:pPr>
    </w:p>
    <w:p w:rsidR="009F5211" w:rsidRDefault="009F5211" w:rsidP="002B55FB">
      <w:pPr>
        <w:spacing w:after="0" w:line="360" w:lineRule="auto"/>
        <w:jc w:val="both"/>
        <w:rPr>
          <w:rFonts w:ascii="Arial" w:hAnsi="Arial" w:cs="Arial"/>
          <w:i/>
          <w:sz w:val="24"/>
          <w:szCs w:val="24"/>
        </w:rPr>
      </w:pPr>
    </w:p>
    <w:p w:rsidR="002B55FB" w:rsidRPr="00773597" w:rsidRDefault="002B55FB" w:rsidP="002B55FB">
      <w:pPr>
        <w:spacing w:after="0" w:line="360" w:lineRule="auto"/>
        <w:jc w:val="both"/>
        <w:rPr>
          <w:rFonts w:ascii="Arial" w:hAnsi="Arial" w:cs="Arial"/>
          <w:i/>
          <w:sz w:val="24"/>
          <w:szCs w:val="24"/>
        </w:rPr>
      </w:pPr>
      <w:r w:rsidRPr="00773597">
        <w:rPr>
          <w:rFonts w:ascii="Arial" w:hAnsi="Arial" w:cs="Arial"/>
          <w:i/>
          <w:sz w:val="24"/>
          <w:szCs w:val="24"/>
        </w:rPr>
        <w:t>1.6.1.2 Por pontuação</w:t>
      </w:r>
    </w:p>
    <w:p w:rsidR="002B55FB" w:rsidRDefault="002B55FB" w:rsidP="002B55FB">
      <w:pPr>
        <w:spacing w:after="0" w:line="360" w:lineRule="auto"/>
        <w:ind w:firstLine="851"/>
        <w:jc w:val="both"/>
        <w:rPr>
          <w:rFonts w:ascii="Arial" w:hAnsi="Arial" w:cs="Arial"/>
          <w:sz w:val="24"/>
          <w:szCs w:val="24"/>
        </w:rPr>
      </w:pPr>
    </w:p>
    <w:p w:rsidR="002B55FB" w:rsidRDefault="002B55FB" w:rsidP="002B55FB">
      <w:pPr>
        <w:spacing w:after="0" w:line="360" w:lineRule="auto"/>
        <w:ind w:firstLine="851"/>
        <w:jc w:val="both"/>
        <w:rPr>
          <w:rFonts w:ascii="Arial" w:hAnsi="Arial" w:cs="Arial"/>
          <w:sz w:val="24"/>
          <w:szCs w:val="24"/>
        </w:rPr>
      </w:pPr>
      <w:r>
        <w:rPr>
          <w:rFonts w:ascii="Arial" w:hAnsi="Arial" w:cs="Arial"/>
          <w:sz w:val="24"/>
          <w:szCs w:val="24"/>
        </w:rPr>
        <w:t>É sabida a importância da pontuação para a clareza dos enunciados. De acordo com Monteiro (1991, p. 166): “Uma frase agramatical, um período truncado ou até mesmo uma vírgula colocada indevidamente são erros que prejudicam a interpretação unívoca dos enunci</w:t>
      </w:r>
      <w:r w:rsidR="00DF0923">
        <w:rPr>
          <w:rFonts w:ascii="Arial" w:hAnsi="Arial" w:cs="Arial"/>
          <w:sz w:val="24"/>
          <w:szCs w:val="24"/>
        </w:rPr>
        <w:t>ado</w:t>
      </w:r>
      <w:r w:rsidR="00944999">
        <w:rPr>
          <w:rFonts w:ascii="Arial" w:hAnsi="Arial" w:cs="Arial"/>
          <w:sz w:val="24"/>
          <w:szCs w:val="24"/>
        </w:rPr>
        <w:t xml:space="preserve">s”. Na tirinha abaixo observamos </w:t>
      </w:r>
      <w:r>
        <w:rPr>
          <w:rFonts w:ascii="Arial" w:hAnsi="Arial" w:cs="Arial"/>
          <w:sz w:val="24"/>
          <w:szCs w:val="24"/>
        </w:rPr>
        <w:t>um exemplo do que acontece quando há ausência de uma pontuação adequada.</w:t>
      </w:r>
    </w:p>
    <w:p w:rsidR="000F2667" w:rsidRDefault="000F2667" w:rsidP="002B55FB">
      <w:pPr>
        <w:spacing w:after="0" w:line="360" w:lineRule="auto"/>
        <w:ind w:firstLine="851"/>
        <w:jc w:val="both"/>
        <w:rPr>
          <w:rFonts w:ascii="Arial" w:hAnsi="Arial" w:cs="Arial"/>
          <w:sz w:val="24"/>
          <w:szCs w:val="24"/>
        </w:rPr>
      </w:pPr>
    </w:p>
    <w:p w:rsidR="00EF7591" w:rsidRDefault="00EF7591" w:rsidP="00422EA0">
      <w:pPr>
        <w:spacing w:after="0" w:line="360" w:lineRule="auto"/>
        <w:jc w:val="center"/>
        <w:rPr>
          <w:rFonts w:ascii="Arial" w:hAnsi="Arial" w:cs="Arial"/>
          <w:noProof/>
          <w:sz w:val="20"/>
          <w:szCs w:val="20"/>
          <w:lang w:eastAsia="pt-BR"/>
        </w:rPr>
      </w:pPr>
      <w:r>
        <w:rPr>
          <w:rFonts w:ascii="Arial" w:hAnsi="Arial" w:cs="Arial"/>
          <w:noProof/>
          <w:sz w:val="20"/>
          <w:szCs w:val="20"/>
          <w:lang w:eastAsia="pt-BR"/>
        </w:rPr>
        <w:t xml:space="preserve">Figura 2 – </w:t>
      </w:r>
      <w:r w:rsidRPr="002E64A7">
        <w:rPr>
          <w:rFonts w:ascii="Arial" w:hAnsi="Arial" w:cs="Arial"/>
          <w:noProof/>
          <w:sz w:val="20"/>
          <w:szCs w:val="20"/>
          <w:lang w:eastAsia="pt-BR"/>
        </w:rPr>
        <w:t>Minduim</w:t>
      </w:r>
      <w:r>
        <w:rPr>
          <w:rFonts w:ascii="Arial" w:hAnsi="Arial" w:cs="Arial"/>
          <w:noProof/>
          <w:sz w:val="20"/>
          <w:szCs w:val="20"/>
          <w:lang w:eastAsia="pt-BR"/>
        </w:rPr>
        <w:t>.</w:t>
      </w:r>
    </w:p>
    <w:p w:rsidR="00EF7591" w:rsidRPr="00EF7591" w:rsidRDefault="00EF7591" w:rsidP="00EF7591">
      <w:pPr>
        <w:spacing w:after="0" w:line="360" w:lineRule="auto"/>
        <w:jc w:val="both"/>
        <w:rPr>
          <w:rFonts w:ascii="Arial" w:hAnsi="Arial" w:cs="Arial"/>
          <w:sz w:val="20"/>
          <w:szCs w:val="20"/>
        </w:rPr>
      </w:pPr>
      <w:r>
        <w:rPr>
          <w:noProof/>
          <w:lang w:eastAsia="pt-BR"/>
        </w:rPr>
        <w:drawing>
          <wp:inline distT="0" distB="0" distL="0" distR="0">
            <wp:extent cx="5762442" cy="1819275"/>
            <wp:effectExtent l="0" t="0" r="0" b="0"/>
            <wp:docPr id="18" name="Imagem 2" descr="Descrição: C:\Users\Vilas\Pictures\2012-11-28\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ção: C:\Users\Vilas\Pictures\2012-11-28\002.jpg"/>
                    <pic:cNvPicPr>
                      <a:picLocks noChangeAspect="1" noChangeArrowheads="1"/>
                    </pic:cNvPicPr>
                  </pic:nvPicPr>
                  <pic:blipFill>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085" cy="1818531"/>
                    </a:xfrm>
                    <a:prstGeom prst="rect">
                      <a:avLst/>
                    </a:prstGeom>
                    <a:noFill/>
                    <a:ln>
                      <a:noFill/>
                    </a:ln>
                  </pic:spPr>
                </pic:pic>
              </a:graphicData>
            </a:graphic>
          </wp:inline>
        </w:drawing>
      </w:r>
    </w:p>
    <w:p w:rsidR="000F2667" w:rsidRDefault="004913CB" w:rsidP="000F2667">
      <w:pPr>
        <w:tabs>
          <w:tab w:val="left" w:pos="1050"/>
        </w:tabs>
        <w:spacing w:after="0" w:line="240" w:lineRule="auto"/>
        <w:jc w:val="both"/>
        <w:rPr>
          <w:rFonts w:ascii="Arial" w:hAnsi="Arial" w:cs="Arial"/>
          <w:sz w:val="20"/>
          <w:szCs w:val="20"/>
        </w:rPr>
      </w:pPr>
      <w:r>
        <w:rPr>
          <w:rFonts w:ascii="Arial" w:hAnsi="Arial" w:cs="Arial"/>
          <w:sz w:val="20"/>
          <w:szCs w:val="20"/>
        </w:rPr>
        <w:t>Fonte:</w:t>
      </w:r>
      <w:r w:rsidR="000F2667" w:rsidRPr="00DD536A">
        <w:rPr>
          <w:rFonts w:ascii="Arial" w:hAnsi="Arial" w:cs="Arial"/>
          <w:i/>
          <w:sz w:val="20"/>
          <w:szCs w:val="20"/>
        </w:rPr>
        <w:t>Português: Contexto, interlocução e sentido</w:t>
      </w:r>
      <w:r>
        <w:rPr>
          <w:rFonts w:ascii="Arial" w:hAnsi="Arial" w:cs="Arial"/>
          <w:sz w:val="20"/>
          <w:szCs w:val="20"/>
        </w:rPr>
        <w:t>, 2008</w:t>
      </w:r>
      <w:r w:rsidR="000F2667">
        <w:rPr>
          <w:rFonts w:ascii="Arial" w:hAnsi="Arial" w:cs="Arial"/>
          <w:sz w:val="20"/>
          <w:szCs w:val="20"/>
        </w:rPr>
        <w:t>.</w:t>
      </w:r>
      <w:r w:rsidR="00621D19">
        <w:rPr>
          <w:rFonts w:ascii="Arial" w:hAnsi="Arial" w:cs="Arial"/>
          <w:sz w:val="20"/>
          <w:szCs w:val="20"/>
        </w:rPr>
        <w:t xml:space="preserve"> (</w:t>
      </w:r>
      <w:r w:rsidR="00CC718C">
        <w:rPr>
          <w:rFonts w:ascii="Arial" w:hAnsi="Arial" w:cs="Arial"/>
          <w:sz w:val="20"/>
          <w:szCs w:val="20"/>
        </w:rPr>
        <w:t>p. 407</w:t>
      </w:r>
      <w:r w:rsidR="00621D19">
        <w:rPr>
          <w:rFonts w:ascii="Arial" w:hAnsi="Arial" w:cs="Arial"/>
          <w:sz w:val="20"/>
          <w:szCs w:val="20"/>
        </w:rPr>
        <w:t>)</w:t>
      </w:r>
      <w:r w:rsidR="00CC718C">
        <w:rPr>
          <w:rFonts w:ascii="Arial" w:hAnsi="Arial" w:cs="Arial"/>
          <w:sz w:val="20"/>
          <w:szCs w:val="20"/>
        </w:rPr>
        <w:t>.</w:t>
      </w:r>
    </w:p>
    <w:p w:rsidR="000F2667" w:rsidRDefault="000F2667" w:rsidP="000F2667">
      <w:pPr>
        <w:tabs>
          <w:tab w:val="left" w:pos="1050"/>
        </w:tabs>
        <w:spacing w:after="0" w:line="240" w:lineRule="auto"/>
        <w:jc w:val="both"/>
        <w:rPr>
          <w:rFonts w:ascii="Arial" w:hAnsi="Arial" w:cs="Arial"/>
          <w:sz w:val="20"/>
          <w:szCs w:val="20"/>
        </w:rPr>
      </w:pPr>
    </w:p>
    <w:p w:rsidR="00487308" w:rsidRDefault="000F2667" w:rsidP="00422EA0">
      <w:pPr>
        <w:spacing w:after="0" w:line="360" w:lineRule="auto"/>
        <w:ind w:firstLine="851"/>
        <w:jc w:val="both"/>
        <w:rPr>
          <w:rFonts w:ascii="Arial" w:hAnsi="Arial" w:cs="Arial"/>
          <w:sz w:val="24"/>
          <w:szCs w:val="24"/>
        </w:rPr>
        <w:sectPr w:rsidR="00487308" w:rsidSect="00F579A3">
          <w:headerReference w:type="default" r:id="rId28"/>
          <w:footerReference w:type="default" r:id="rId29"/>
          <w:footerReference w:type="first" r:id="rId30"/>
          <w:pgSz w:w="11906" w:h="16838"/>
          <w:pgMar w:top="1701" w:right="1134" w:bottom="1134" w:left="1701" w:header="708" w:footer="708" w:gutter="0"/>
          <w:cols w:space="708"/>
          <w:titlePg/>
          <w:docGrid w:linePitch="360"/>
        </w:sectPr>
      </w:pPr>
      <w:r>
        <w:rPr>
          <w:rFonts w:ascii="Arial" w:hAnsi="Arial" w:cs="Arial"/>
          <w:sz w:val="24"/>
          <w:szCs w:val="24"/>
        </w:rPr>
        <w:t>Percebemos que, por não apresentar sinal diacrítico, a placa ilustrada na tirinha de Schulz dá margem à multiplicidade de sentidos, dentre os quais:</w:t>
      </w:r>
    </w:p>
    <w:p w:rsidR="00DF0923" w:rsidRDefault="00F45B9B" w:rsidP="00487308">
      <w:pPr>
        <w:spacing w:after="0" w:line="360" w:lineRule="auto"/>
        <w:jc w:val="both"/>
        <w:rPr>
          <w:rFonts w:ascii="Arial" w:hAnsi="Arial" w:cs="Arial"/>
          <w:sz w:val="24"/>
          <w:szCs w:val="24"/>
        </w:rPr>
      </w:pPr>
      <w:r>
        <w:rPr>
          <w:rFonts w:ascii="Arial" w:hAnsi="Arial" w:cs="Arial"/>
          <w:sz w:val="24"/>
          <w:szCs w:val="24"/>
        </w:rPr>
        <w:lastRenderedPageBreak/>
        <w:t xml:space="preserve">             </w:t>
      </w:r>
      <w:r w:rsidR="000F2667">
        <w:rPr>
          <w:rFonts w:ascii="Arial" w:hAnsi="Arial" w:cs="Arial"/>
          <w:sz w:val="24"/>
          <w:szCs w:val="24"/>
        </w:rPr>
        <w:t>(1) “Preciso de ajuda, chamem a polícia!</w:t>
      </w:r>
      <w:r w:rsidR="00DF0923">
        <w:rPr>
          <w:rFonts w:ascii="Arial" w:hAnsi="Arial" w:cs="Arial"/>
          <w:sz w:val="24"/>
          <w:szCs w:val="24"/>
        </w:rPr>
        <w:t>”.</w:t>
      </w:r>
    </w:p>
    <w:p w:rsidR="00DF0923" w:rsidRDefault="000F2667" w:rsidP="00422EA0">
      <w:pPr>
        <w:spacing w:after="0" w:line="360" w:lineRule="auto"/>
        <w:ind w:firstLine="851"/>
        <w:jc w:val="both"/>
        <w:rPr>
          <w:rFonts w:ascii="Arial" w:hAnsi="Arial" w:cs="Arial"/>
          <w:sz w:val="24"/>
          <w:szCs w:val="24"/>
        </w:rPr>
      </w:pPr>
      <w:r>
        <w:rPr>
          <w:rFonts w:ascii="Arial" w:hAnsi="Arial" w:cs="Arial"/>
          <w:sz w:val="24"/>
          <w:szCs w:val="24"/>
        </w:rPr>
        <w:t xml:space="preserve">(2) Preciso de ajuda, chamem a polícia. </w:t>
      </w:r>
    </w:p>
    <w:p w:rsidR="00DF0923" w:rsidRDefault="000F2667" w:rsidP="00422EA0">
      <w:pPr>
        <w:spacing w:after="0" w:line="360" w:lineRule="auto"/>
        <w:ind w:firstLine="851"/>
        <w:jc w:val="both"/>
        <w:rPr>
          <w:rFonts w:ascii="Arial" w:hAnsi="Arial" w:cs="Arial"/>
          <w:sz w:val="24"/>
          <w:szCs w:val="24"/>
        </w:rPr>
      </w:pPr>
      <w:r>
        <w:rPr>
          <w:rFonts w:ascii="Arial" w:hAnsi="Arial" w:cs="Arial"/>
          <w:sz w:val="24"/>
          <w:szCs w:val="24"/>
        </w:rPr>
        <w:t>(</w:t>
      </w:r>
      <w:r w:rsidR="002A6D0B">
        <w:rPr>
          <w:rFonts w:ascii="Arial" w:hAnsi="Arial" w:cs="Arial"/>
          <w:sz w:val="24"/>
          <w:szCs w:val="24"/>
        </w:rPr>
        <w:t>3)</w:t>
      </w:r>
      <w:r w:rsidR="00EF7591">
        <w:rPr>
          <w:rFonts w:ascii="Arial" w:hAnsi="Arial" w:cs="Arial"/>
          <w:sz w:val="24"/>
          <w:szCs w:val="24"/>
        </w:rPr>
        <w:t xml:space="preserve"> “Preciso. De ajuda, chamem</w:t>
      </w:r>
      <w:r w:rsidR="00DF0923">
        <w:rPr>
          <w:rFonts w:ascii="Arial" w:hAnsi="Arial" w:cs="Arial"/>
          <w:sz w:val="24"/>
          <w:szCs w:val="24"/>
        </w:rPr>
        <w:t xml:space="preserve"> a polícia”.</w:t>
      </w:r>
    </w:p>
    <w:p w:rsidR="00EF7591" w:rsidRDefault="00EF7591" w:rsidP="00422EA0">
      <w:pPr>
        <w:spacing w:after="0" w:line="360" w:lineRule="auto"/>
        <w:ind w:firstLine="851"/>
        <w:jc w:val="both"/>
        <w:rPr>
          <w:rFonts w:ascii="Arial" w:hAnsi="Arial" w:cs="Arial"/>
          <w:sz w:val="24"/>
          <w:szCs w:val="24"/>
        </w:rPr>
      </w:pPr>
      <w:r>
        <w:rPr>
          <w:rFonts w:ascii="Arial" w:hAnsi="Arial" w:cs="Arial"/>
          <w:sz w:val="24"/>
          <w:szCs w:val="24"/>
        </w:rPr>
        <w:t xml:space="preserve"> Na p</w:t>
      </w:r>
      <w:r w:rsidR="00DF0923">
        <w:rPr>
          <w:rFonts w:ascii="Arial" w:hAnsi="Arial" w:cs="Arial"/>
          <w:sz w:val="24"/>
          <w:szCs w:val="24"/>
        </w:rPr>
        <w:t>rimeira frase, o emissor exprime</w:t>
      </w:r>
      <w:r>
        <w:rPr>
          <w:rFonts w:ascii="Arial" w:hAnsi="Arial" w:cs="Arial"/>
          <w:sz w:val="24"/>
          <w:szCs w:val="24"/>
        </w:rPr>
        <w:t xml:space="preserve"> uma emoção, representada pelo ponto de exclamação, certamente é um indivíduo desesperado, necessitando de proteção urgente. Na segunda, </w:t>
      </w:r>
      <w:r w:rsidR="00DF0923">
        <w:rPr>
          <w:rFonts w:ascii="Arial" w:hAnsi="Arial" w:cs="Arial"/>
          <w:sz w:val="24"/>
          <w:szCs w:val="24"/>
        </w:rPr>
        <w:t>o sujeito da mensagem não expressa</w:t>
      </w:r>
      <w:r>
        <w:rPr>
          <w:rFonts w:ascii="Arial" w:hAnsi="Arial" w:cs="Arial"/>
          <w:sz w:val="24"/>
          <w:szCs w:val="24"/>
        </w:rPr>
        <w:t xml:space="preserve"> emoção, simplesmente revela seu problema e a solução mais viável para resolvê-lo. Na última, a pessoa parece responder a uma pergunta, afirmando que precisa de ajuda e que, para tal</w:t>
      </w:r>
      <w:r w:rsidR="00DF0923">
        <w:rPr>
          <w:rFonts w:ascii="Arial" w:hAnsi="Arial" w:cs="Arial"/>
          <w:sz w:val="24"/>
          <w:szCs w:val="24"/>
        </w:rPr>
        <w:t>,</w:t>
      </w:r>
      <w:r>
        <w:rPr>
          <w:rFonts w:ascii="Arial" w:hAnsi="Arial" w:cs="Arial"/>
          <w:sz w:val="24"/>
          <w:szCs w:val="24"/>
        </w:rPr>
        <w:t xml:space="preserve"> é necessária a presença da polícia. </w:t>
      </w: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Observamos que a ambiguidade sintática encontrada na tirinha de Schulz foi causada p</w:t>
      </w:r>
      <w:r w:rsidR="00DF0923">
        <w:rPr>
          <w:rFonts w:ascii="Arial" w:hAnsi="Arial" w:cs="Arial"/>
          <w:sz w:val="24"/>
          <w:szCs w:val="24"/>
        </w:rPr>
        <w:t xml:space="preserve">ela ausência de pontuação e </w:t>
      </w:r>
      <w:r>
        <w:rPr>
          <w:rFonts w:ascii="Arial" w:hAnsi="Arial" w:cs="Arial"/>
          <w:sz w:val="24"/>
          <w:szCs w:val="24"/>
        </w:rPr>
        <w:t xml:space="preserve">empregando-a de diferentes modos é possível interpretar diversas situações e abarcar diferentes sentidos. </w:t>
      </w:r>
    </w:p>
    <w:p w:rsidR="00EF7591" w:rsidRDefault="00EF7591" w:rsidP="00EF7591">
      <w:pPr>
        <w:spacing w:after="0" w:line="360" w:lineRule="auto"/>
        <w:jc w:val="both"/>
        <w:rPr>
          <w:rFonts w:ascii="Arial" w:hAnsi="Arial" w:cs="Arial"/>
          <w:sz w:val="24"/>
          <w:szCs w:val="24"/>
        </w:rPr>
      </w:pPr>
    </w:p>
    <w:p w:rsidR="009F5211" w:rsidRDefault="009F5211" w:rsidP="00EF7591">
      <w:pPr>
        <w:spacing w:after="0" w:line="360" w:lineRule="auto"/>
        <w:jc w:val="both"/>
        <w:rPr>
          <w:rFonts w:ascii="Arial" w:hAnsi="Arial" w:cs="Arial"/>
          <w:i/>
          <w:sz w:val="24"/>
          <w:szCs w:val="24"/>
        </w:rPr>
      </w:pPr>
    </w:p>
    <w:p w:rsidR="00EF7591" w:rsidRPr="00D16766" w:rsidRDefault="00EF7591" w:rsidP="00EF7591">
      <w:pPr>
        <w:spacing w:after="0" w:line="360" w:lineRule="auto"/>
        <w:jc w:val="both"/>
        <w:rPr>
          <w:rFonts w:ascii="Arial" w:hAnsi="Arial" w:cs="Arial"/>
          <w:i/>
          <w:sz w:val="24"/>
          <w:szCs w:val="24"/>
        </w:rPr>
      </w:pPr>
      <w:r w:rsidRPr="00D16766">
        <w:rPr>
          <w:rFonts w:ascii="Arial" w:hAnsi="Arial" w:cs="Arial"/>
          <w:i/>
          <w:sz w:val="24"/>
          <w:szCs w:val="24"/>
        </w:rPr>
        <w:t>1.6.1.3 Por orações reduzidas</w:t>
      </w:r>
    </w:p>
    <w:p w:rsidR="00EF7591" w:rsidRDefault="00EF7591" w:rsidP="00EF7591">
      <w:pPr>
        <w:spacing w:after="0" w:line="360" w:lineRule="auto"/>
        <w:ind w:firstLine="851"/>
        <w:jc w:val="both"/>
        <w:rPr>
          <w:rFonts w:ascii="Arial" w:hAnsi="Arial" w:cs="Arial"/>
          <w:sz w:val="24"/>
          <w:szCs w:val="24"/>
        </w:rPr>
      </w:pP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 xml:space="preserve">Segundo Andrade (2005, p. 72), as orações reduzidas “são as que apresentam o verbo na forma </w:t>
      </w:r>
      <w:proofErr w:type="spellStart"/>
      <w:r>
        <w:rPr>
          <w:rFonts w:ascii="Arial" w:hAnsi="Arial" w:cs="Arial"/>
          <w:sz w:val="24"/>
          <w:szCs w:val="24"/>
        </w:rPr>
        <w:t>verbóide</w:t>
      </w:r>
      <w:proofErr w:type="spellEnd"/>
      <w:r>
        <w:rPr>
          <w:rFonts w:ascii="Arial" w:hAnsi="Arial" w:cs="Arial"/>
          <w:sz w:val="24"/>
          <w:szCs w:val="24"/>
        </w:rPr>
        <w:t xml:space="preserve"> (infinito, gerúndio e particípio – tradicionais formas nominais do verbo) e não possuem conectivos”. A ambiguidade, nessas construções sintáticas ocorre basicamente com os verbos no gerúndio e no particípio, como se vê abaixo, nos exemplos citados pelo autor.</w:t>
      </w:r>
    </w:p>
    <w:p w:rsidR="00EF7591" w:rsidRDefault="00EF7591" w:rsidP="00EF7591">
      <w:pPr>
        <w:spacing w:after="0" w:line="360" w:lineRule="auto"/>
        <w:ind w:firstLine="851"/>
        <w:jc w:val="both"/>
        <w:rPr>
          <w:rFonts w:ascii="Arial" w:hAnsi="Arial" w:cs="Arial"/>
          <w:sz w:val="24"/>
          <w:szCs w:val="24"/>
        </w:rPr>
      </w:pP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 xml:space="preserve">(1) </w:t>
      </w:r>
      <w:r w:rsidRPr="009A484A">
        <w:rPr>
          <w:rFonts w:ascii="Arial" w:hAnsi="Arial" w:cs="Arial"/>
          <w:i/>
          <w:sz w:val="24"/>
          <w:szCs w:val="24"/>
        </w:rPr>
        <w:t>Passando no vestibular</w:t>
      </w:r>
      <w:r>
        <w:rPr>
          <w:rFonts w:ascii="Arial" w:hAnsi="Arial" w:cs="Arial"/>
          <w:sz w:val="24"/>
          <w:szCs w:val="24"/>
        </w:rPr>
        <w:t>, irei morar na capital.</w:t>
      </w: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 xml:space="preserve">(2) </w:t>
      </w:r>
      <w:r w:rsidRPr="009A484A">
        <w:rPr>
          <w:rFonts w:ascii="Arial" w:hAnsi="Arial" w:cs="Arial"/>
          <w:i/>
          <w:sz w:val="24"/>
          <w:szCs w:val="24"/>
        </w:rPr>
        <w:t>Concluídas as tarefas</w:t>
      </w:r>
      <w:r>
        <w:rPr>
          <w:rFonts w:ascii="Arial" w:hAnsi="Arial" w:cs="Arial"/>
          <w:sz w:val="24"/>
          <w:szCs w:val="24"/>
        </w:rPr>
        <w:t>, os alunos saíram em festa.</w:t>
      </w:r>
    </w:p>
    <w:p w:rsidR="00EF7591" w:rsidRDefault="00EF7591" w:rsidP="00EF7591">
      <w:pPr>
        <w:spacing w:after="0" w:line="360" w:lineRule="auto"/>
        <w:ind w:firstLine="851"/>
        <w:jc w:val="both"/>
        <w:rPr>
          <w:rFonts w:ascii="Arial" w:hAnsi="Arial" w:cs="Arial"/>
          <w:sz w:val="24"/>
          <w:szCs w:val="24"/>
        </w:rPr>
      </w:pPr>
    </w:p>
    <w:p w:rsidR="00EF7591" w:rsidRDefault="00EF7591" w:rsidP="00EF7591">
      <w:pPr>
        <w:tabs>
          <w:tab w:val="left" w:pos="1050"/>
        </w:tabs>
        <w:spacing w:after="0" w:line="360" w:lineRule="auto"/>
        <w:ind w:firstLine="851"/>
        <w:jc w:val="both"/>
        <w:rPr>
          <w:rFonts w:ascii="Arial" w:hAnsi="Arial" w:cs="Arial"/>
          <w:sz w:val="24"/>
          <w:szCs w:val="24"/>
        </w:rPr>
      </w:pPr>
      <w:r>
        <w:rPr>
          <w:rFonts w:ascii="Arial" w:hAnsi="Arial" w:cs="Arial"/>
          <w:sz w:val="24"/>
          <w:szCs w:val="24"/>
        </w:rPr>
        <w:t xml:space="preserve">Em (1), a duplicidade de sentido acontece devido ao uso do gerúndio e, consequentemente, se obtém duas interpretações: a) </w:t>
      </w:r>
      <w:r w:rsidRPr="002754BE">
        <w:rPr>
          <w:rFonts w:ascii="Arial" w:hAnsi="Arial" w:cs="Arial"/>
          <w:b/>
          <w:sz w:val="24"/>
          <w:szCs w:val="24"/>
        </w:rPr>
        <w:t>condicional</w:t>
      </w:r>
      <w:r>
        <w:rPr>
          <w:rFonts w:ascii="Arial" w:hAnsi="Arial" w:cs="Arial"/>
          <w:sz w:val="24"/>
          <w:szCs w:val="24"/>
        </w:rPr>
        <w:t xml:space="preserve">: Para morar na capital, o sujeito precisa passar no vestibular; há uma condição, o objetivo só é concretizado se ocorrer o que se espera; b) </w:t>
      </w:r>
      <w:r w:rsidRPr="002754BE">
        <w:rPr>
          <w:rFonts w:ascii="Arial" w:hAnsi="Arial" w:cs="Arial"/>
          <w:b/>
          <w:sz w:val="24"/>
          <w:szCs w:val="24"/>
        </w:rPr>
        <w:t>temporal</w:t>
      </w:r>
      <w:r>
        <w:rPr>
          <w:rFonts w:ascii="Arial" w:hAnsi="Arial" w:cs="Arial"/>
          <w:sz w:val="24"/>
          <w:szCs w:val="24"/>
        </w:rPr>
        <w:t>: O sujeito irá morar na capital, quando passar no vestibular; o tempo é o fator preponderante para a concretização deste objetivo.</w:t>
      </w:r>
    </w:p>
    <w:p w:rsidR="00EF7591" w:rsidRDefault="00EF7591" w:rsidP="00EF7591">
      <w:pPr>
        <w:tabs>
          <w:tab w:val="left" w:pos="1050"/>
        </w:tabs>
        <w:spacing w:after="0" w:line="360" w:lineRule="auto"/>
        <w:ind w:firstLine="851"/>
        <w:jc w:val="both"/>
        <w:rPr>
          <w:rFonts w:ascii="Arial" w:hAnsi="Arial" w:cs="Arial"/>
          <w:sz w:val="24"/>
          <w:szCs w:val="24"/>
        </w:rPr>
      </w:pPr>
      <w:r>
        <w:rPr>
          <w:rFonts w:ascii="Arial" w:hAnsi="Arial" w:cs="Arial"/>
          <w:sz w:val="24"/>
          <w:szCs w:val="24"/>
        </w:rPr>
        <w:t>Em (2), Também not</w:t>
      </w:r>
      <w:r w:rsidR="00DF0923">
        <w:rPr>
          <w:rFonts w:ascii="Arial" w:hAnsi="Arial" w:cs="Arial"/>
          <w:sz w:val="24"/>
          <w:szCs w:val="24"/>
        </w:rPr>
        <w:t>amos dois sentidos</w:t>
      </w:r>
      <w:r>
        <w:rPr>
          <w:rFonts w:ascii="Arial" w:hAnsi="Arial" w:cs="Arial"/>
          <w:sz w:val="24"/>
          <w:szCs w:val="24"/>
        </w:rPr>
        <w:t xml:space="preserve">: a) </w:t>
      </w:r>
      <w:r w:rsidRPr="002754BE">
        <w:rPr>
          <w:rFonts w:ascii="Arial" w:hAnsi="Arial" w:cs="Arial"/>
          <w:b/>
          <w:sz w:val="24"/>
          <w:szCs w:val="24"/>
        </w:rPr>
        <w:t>causal</w:t>
      </w:r>
      <w:r>
        <w:rPr>
          <w:rFonts w:ascii="Arial" w:hAnsi="Arial" w:cs="Arial"/>
          <w:sz w:val="24"/>
          <w:szCs w:val="24"/>
        </w:rPr>
        <w:t xml:space="preserve">: devido à conclusão de suas tarefas, os alunos saíram contentes; b) </w:t>
      </w:r>
      <w:r w:rsidRPr="002754BE">
        <w:rPr>
          <w:rFonts w:ascii="Arial" w:hAnsi="Arial" w:cs="Arial"/>
          <w:b/>
          <w:sz w:val="24"/>
          <w:szCs w:val="24"/>
        </w:rPr>
        <w:t>temporal</w:t>
      </w:r>
      <w:r>
        <w:rPr>
          <w:rFonts w:ascii="Arial" w:hAnsi="Arial" w:cs="Arial"/>
          <w:sz w:val="24"/>
          <w:szCs w:val="24"/>
        </w:rPr>
        <w:t xml:space="preserve">: Depois de concluírem as tarefas, os alunos saem alegremente. </w:t>
      </w:r>
    </w:p>
    <w:p w:rsidR="00EF7591" w:rsidRDefault="00EF7591" w:rsidP="00EF7591">
      <w:pPr>
        <w:tabs>
          <w:tab w:val="left" w:pos="1050"/>
        </w:tabs>
        <w:spacing w:after="0" w:line="360" w:lineRule="auto"/>
        <w:ind w:firstLine="851"/>
        <w:jc w:val="both"/>
        <w:rPr>
          <w:rFonts w:ascii="Arial" w:hAnsi="Arial" w:cs="Arial"/>
          <w:sz w:val="24"/>
          <w:szCs w:val="24"/>
        </w:rPr>
      </w:pPr>
      <w:r>
        <w:rPr>
          <w:rFonts w:ascii="Arial" w:hAnsi="Arial" w:cs="Arial"/>
          <w:sz w:val="24"/>
          <w:szCs w:val="24"/>
        </w:rPr>
        <w:lastRenderedPageBreak/>
        <w:t>Nos dois casos, compreendemos que observar as possib</w:t>
      </w:r>
      <w:r w:rsidR="00DF0923">
        <w:rPr>
          <w:rFonts w:ascii="Arial" w:hAnsi="Arial" w:cs="Arial"/>
          <w:sz w:val="24"/>
          <w:szCs w:val="24"/>
        </w:rPr>
        <w:t>ilidades de entendimento do enunciad</w:t>
      </w:r>
      <w:r>
        <w:rPr>
          <w:rFonts w:ascii="Arial" w:hAnsi="Arial" w:cs="Arial"/>
          <w:sz w:val="24"/>
          <w:szCs w:val="24"/>
        </w:rPr>
        <w:t xml:space="preserve">o é importante para não adotarmos um sentido diverso do que se pretendeu expor. Mas, acima de tudo, sabemos o quão necessário se faz o contexto para desfazer “confusões” de sentido.  </w:t>
      </w:r>
    </w:p>
    <w:p w:rsidR="00EF7591" w:rsidRDefault="00EF7591" w:rsidP="00EF7591">
      <w:pPr>
        <w:tabs>
          <w:tab w:val="left" w:pos="1050"/>
        </w:tabs>
        <w:spacing w:after="0" w:line="360" w:lineRule="auto"/>
        <w:ind w:firstLine="851"/>
        <w:jc w:val="both"/>
        <w:rPr>
          <w:rFonts w:ascii="Arial" w:hAnsi="Arial" w:cs="Arial"/>
          <w:sz w:val="24"/>
          <w:szCs w:val="24"/>
        </w:rPr>
      </w:pPr>
      <w:r>
        <w:rPr>
          <w:rFonts w:ascii="Arial" w:hAnsi="Arial" w:cs="Arial"/>
          <w:sz w:val="24"/>
          <w:szCs w:val="24"/>
        </w:rPr>
        <w:t xml:space="preserve">Então, dada a </w:t>
      </w:r>
      <w:proofErr w:type="spellStart"/>
      <w:r>
        <w:rPr>
          <w:rFonts w:ascii="Arial" w:hAnsi="Arial" w:cs="Arial"/>
          <w:sz w:val="24"/>
          <w:szCs w:val="24"/>
        </w:rPr>
        <w:t>situacionalidade</w:t>
      </w:r>
      <w:proofErr w:type="spellEnd"/>
      <w:r>
        <w:rPr>
          <w:rFonts w:ascii="Arial" w:hAnsi="Arial" w:cs="Arial"/>
          <w:sz w:val="24"/>
          <w:szCs w:val="24"/>
        </w:rPr>
        <w:t xml:space="preserve"> das orações reduzidas</w:t>
      </w:r>
      <w:r w:rsidR="00DF0923">
        <w:rPr>
          <w:rFonts w:ascii="Arial" w:hAnsi="Arial" w:cs="Arial"/>
          <w:sz w:val="24"/>
          <w:szCs w:val="24"/>
        </w:rPr>
        <w:t>,</w:t>
      </w:r>
      <w:r>
        <w:rPr>
          <w:rFonts w:ascii="Arial" w:hAnsi="Arial" w:cs="Arial"/>
          <w:sz w:val="24"/>
          <w:szCs w:val="24"/>
        </w:rPr>
        <w:t xml:space="preserve"> é possível realizar inferências adequadas, que possibilitem ao texto um sentido lógico, coerente; quando se desconsidera este fator, a ambiguidade prevalece.</w:t>
      </w:r>
    </w:p>
    <w:p w:rsidR="00EF7591" w:rsidRPr="005278F2" w:rsidRDefault="00EF7591" w:rsidP="00EF7591">
      <w:pPr>
        <w:spacing w:after="0" w:line="360" w:lineRule="auto"/>
        <w:jc w:val="both"/>
        <w:rPr>
          <w:rFonts w:ascii="Arial" w:hAnsi="Arial" w:cs="Arial"/>
          <w:i/>
          <w:sz w:val="24"/>
          <w:szCs w:val="24"/>
        </w:rPr>
      </w:pPr>
    </w:p>
    <w:p w:rsidR="009F5211" w:rsidRDefault="009F5211" w:rsidP="00EF7591">
      <w:pPr>
        <w:spacing w:after="0" w:line="360" w:lineRule="auto"/>
        <w:jc w:val="both"/>
        <w:rPr>
          <w:rFonts w:ascii="Arial" w:hAnsi="Arial" w:cs="Arial"/>
          <w:i/>
          <w:sz w:val="24"/>
          <w:szCs w:val="24"/>
        </w:rPr>
      </w:pPr>
    </w:p>
    <w:p w:rsidR="00EF7591" w:rsidRPr="005278F2" w:rsidRDefault="00EF7591" w:rsidP="00EF7591">
      <w:pPr>
        <w:spacing w:after="0" w:line="360" w:lineRule="auto"/>
        <w:jc w:val="both"/>
        <w:rPr>
          <w:rFonts w:ascii="Arial" w:hAnsi="Arial" w:cs="Arial"/>
          <w:i/>
          <w:sz w:val="24"/>
          <w:szCs w:val="24"/>
        </w:rPr>
      </w:pPr>
      <w:r w:rsidRPr="005278F2">
        <w:rPr>
          <w:rFonts w:ascii="Arial" w:hAnsi="Arial" w:cs="Arial"/>
          <w:i/>
          <w:sz w:val="24"/>
          <w:szCs w:val="24"/>
        </w:rPr>
        <w:t>1.6.1.4 No emprego dos relativos</w:t>
      </w:r>
    </w:p>
    <w:p w:rsidR="00EF7591" w:rsidRDefault="00EF7591" w:rsidP="00EF7591">
      <w:pPr>
        <w:spacing w:after="0" w:line="360" w:lineRule="auto"/>
        <w:jc w:val="both"/>
        <w:rPr>
          <w:rFonts w:ascii="Times New Roman" w:hAnsi="Times New Roman"/>
          <w:sz w:val="16"/>
          <w:szCs w:val="16"/>
        </w:rPr>
      </w:pPr>
    </w:p>
    <w:p w:rsidR="00EF7591" w:rsidRDefault="00EF7591" w:rsidP="00EF7591">
      <w:pPr>
        <w:spacing w:after="0" w:line="360" w:lineRule="auto"/>
        <w:ind w:firstLine="851"/>
        <w:jc w:val="both"/>
        <w:rPr>
          <w:rFonts w:ascii="Arial" w:hAnsi="Arial" w:cs="Arial"/>
          <w:sz w:val="24"/>
          <w:szCs w:val="24"/>
        </w:rPr>
      </w:pPr>
      <w:r w:rsidRPr="00731743">
        <w:rPr>
          <w:rFonts w:ascii="Arial" w:hAnsi="Arial" w:cs="Arial"/>
          <w:sz w:val="24"/>
          <w:szCs w:val="24"/>
        </w:rPr>
        <w:t xml:space="preserve">Os relativos </w:t>
      </w:r>
      <w:r>
        <w:rPr>
          <w:rFonts w:ascii="Arial" w:hAnsi="Arial" w:cs="Arial"/>
          <w:sz w:val="24"/>
          <w:szCs w:val="24"/>
        </w:rPr>
        <w:t xml:space="preserve">são utilizados para fazer referência a um termo que já foi mencionado no período. Assim nos explica Andrade (2005, p.68) a respeito desse tipo de pronome: </w:t>
      </w:r>
    </w:p>
    <w:p w:rsidR="00EF7591" w:rsidRDefault="00EF7591" w:rsidP="00EF7591">
      <w:pPr>
        <w:spacing w:after="0" w:line="360" w:lineRule="auto"/>
        <w:ind w:firstLine="851"/>
        <w:jc w:val="both"/>
        <w:rPr>
          <w:rFonts w:ascii="Arial" w:hAnsi="Arial" w:cs="Arial"/>
          <w:sz w:val="24"/>
          <w:szCs w:val="24"/>
        </w:rPr>
      </w:pPr>
    </w:p>
    <w:p w:rsidR="00EF7591" w:rsidRDefault="00EF7591" w:rsidP="00EF7591">
      <w:pPr>
        <w:spacing w:after="0" w:line="240" w:lineRule="auto"/>
        <w:ind w:left="2268"/>
        <w:jc w:val="both"/>
        <w:rPr>
          <w:rFonts w:ascii="Arial" w:hAnsi="Arial" w:cs="Arial"/>
          <w:sz w:val="20"/>
          <w:szCs w:val="20"/>
        </w:rPr>
      </w:pPr>
      <w:r w:rsidRPr="002736F1">
        <w:rPr>
          <w:rFonts w:ascii="Arial" w:hAnsi="Arial" w:cs="Arial"/>
          <w:sz w:val="20"/>
          <w:szCs w:val="20"/>
        </w:rPr>
        <w:t xml:space="preserve">O pronome relativo retoma um termo antecedente, projetando-o em outra oração. Por retomar um antecedente, ao contrário das conjunções subordinativas, o relativo sempre exerce uma função sintática na oração introduzida por ele.  </w:t>
      </w:r>
    </w:p>
    <w:p w:rsidR="00EF7591" w:rsidRPr="002736F1" w:rsidRDefault="00EF7591" w:rsidP="00EF7591">
      <w:pPr>
        <w:spacing w:after="0" w:line="240" w:lineRule="auto"/>
        <w:ind w:left="2268"/>
        <w:jc w:val="both"/>
        <w:rPr>
          <w:rFonts w:ascii="Arial" w:hAnsi="Arial" w:cs="Arial"/>
          <w:sz w:val="20"/>
          <w:szCs w:val="20"/>
        </w:rPr>
      </w:pPr>
    </w:p>
    <w:p w:rsidR="002754BE" w:rsidRDefault="00EF7591" w:rsidP="002754BE">
      <w:pPr>
        <w:spacing w:after="0" w:line="360" w:lineRule="auto"/>
        <w:ind w:firstLine="851"/>
        <w:jc w:val="both"/>
        <w:rPr>
          <w:rFonts w:ascii="Arial" w:hAnsi="Arial" w:cs="Arial"/>
          <w:sz w:val="24"/>
          <w:szCs w:val="24"/>
        </w:rPr>
      </w:pPr>
      <w:r>
        <w:rPr>
          <w:rFonts w:ascii="Arial" w:hAnsi="Arial" w:cs="Arial"/>
          <w:sz w:val="24"/>
          <w:szCs w:val="24"/>
        </w:rPr>
        <w:t xml:space="preserve">Na tirinha, </w:t>
      </w:r>
      <w:r w:rsidR="002754BE">
        <w:rPr>
          <w:rFonts w:ascii="Arial" w:hAnsi="Arial" w:cs="Arial"/>
          <w:sz w:val="24"/>
          <w:szCs w:val="24"/>
        </w:rPr>
        <w:t>observada abaixo, not</w:t>
      </w:r>
      <w:r>
        <w:rPr>
          <w:rFonts w:ascii="Arial" w:hAnsi="Arial" w:cs="Arial"/>
          <w:sz w:val="24"/>
          <w:szCs w:val="24"/>
        </w:rPr>
        <w:t xml:space="preserve">amos como o uso do relativo </w:t>
      </w:r>
      <w:r w:rsidRPr="002754BE">
        <w:rPr>
          <w:rFonts w:ascii="Arial" w:hAnsi="Arial" w:cs="Arial"/>
          <w:b/>
          <w:sz w:val="24"/>
          <w:szCs w:val="24"/>
        </w:rPr>
        <w:t>quem</w:t>
      </w:r>
      <w:r>
        <w:rPr>
          <w:rFonts w:ascii="Arial" w:hAnsi="Arial" w:cs="Arial"/>
          <w:sz w:val="24"/>
          <w:szCs w:val="24"/>
        </w:rPr>
        <w:t xml:space="preserve"> faz referência à pessoa que julga e aos julgados, simplificando a oração. A ambiguidade dessa tira acontece quando, na tentativa de burlar o professor, porque não estudou para a prova de história, o estudante responde à provável questão sobre quais seriam os maiores presidentes encarando-a como um julgamento de valor e não como uma relação (ou lista) de nomes de destaque na política de seu país.</w:t>
      </w:r>
    </w:p>
    <w:p w:rsidR="00DF0923" w:rsidRDefault="00DF0923" w:rsidP="002754BE">
      <w:pPr>
        <w:spacing w:after="0" w:line="360" w:lineRule="auto"/>
        <w:ind w:firstLine="851"/>
        <w:jc w:val="center"/>
        <w:rPr>
          <w:rFonts w:ascii="Arial" w:hAnsi="Arial" w:cs="Arial"/>
          <w:sz w:val="20"/>
          <w:szCs w:val="20"/>
        </w:rPr>
      </w:pPr>
    </w:p>
    <w:p w:rsidR="00EF7591" w:rsidRPr="002754BE" w:rsidRDefault="00EF7591" w:rsidP="002754BE">
      <w:pPr>
        <w:spacing w:after="0" w:line="360" w:lineRule="auto"/>
        <w:ind w:firstLine="851"/>
        <w:jc w:val="center"/>
        <w:rPr>
          <w:rFonts w:ascii="Arial" w:hAnsi="Arial" w:cs="Arial"/>
          <w:sz w:val="24"/>
          <w:szCs w:val="24"/>
        </w:rPr>
      </w:pPr>
      <w:r>
        <w:rPr>
          <w:rFonts w:ascii="Arial" w:hAnsi="Arial" w:cs="Arial"/>
          <w:sz w:val="20"/>
          <w:szCs w:val="20"/>
        </w:rPr>
        <w:t>Figura 3.</w:t>
      </w:r>
    </w:p>
    <w:p w:rsidR="00487308" w:rsidRDefault="00EF7591" w:rsidP="00EF7591">
      <w:pPr>
        <w:tabs>
          <w:tab w:val="left" w:pos="1245"/>
        </w:tabs>
        <w:spacing w:after="0" w:line="240" w:lineRule="auto"/>
        <w:jc w:val="both"/>
        <w:rPr>
          <w:rFonts w:ascii="Arial" w:hAnsi="Arial" w:cs="Arial"/>
          <w:sz w:val="20"/>
          <w:szCs w:val="20"/>
        </w:rPr>
      </w:pPr>
      <w:r>
        <w:rPr>
          <w:rFonts w:ascii="Arial" w:hAnsi="Arial" w:cs="Arial"/>
          <w:b/>
          <w:noProof/>
          <w:sz w:val="24"/>
          <w:szCs w:val="24"/>
          <w:lang w:eastAsia="pt-BR"/>
        </w:rPr>
        <w:drawing>
          <wp:inline distT="0" distB="0" distL="0" distR="0">
            <wp:extent cx="5762619" cy="173355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lum bright="-2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085" cy="1732788"/>
                    </a:xfrm>
                    <a:prstGeom prst="rect">
                      <a:avLst/>
                    </a:prstGeom>
                    <a:noFill/>
                    <a:ln>
                      <a:noFill/>
                    </a:ln>
                  </pic:spPr>
                </pic:pic>
              </a:graphicData>
            </a:graphic>
          </wp:inline>
        </w:drawing>
      </w:r>
    </w:p>
    <w:p w:rsidR="00487308" w:rsidRPr="002736F1" w:rsidRDefault="00487308" w:rsidP="00487308">
      <w:pPr>
        <w:tabs>
          <w:tab w:val="left" w:pos="1050"/>
        </w:tabs>
        <w:spacing w:after="0" w:line="240" w:lineRule="auto"/>
        <w:jc w:val="both"/>
        <w:rPr>
          <w:rFonts w:ascii="Arial" w:hAnsi="Arial" w:cs="Arial"/>
          <w:sz w:val="20"/>
          <w:szCs w:val="20"/>
        </w:rPr>
      </w:pPr>
      <w:r>
        <w:rPr>
          <w:rFonts w:ascii="Arial" w:hAnsi="Arial" w:cs="Arial"/>
          <w:sz w:val="20"/>
          <w:szCs w:val="20"/>
        </w:rPr>
        <w:t>Fonte:</w:t>
      </w:r>
      <w:r w:rsidRPr="002736F1">
        <w:rPr>
          <w:rFonts w:ascii="Arial" w:hAnsi="Arial" w:cs="Arial"/>
          <w:i/>
          <w:sz w:val="20"/>
          <w:szCs w:val="20"/>
        </w:rPr>
        <w:t>Introdução à semântica – brincando com a gramática</w:t>
      </w:r>
      <w:r>
        <w:rPr>
          <w:rFonts w:ascii="Arial" w:hAnsi="Arial" w:cs="Arial"/>
          <w:sz w:val="20"/>
          <w:szCs w:val="20"/>
        </w:rPr>
        <w:t>, 2001. (p.95)</w:t>
      </w:r>
    </w:p>
    <w:p w:rsidR="00487308" w:rsidRDefault="00487308" w:rsidP="00EF7591">
      <w:pPr>
        <w:tabs>
          <w:tab w:val="left" w:pos="1245"/>
        </w:tabs>
        <w:spacing w:after="0" w:line="240" w:lineRule="auto"/>
        <w:jc w:val="both"/>
        <w:rPr>
          <w:rFonts w:ascii="Arial" w:hAnsi="Arial" w:cs="Arial"/>
          <w:sz w:val="20"/>
          <w:szCs w:val="20"/>
        </w:rPr>
        <w:sectPr w:rsidR="00487308" w:rsidSect="00F579A3">
          <w:headerReference w:type="default" r:id="rId32"/>
          <w:pgSz w:w="11906" w:h="16838"/>
          <w:pgMar w:top="1701" w:right="1134" w:bottom="1134" w:left="1701" w:header="708" w:footer="708" w:gutter="0"/>
          <w:cols w:space="708"/>
          <w:titlePg/>
          <w:docGrid w:linePitch="360"/>
        </w:sectPr>
      </w:pPr>
    </w:p>
    <w:p w:rsidR="00EF7591" w:rsidRPr="002736F1" w:rsidRDefault="00EF7591" w:rsidP="00487308">
      <w:pPr>
        <w:spacing w:after="0" w:line="360" w:lineRule="auto"/>
        <w:ind w:firstLine="851"/>
        <w:jc w:val="both"/>
        <w:rPr>
          <w:rFonts w:ascii="Arial" w:hAnsi="Arial" w:cs="Arial"/>
          <w:sz w:val="24"/>
          <w:szCs w:val="24"/>
        </w:rPr>
      </w:pPr>
      <w:r>
        <w:rPr>
          <w:rFonts w:ascii="Arial" w:hAnsi="Arial" w:cs="Arial"/>
          <w:sz w:val="24"/>
          <w:szCs w:val="24"/>
        </w:rPr>
        <w:lastRenderedPageBreak/>
        <w:t xml:space="preserve">Neste caso, percebemos como a </w:t>
      </w:r>
      <w:proofErr w:type="spellStart"/>
      <w:r>
        <w:rPr>
          <w:rFonts w:ascii="Arial" w:hAnsi="Arial" w:cs="Arial"/>
          <w:sz w:val="24"/>
          <w:szCs w:val="24"/>
        </w:rPr>
        <w:t>ambiguidade</w:t>
      </w:r>
      <w:proofErr w:type="spellEnd"/>
      <w:r>
        <w:rPr>
          <w:rFonts w:ascii="Arial" w:hAnsi="Arial" w:cs="Arial"/>
          <w:sz w:val="24"/>
          <w:szCs w:val="24"/>
        </w:rPr>
        <w:t xml:space="preserve"> sintática é oportuna</w:t>
      </w:r>
      <w:r w:rsidR="00F45B9B">
        <w:rPr>
          <w:rFonts w:ascii="Arial" w:hAnsi="Arial" w:cs="Arial"/>
          <w:sz w:val="24"/>
          <w:szCs w:val="24"/>
        </w:rPr>
        <w:t xml:space="preserve"> </w:t>
      </w:r>
      <w:r w:rsidR="00DF0923">
        <w:rPr>
          <w:rFonts w:ascii="Arial" w:hAnsi="Arial" w:cs="Arial"/>
          <w:sz w:val="24"/>
          <w:szCs w:val="24"/>
        </w:rPr>
        <w:t xml:space="preserve">porque </w:t>
      </w:r>
      <w:r>
        <w:rPr>
          <w:rFonts w:ascii="Arial" w:hAnsi="Arial" w:cs="Arial"/>
          <w:sz w:val="24"/>
          <w:szCs w:val="24"/>
        </w:rPr>
        <w:t xml:space="preserve">se constitui num recurso evasivo, inteligente, capaz de ludibriar e enganar. </w:t>
      </w:r>
    </w:p>
    <w:p w:rsidR="00EF7591" w:rsidRDefault="00EF7591" w:rsidP="00EF7591">
      <w:pPr>
        <w:spacing w:after="0" w:line="360" w:lineRule="auto"/>
        <w:ind w:firstLine="851"/>
        <w:jc w:val="both"/>
        <w:rPr>
          <w:rFonts w:ascii="Arial" w:hAnsi="Arial" w:cs="Arial"/>
          <w:sz w:val="24"/>
          <w:szCs w:val="24"/>
        </w:rPr>
      </w:pPr>
      <w:proofErr w:type="gramStart"/>
      <w:r>
        <w:rPr>
          <w:rFonts w:ascii="Arial" w:hAnsi="Arial" w:cs="Arial"/>
          <w:sz w:val="24"/>
          <w:szCs w:val="24"/>
        </w:rPr>
        <w:t>Concluímos,</w:t>
      </w:r>
      <w:proofErr w:type="gramEnd"/>
      <w:r>
        <w:rPr>
          <w:rFonts w:ascii="Arial" w:hAnsi="Arial" w:cs="Arial"/>
          <w:sz w:val="24"/>
          <w:szCs w:val="24"/>
        </w:rPr>
        <w:t xml:space="preserve"> na análise das ambiguidades sintáticas ocorridas nas tirinhas, que a dubiedade d</w:t>
      </w:r>
      <w:r w:rsidR="00DF0923">
        <w:rPr>
          <w:rFonts w:ascii="Arial" w:hAnsi="Arial" w:cs="Arial"/>
          <w:sz w:val="24"/>
          <w:szCs w:val="24"/>
        </w:rPr>
        <w:t>os sentidos deve ser evitada, se quiser</w:t>
      </w:r>
      <w:r>
        <w:rPr>
          <w:rFonts w:ascii="Arial" w:hAnsi="Arial" w:cs="Arial"/>
          <w:sz w:val="24"/>
          <w:szCs w:val="24"/>
        </w:rPr>
        <w:t xml:space="preserve">mos que o ouvinte ou leitor compreendam adequadamente o que lhe transmitimos; porém, se ao invés disso, desejarmos satirizar uma situação, descontrair a conversa ou criticar, posicionando-nos politicamente frente a um tema polêmico, a </w:t>
      </w:r>
      <w:proofErr w:type="spellStart"/>
      <w:r>
        <w:rPr>
          <w:rFonts w:ascii="Arial" w:hAnsi="Arial" w:cs="Arial"/>
          <w:sz w:val="24"/>
          <w:szCs w:val="24"/>
        </w:rPr>
        <w:t>am</w:t>
      </w:r>
      <w:r w:rsidR="00BC0196">
        <w:rPr>
          <w:rFonts w:ascii="Arial" w:hAnsi="Arial" w:cs="Arial"/>
          <w:sz w:val="24"/>
          <w:szCs w:val="24"/>
        </w:rPr>
        <w:t>biguidade</w:t>
      </w:r>
      <w:proofErr w:type="spellEnd"/>
      <w:r w:rsidR="00BC0196">
        <w:rPr>
          <w:rFonts w:ascii="Arial" w:hAnsi="Arial" w:cs="Arial"/>
          <w:sz w:val="24"/>
          <w:szCs w:val="24"/>
        </w:rPr>
        <w:t xml:space="preserve"> sintática será</w:t>
      </w:r>
      <w:r w:rsidR="00F45B9B">
        <w:rPr>
          <w:rFonts w:ascii="Arial" w:hAnsi="Arial" w:cs="Arial"/>
          <w:sz w:val="24"/>
          <w:szCs w:val="24"/>
        </w:rPr>
        <w:t xml:space="preserve"> </w:t>
      </w:r>
      <w:r w:rsidR="00BC0196">
        <w:rPr>
          <w:rFonts w:ascii="Arial" w:hAnsi="Arial" w:cs="Arial"/>
          <w:sz w:val="24"/>
          <w:szCs w:val="24"/>
        </w:rPr>
        <w:t xml:space="preserve">um </w:t>
      </w:r>
      <w:r>
        <w:rPr>
          <w:rFonts w:ascii="Arial" w:hAnsi="Arial" w:cs="Arial"/>
          <w:sz w:val="24"/>
          <w:szCs w:val="24"/>
        </w:rPr>
        <w:t xml:space="preserve">meio de, indiretamente, atingir os nossos objetivos.   </w:t>
      </w:r>
    </w:p>
    <w:p w:rsidR="00EF7591" w:rsidRDefault="00EF7591" w:rsidP="00EF7591">
      <w:pPr>
        <w:spacing w:after="0" w:line="360" w:lineRule="auto"/>
        <w:jc w:val="both"/>
        <w:rPr>
          <w:rFonts w:ascii="Arial" w:hAnsi="Arial" w:cs="Arial"/>
          <w:b/>
          <w:sz w:val="24"/>
          <w:szCs w:val="24"/>
        </w:rPr>
      </w:pPr>
    </w:p>
    <w:p w:rsidR="00EF7591" w:rsidRDefault="00EF7591" w:rsidP="00EF7591">
      <w:pPr>
        <w:spacing w:after="0" w:line="360" w:lineRule="auto"/>
        <w:jc w:val="both"/>
        <w:rPr>
          <w:rFonts w:ascii="Arial" w:hAnsi="Arial" w:cs="Arial"/>
          <w:b/>
          <w:sz w:val="24"/>
          <w:szCs w:val="24"/>
        </w:rPr>
      </w:pPr>
    </w:p>
    <w:p w:rsidR="00EF7591" w:rsidRPr="00AE3EC2" w:rsidRDefault="00EF7591" w:rsidP="00EF7591">
      <w:pPr>
        <w:spacing w:after="0" w:line="360" w:lineRule="auto"/>
        <w:jc w:val="both"/>
        <w:rPr>
          <w:rFonts w:ascii="Arial" w:hAnsi="Arial" w:cs="Arial"/>
          <w:sz w:val="24"/>
          <w:szCs w:val="24"/>
        </w:rPr>
      </w:pPr>
      <w:r>
        <w:rPr>
          <w:rFonts w:ascii="Arial" w:hAnsi="Arial" w:cs="Arial"/>
          <w:b/>
          <w:sz w:val="24"/>
          <w:szCs w:val="24"/>
        </w:rPr>
        <w:t xml:space="preserve">1.6.2 </w:t>
      </w:r>
      <w:r w:rsidRPr="0066132A">
        <w:rPr>
          <w:rFonts w:ascii="Arial" w:hAnsi="Arial" w:cs="Arial"/>
          <w:b/>
          <w:sz w:val="24"/>
          <w:szCs w:val="24"/>
        </w:rPr>
        <w:t>A ambiguidade lexical</w:t>
      </w:r>
    </w:p>
    <w:p w:rsidR="00EF7591" w:rsidRDefault="00EF7591" w:rsidP="00EF7591">
      <w:pPr>
        <w:spacing w:after="0" w:line="360" w:lineRule="auto"/>
        <w:ind w:firstLine="851"/>
        <w:jc w:val="both"/>
        <w:rPr>
          <w:rFonts w:ascii="Arial" w:hAnsi="Arial" w:cs="Arial"/>
          <w:sz w:val="24"/>
          <w:szCs w:val="24"/>
        </w:rPr>
      </w:pPr>
    </w:p>
    <w:p w:rsidR="00EF7591" w:rsidRDefault="00EF7591" w:rsidP="00EF7591">
      <w:pPr>
        <w:spacing w:after="0" w:line="360" w:lineRule="auto"/>
        <w:ind w:firstLine="851"/>
        <w:jc w:val="both"/>
        <w:rPr>
          <w:rFonts w:ascii="Arial" w:hAnsi="Arial" w:cs="Arial"/>
          <w:sz w:val="24"/>
          <w:szCs w:val="24"/>
        </w:rPr>
      </w:pPr>
      <w:r w:rsidRPr="00205A32">
        <w:rPr>
          <w:rFonts w:ascii="Arial" w:hAnsi="Arial" w:cs="Arial"/>
          <w:sz w:val="24"/>
          <w:szCs w:val="24"/>
        </w:rPr>
        <w:t>No caso da ambiguidade lexical</w:t>
      </w:r>
      <w:r>
        <w:rPr>
          <w:rFonts w:ascii="Arial" w:hAnsi="Arial" w:cs="Arial"/>
          <w:sz w:val="24"/>
          <w:szCs w:val="24"/>
        </w:rPr>
        <w:t>,</w:t>
      </w:r>
      <w:r w:rsidRPr="00205A32">
        <w:rPr>
          <w:rFonts w:ascii="Arial" w:hAnsi="Arial" w:cs="Arial"/>
          <w:sz w:val="24"/>
          <w:szCs w:val="24"/>
        </w:rPr>
        <w:t xml:space="preserve"> o fenômeno ocorre no vocábulo, uma mesma palavra</w:t>
      </w:r>
      <w:r>
        <w:rPr>
          <w:rFonts w:ascii="Arial" w:hAnsi="Arial" w:cs="Arial"/>
          <w:sz w:val="24"/>
          <w:szCs w:val="24"/>
        </w:rPr>
        <w:t xml:space="preserve">, devido à polissemia, </w:t>
      </w:r>
      <w:r w:rsidRPr="00205A32">
        <w:rPr>
          <w:rFonts w:ascii="Arial" w:hAnsi="Arial" w:cs="Arial"/>
          <w:sz w:val="24"/>
          <w:szCs w:val="24"/>
        </w:rPr>
        <w:t>assume diferentes significações. As dúvidas, quanto à significação, centram-se n</w:t>
      </w:r>
      <w:r>
        <w:rPr>
          <w:rFonts w:ascii="Arial" w:hAnsi="Arial" w:cs="Arial"/>
          <w:sz w:val="24"/>
          <w:szCs w:val="24"/>
        </w:rPr>
        <w:t>as palavras, no que elas têm a dizer em sua relação com o texto e o contexto</w:t>
      </w:r>
      <w:r w:rsidRPr="00205A32">
        <w:rPr>
          <w:rFonts w:ascii="Arial" w:hAnsi="Arial" w:cs="Arial"/>
          <w:sz w:val="24"/>
          <w:szCs w:val="24"/>
        </w:rPr>
        <w:t xml:space="preserve">. </w:t>
      </w: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 xml:space="preserve">A propósito do léxico, lemos em </w:t>
      </w:r>
      <w:proofErr w:type="spellStart"/>
      <w:r>
        <w:rPr>
          <w:rFonts w:ascii="Arial" w:hAnsi="Arial" w:cs="Arial"/>
          <w:sz w:val="24"/>
          <w:szCs w:val="24"/>
        </w:rPr>
        <w:t>Lewandowski</w:t>
      </w:r>
      <w:proofErr w:type="spellEnd"/>
      <w:r>
        <w:rPr>
          <w:rFonts w:ascii="Arial" w:hAnsi="Arial" w:cs="Arial"/>
          <w:sz w:val="24"/>
          <w:szCs w:val="24"/>
        </w:rPr>
        <w:t>, (</w:t>
      </w:r>
      <w:r w:rsidRPr="006662DE">
        <w:rPr>
          <w:rFonts w:ascii="Arial" w:hAnsi="Arial" w:cs="Arial"/>
          <w:i/>
          <w:sz w:val="24"/>
          <w:szCs w:val="24"/>
        </w:rPr>
        <w:t xml:space="preserve">apud </w:t>
      </w:r>
      <w:r>
        <w:rPr>
          <w:rFonts w:ascii="Arial" w:hAnsi="Arial" w:cs="Arial"/>
          <w:sz w:val="24"/>
          <w:szCs w:val="24"/>
        </w:rPr>
        <w:t>VILELA, 1994):</w:t>
      </w:r>
    </w:p>
    <w:p w:rsidR="00EF7591" w:rsidRDefault="00EF7591" w:rsidP="00EF7591">
      <w:pPr>
        <w:spacing w:after="0" w:line="360" w:lineRule="auto"/>
        <w:ind w:firstLine="851"/>
        <w:jc w:val="both"/>
        <w:rPr>
          <w:rFonts w:ascii="Arial" w:hAnsi="Arial" w:cs="Arial"/>
          <w:sz w:val="24"/>
          <w:szCs w:val="24"/>
        </w:rPr>
      </w:pPr>
    </w:p>
    <w:p w:rsidR="00EF7591" w:rsidRDefault="00EF7591" w:rsidP="00EF7591">
      <w:pPr>
        <w:spacing w:after="0" w:line="240" w:lineRule="auto"/>
        <w:ind w:left="2268"/>
        <w:jc w:val="both"/>
        <w:rPr>
          <w:rFonts w:ascii="Arial" w:hAnsi="Arial" w:cs="Arial"/>
          <w:sz w:val="20"/>
          <w:szCs w:val="20"/>
        </w:rPr>
      </w:pPr>
      <w:r>
        <w:rPr>
          <w:rFonts w:ascii="Arial" w:hAnsi="Arial" w:cs="Arial"/>
          <w:sz w:val="20"/>
          <w:szCs w:val="20"/>
        </w:rPr>
        <w:t>Compre</w:t>
      </w:r>
      <w:r w:rsidRPr="006662DE">
        <w:rPr>
          <w:rFonts w:ascii="Arial" w:hAnsi="Arial" w:cs="Arial"/>
          <w:sz w:val="20"/>
          <w:szCs w:val="20"/>
        </w:rPr>
        <w:t xml:space="preserve">endemos o léxico </w:t>
      </w:r>
      <w:r>
        <w:rPr>
          <w:rFonts w:ascii="Arial" w:hAnsi="Arial" w:cs="Arial"/>
          <w:sz w:val="20"/>
          <w:szCs w:val="20"/>
        </w:rPr>
        <w:t xml:space="preserve">como a totalidade das palavras de uma língua, ou, como o saber interiorizado, por parte dos falantes de uma comunidade linguística, acerca das propriedades lexicais das palavras (propriedades </w:t>
      </w:r>
      <w:proofErr w:type="spellStart"/>
      <w:r>
        <w:rPr>
          <w:rFonts w:ascii="Arial" w:hAnsi="Arial" w:cs="Arial"/>
          <w:sz w:val="20"/>
          <w:szCs w:val="20"/>
        </w:rPr>
        <w:t>fonético-fonológico-gráficas</w:t>
      </w:r>
      <w:proofErr w:type="spellEnd"/>
      <w:r>
        <w:rPr>
          <w:rFonts w:ascii="Arial" w:hAnsi="Arial" w:cs="Arial"/>
          <w:sz w:val="20"/>
          <w:szCs w:val="20"/>
        </w:rPr>
        <w:t xml:space="preserve">, propriedades </w:t>
      </w:r>
      <w:proofErr w:type="spellStart"/>
      <w:r>
        <w:rPr>
          <w:rFonts w:ascii="Arial" w:hAnsi="Arial" w:cs="Arial"/>
          <w:sz w:val="20"/>
          <w:szCs w:val="20"/>
        </w:rPr>
        <w:t>sintácticas</w:t>
      </w:r>
      <w:proofErr w:type="spellEnd"/>
      <w:r>
        <w:rPr>
          <w:rFonts w:ascii="Arial" w:hAnsi="Arial" w:cs="Arial"/>
          <w:sz w:val="20"/>
          <w:szCs w:val="20"/>
        </w:rPr>
        <w:t xml:space="preserve"> e semânticas).</w:t>
      </w:r>
    </w:p>
    <w:p w:rsidR="00EF7591" w:rsidRPr="006662DE" w:rsidRDefault="00EF7591" w:rsidP="00EF7591">
      <w:pPr>
        <w:spacing w:after="0" w:line="240" w:lineRule="auto"/>
        <w:ind w:left="2268"/>
        <w:jc w:val="both"/>
        <w:rPr>
          <w:rFonts w:ascii="Arial" w:hAnsi="Arial" w:cs="Arial"/>
          <w:sz w:val="20"/>
          <w:szCs w:val="20"/>
        </w:rPr>
      </w:pP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 xml:space="preserve">Partindo dessa concepção, entendemos o léxico como o repertório ou dicionário de palavras estabelecido intuitivamente pelos falantes e que, permite as trocas comunicacionais entre os indivíduos. Dessa forma, uma ambiguidade lexical compromete especificamente as palavras, atribuindo a um mesmo termo sentidos diversos.  </w:t>
      </w: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 xml:space="preserve">Marques (1995, p.112) ainda acrescenta: </w:t>
      </w:r>
    </w:p>
    <w:p w:rsidR="00EF7591" w:rsidRDefault="00EF7591" w:rsidP="00EF7591">
      <w:pPr>
        <w:spacing w:after="0" w:line="360" w:lineRule="auto"/>
        <w:ind w:firstLine="851"/>
        <w:jc w:val="both"/>
        <w:rPr>
          <w:rFonts w:ascii="Arial" w:hAnsi="Arial" w:cs="Arial"/>
          <w:sz w:val="24"/>
          <w:szCs w:val="24"/>
        </w:rPr>
      </w:pPr>
    </w:p>
    <w:p w:rsidR="00EF7591" w:rsidRPr="007E1809" w:rsidRDefault="00EF7591" w:rsidP="00EF7591">
      <w:pPr>
        <w:spacing w:after="0" w:line="240" w:lineRule="auto"/>
        <w:ind w:left="2268"/>
        <w:jc w:val="both"/>
        <w:rPr>
          <w:rFonts w:ascii="Arial" w:hAnsi="Arial" w:cs="Arial"/>
          <w:sz w:val="20"/>
          <w:szCs w:val="20"/>
        </w:rPr>
      </w:pPr>
      <w:r w:rsidRPr="007E1809">
        <w:rPr>
          <w:rFonts w:ascii="Arial" w:hAnsi="Arial" w:cs="Arial"/>
          <w:sz w:val="20"/>
          <w:szCs w:val="20"/>
        </w:rPr>
        <w:t>Já que a multiplicidade de sentido ou ambiguidade semântica dos sintagmas e sentenças resulta da multiplicidade de significados de um ou mais de seus lexemas constituintes, a multiplicidade de interpretações de sintagmas ou de sentenças decorre da multiplicidade de leituras que é possível atribuir</w:t>
      </w:r>
      <w:r>
        <w:rPr>
          <w:rFonts w:ascii="Arial" w:hAnsi="Arial" w:cs="Arial"/>
          <w:sz w:val="20"/>
          <w:szCs w:val="20"/>
        </w:rPr>
        <w:t>a lexemas que delas fazem parte</w:t>
      </w:r>
      <w:r w:rsidRPr="007E1809">
        <w:rPr>
          <w:rFonts w:ascii="Arial" w:hAnsi="Arial" w:cs="Arial"/>
          <w:sz w:val="20"/>
          <w:szCs w:val="20"/>
        </w:rPr>
        <w:t>.</w:t>
      </w:r>
    </w:p>
    <w:p w:rsidR="00EF7591" w:rsidRDefault="00EF7591" w:rsidP="00EF7591">
      <w:pPr>
        <w:tabs>
          <w:tab w:val="left" w:pos="1230"/>
        </w:tabs>
        <w:spacing w:after="0" w:line="360" w:lineRule="auto"/>
        <w:ind w:firstLine="851"/>
        <w:jc w:val="both"/>
        <w:rPr>
          <w:rFonts w:ascii="Arial" w:hAnsi="Arial" w:cs="Arial"/>
          <w:sz w:val="24"/>
          <w:szCs w:val="24"/>
        </w:rPr>
      </w:pPr>
    </w:p>
    <w:p w:rsidR="00EF7591" w:rsidRDefault="00EF7591" w:rsidP="00EF7591">
      <w:pPr>
        <w:tabs>
          <w:tab w:val="left" w:pos="1230"/>
        </w:tabs>
        <w:spacing w:after="0" w:line="360" w:lineRule="auto"/>
        <w:ind w:firstLine="851"/>
        <w:jc w:val="both"/>
        <w:rPr>
          <w:rFonts w:ascii="Arial" w:hAnsi="Arial" w:cs="Arial"/>
          <w:sz w:val="24"/>
          <w:szCs w:val="24"/>
        </w:rPr>
      </w:pPr>
      <w:r>
        <w:rPr>
          <w:rFonts w:ascii="Arial" w:hAnsi="Arial" w:cs="Arial"/>
          <w:sz w:val="24"/>
          <w:szCs w:val="24"/>
        </w:rPr>
        <w:t xml:space="preserve">Partindo dessa concepção, é possível entender o léxico como a parte do todo; quer dizer, as palavras são, analogicamente falando, “os tijolos” que constroem </w:t>
      </w:r>
      <w:r>
        <w:rPr>
          <w:rFonts w:ascii="Arial" w:hAnsi="Arial" w:cs="Arial"/>
          <w:sz w:val="24"/>
          <w:szCs w:val="24"/>
        </w:rPr>
        <w:lastRenderedPageBreak/>
        <w:t xml:space="preserve">as sentenças, a partir delas é possível </w:t>
      </w:r>
      <w:r w:rsidR="00DA5BDC">
        <w:rPr>
          <w:rFonts w:ascii="Arial" w:hAnsi="Arial" w:cs="Arial"/>
          <w:sz w:val="24"/>
          <w:szCs w:val="24"/>
        </w:rPr>
        <w:t>a</w:t>
      </w:r>
      <w:r>
        <w:rPr>
          <w:rFonts w:ascii="Arial" w:hAnsi="Arial" w:cs="Arial"/>
          <w:sz w:val="24"/>
          <w:szCs w:val="24"/>
        </w:rPr>
        <w:t xml:space="preserve"> organização do pensamento em estruturas maiores e mais complexas.  Dessa maneira</w:t>
      </w:r>
      <w:r w:rsidRPr="00205A32">
        <w:rPr>
          <w:rFonts w:ascii="Arial" w:hAnsi="Arial" w:cs="Arial"/>
          <w:sz w:val="24"/>
          <w:szCs w:val="24"/>
        </w:rPr>
        <w:t>, encara-se a ambiguidade lexical como base para o entend</w:t>
      </w:r>
      <w:r>
        <w:rPr>
          <w:rFonts w:ascii="Arial" w:hAnsi="Arial" w:cs="Arial"/>
          <w:sz w:val="24"/>
          <w:szCs w:val="24"/>
        </w:rPr>
        <w:t>imento do fenômeno como um todo.</w:t>
      </w:r>
    </w:p>
    <w:p w:rsidR="00EF7591" w:rsidRDefault="00EF7591" w:rsidP="00EF7591">
      <w:pPr>
        <w:tabs>
          <w:tab w:val="left" w:pos="1230"/>
        </w:tabs>
        <w:spacing w:after="0" w:line="360" w:lineRule="auto"/>
        <w:ind w:firstLine="851"/>
        <w:jc w:val="both"/>
        <w:rPr>
          <w:rFonts w:ascii="Arial" w:hAnsi="Arial" w:cs="Arial"/>
          <w:sz w:val="24"/>
          <w:szCs w:val="24"/>
        </w:rPr>
      </w:pPr>
      <w:r>
        <w:rPr>
          <w:rFonts w:ascii="Arial" w:hAnsi="Arial" w:cs="Arial"/>
          <w:sz w:val="24"/>
          <w:szCs w:val="24"/>
        </w:rPr>
        <w:t>Tendo em vista a importância deste tipo de ambiguidade, analisamos os fatores que condici</w:t>
      </w:r>
      <w:r w:rsidR="00DF0923">
        <w:rPr>
          <w:rFonts w:ascii="Arial" w:hAnsi="Arial" w:cs="Arial"/>
          <w:sz w:val="24"/>
          <w:szCs w:val="24"/>
        </w:rPr>
        <w:t xml:space="preserve">onam o </w:t>
      </w:r>
      <w:r w:rsidR="00BC0196">
        <w:rPr>
          <w:rFonts w:ascii="Arial" w:hAnsi="Arial" w:cs="Arial"/>
          <w:sz w:val="24"/>
          <w:szCs w:val="24"/>
        </w:rPr>
        <w:t xml:space="preserve">seu </w:t>
      </w:r>
      <w:r w:rsidR="00DF0923">
        <w:rPr>
          <w:rFonts w:ascii="Arial" w:hAnsi="Arial" w:cs="Arial"/>
          <w:sz w:val="24"/>
          <w:szCs w:val="24"/>
        </w:rPr>
        <w:t>desenvolvimento.</w:t>
      </w:r>
    </w:p>
    <w:p w:rsidR="00EF7591" w:rsidRDefault="00EF7591" w:rsidP="00EF7591">
      <w:pPr>
        <w:spacing w:after="0" w:line="360" w:lineRule="auto"/>
        <w:jc w:val="both"/>
        <w:rPr>
          <w:rFonts w:ascii="Arial" w:hAnsi="Arial" w:cs="Arial"/>
          <w:b/>
          <w:sz w:val="24"/>
          <w:szCs w:val="24"/>
        </w:rPr>
      </w:pPr>
    </w:p>
    <w:p w:rsidR="009F5211" w:rsidRDefault="009F5211" w:rsidP="00EF7591">
      <w:pPr>
        <w:spacing w:after="0" w:line="360" w:lineRule="auto"/>
        <w:jc w:val="both"/>
        <w:rPr>
          <w:rFonts w:ascii="Arial" w:hAnsi="Arial" w:cs="Arial"/>
          <w:i/>
          <w:sz w:val="24"/>
          <w:szCs w:val="24"/>
        </w:rPr>
      </w:pPr>
    </w:p>
    <w:p w:rsidR="00EF7591" w:rsidRDefault="00EF7591" w:rsidP="00EF7591">
      <w:pPr>
        <w:spacing w:after="0" w:line="360" w:lineRule="auto"/>
        <w:jc w:val="both"/>
        <w:rPr>
          <w:rFonts w:ascii="Arial" w:hAnsi="Arial" w:cs="Arial"/>
          <w:i/>
          <w:sz w:val="24"/>
          <w:szCs w:val="24"/>
        </w:rPr>
      </w:pPr>
      <w:r w:rsidRPr="009F2F6D">
        <w:rPr>
          <w:rFonts w:ascii="Arial" w:hAnsi="Arial" w:cs="Arial"/>
          <w:i/>
          <w:sz w:val="24"/>
          <w:szCs w:val="24"/>
        </w:rPr>
        <w:t>1.6.2.1 Por homonímia</w:t>
      </w:r>
    </w:p>
    <w:p w:rsidR="00EF7591" w:rsidRDefault="00EF7591" w:rsidP="00EF7591">
      <w:pPr>
        <w:spacing w:after="0" w:line="360" w:lineRule="auto"/>
        <w:ind w:firstLine="851"/>
        <w:jc w:val="both"/>
        <w:rPr>
          <w:rFonts w:ascii="Arial" w:hAnsi="Arial" w:cs="Arial"/>
          <w:sz w:val="24"/>
          <w:szCs w:val="24"/>
        </w:rPr>
      </w:pP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Segundo Valente (2000, p. 192), a homonímia “é o emprego de significantes iguais com significados diferentes”. Vemos assim que, na homonímia as palavras são comparadas de acordo com os sons e a ideia (conceito) que abarcam, possuindo estas uma etimologia e significado diversos. Na ambiguidade por homonímia, o que acontece é a dubiedade de sentidos entre os termos, o que não pode ser confundido com polissemia.</w:t>
      </w: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 xml:space="preserve">Assim diferencia </w:t>
      </w:r>
      <w:r w:rsidRPr="00D40F6C">
        <w:rPr>
          <w:rFonts w:ascii="Arial" w:hAnsi="Arial" w:cs="Arial"/>
          <w:sz w:val="24"/>
          <w:szCs w:val="24"/>
        </w:rPr>
        <w:t>Valente (p. 77)</w:t>
      </w:r>
      <w:r>
        <w:rPr>
          <w:rFonts w:ascii="Arial" w:hAnsi="Arial" w:cs="Arial"/>
          <w:sz w:val="24"/>
          <w:szCs w:val="24"/>
        </w:rPr>
        <w:t>, homonímia de polissemia:</w:t>
      </w:r>
    </w:p>
    <w:p w:rsidR="00EF7591" w:rsidRDefault="00EF7591" w:rsidP="00EF7591">
      <w:pPr>
        <w:spacing w:after="0" w:line="360" w:lineRule="auto"/>
        <w:ind w:firstLine="851"/>
        <w:jc w:val="both"/>
        <w:rPr>
          <w:rFonts w:ascii="Arial" w:hAnsi="Arial" w:cs="Arial"/>
          <w:sz w:val="24"/>
          <w:szCs w:val="24"/>
        </w:rPr>
      </w:pPr>
    </w:p>
    <w:p w:rsidR="00EF7591" w:rsidRPr="00D94D60" w:rsidRDefault="00EF7591" w:rsidP="00EF7591">
      <w:pPr>
        <w:spacing w:after="0" w:line="240" w:lineRule="auto"/>
        <w:ind w:left="2268"/>
        <w:jc w:val="both"/>
        <w:rPr>
          <w:rFonts w:ascii="Arial" w:hAnsi="Arial" w:cs="Arial"/>
          <w:sz w:val="20"/>
          <w:szCs w:val="20"/>
        </w:rPr>
      </w:pPr>
      <w:r w:rsidRPr="00D94D60">
        <w:rPr>
          <w:rFonts w:ascii="Arial" w:hAnsi="Arial" w:cs="Arial"/>
          <w:sz w:val="20"/>
          <w:szCs w:val="20"/>
        </w:rPr>
        <w:t xml:space="preserve">[...] homonímia e polissemia são fenômenos linguísticos que apresentam palavras com a mesma forma e diferentes significados. A distinção se faz porque na polissemia há apenas um </w:t>
      </w:r>
      <w:r w:rsidRPr="00D94D60">
        <w:rPr>
          <w:rFonts w:ascii="Arial" w:hAnsi="Arial" w:cs="Arial"/>
          <w:i/>
          <w:sz w:val="20"/>
          <w:szCs w:val="20"/>
        </w:rPr>
        <w:t>significante</w:t>
      </w:r>
      <w:r w:rsidRPr="00D94D60">
        <w:rPr>
          <w:rFonts w:ascii="Arial" w:hAnsi="Arial" w:cs="Arial"/>
          <w:sz w:val="20"/>
          <w:szCs w:val="20"/>
        </w:rPr>
        <w:t xml:space="preserve">, um étimo, para vários significados; na homonímia, os significantes podem coincidir na forma, porém a origem (etimologia) é diferente, como no caso de </w:t>
      </w:r>
      <w:r w:rsidRPr="00D94D60">
        <w:rPr>
          <w:rFonts w:ascii="Arial" w:hAnsi="Arial" w:cs="Arial"/>
          <w:i/>
          <w:sz w:val="20"/>
          <w:szCs w:val="20"/>
        </w:rPr>
        <w:t xml:space="preserve">manga </w:t>
      </w:r>
      <w:r w:rsidRPr="00D94D60">
        <w:rPr>
          <w:rFonts w:ascii="Arial" w:hAnsi="Arial" w:cs="Arial"/>
          <w:sz w:val="20"/>
          <w:szCs w:val="20"/>
        </w:rPr>
        <w:t xml:space="preserve">(vestuário) e </w:t>
      </w:r>
      <w:r w:rsidRPr="00D94D60">
        <w:rPr>
          <w:rFonts w:ascii="Arial" w:hAnsi="Arial" w:cs="Arial"/>
          <w:i/>
          <w:sz w:val="20"/>
          <w:szCs w:val="20"/>
        </w:rPr>
        <w:t>manga</w:t>
      </w:r>
      <w:r w:rsidRPr="00D94D60">
        <w:rPr>
          <w:rFonts w:ascii="Arial" w:hAnsi="Arial" w:cs="Arial"/>
          <w:sz w:val="20"/>
          <w:szCs w:val="20"/>
        </w:rPr>
        <w:t xml:space="preserve"> (fruta). </w:t>
      </w:r>
    </w:p>
    <w:p w:rsidR="00EF7591" w:rsidRDefault="00EF7591" w:rsidP="00EF7591">
      <w:pPr>
        <w:spacing w:after="0" w:line="360" w:lineRule="auto"/>
        <w:jc w:val="both"/>
        <w:rPr>
          <w:rFonts w:ascii="Arial" w:hAnsi="Arial" w:cs="Arial"/>
          <w:sz w:val="24"/>
          <w:szCs w:val="24"/>
        </w:rPr>
      </w:pP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A título de exemplo, vejamos a tirinha ‘Virada de ânus’, de Millôr Fernandes:</w:t>
      </w:r>
    </w:p>
    <w:p w:rsidR="00EF7591" w:rsidRDefault="00EF7591" w:rsidP="00EF7591">
      <w:pPr>
        <w:spacing w:after="0" w:line="240" w:lineRule="auto"/>
        <w:jc w:val="both"/>
        <w:rPr>
          <w:rFonts w:ascii="Arial" w:hAnsi="Arial" w:cs="Arial"/>
          <w:sz w:val="20"/>
          <w:szCs w:val="20"/>
        </w:rPr>
      </w:pPr>
    </w:p>
    <w:p w:rsidR="00EF7591" w:rsidRDefault="00EF7591" w:rsidP="00EF7591">
      <w:pPr>
        <w:spacing w:after="0" w:line="240" w:lineRule="auto"/>
        <w:jc w:val="center"/>
        <w:rPr>
          <w:rFonts w:ascii="Arial" w:hAnsi="Arial" w:cs="Arial"/>
          <w:sz w:val="20"/>
          <w:szCs w:val="20"/>
        </w:rPr>
      </w:pPr>
      <w:r>
        <w:rPr>
          <w:rFonts w:ascii="Arial" w:hAnsi="Arial" w:cs="Arial"/>
          <w:sz w:val="20"/>
          <w:szCs w:val="20"/>
        </w:rPr>
        <w:t xml:space="preserve">Figura 4 – </w:t>
      </w:r>
      <w:r w:rsidRPr="002E64A7">
        <w:rPr>
          <w:rFonts w:ascii="Arial" w:hAnsi="Arial" w:cs="Arial"/>
          <w:sz w:val="20"/>
          <w:szCs w:val="20"/>
        </w:rPr>
        <w:t>Virada de ânus</w:t>
      </w:r>
      <w:r>
        <w:rPr>
          <w:rFonts w:ascii="Arial" w:hAnsi="Arial" w:cs="Arial"/>
          <w:sz w:val="20"/>
          <w:szCs w:val="20"/>
        </w:rPr>
        <w:t>.</w:t>
      </w:r>
    </w:p>
    <w:p w:rsidR="00EF7591" w:rsidRPr="00740FD2" w:rsidRDefault="00EF7591" w:rsidP="00EF7591">
      <w:pPr>
        <w:spacing w:after="0" w:line="360" w:lineRule="auto"/>
        <w:jc w:val="both"/>
        <w:rPr>
          <w:rFonts w:ascii="Arial" w:hAnsi="Arial" w:cs="Arial"/>
          <w:sz w:val="24"/>
          <w:szCs w:val="24"/>
        </w:rPr>
      </w:pPr>
      <w:r>
        <w:rPr>
          <w:rFonts w:ascii="Arial" w:hAnsi="Arial" w:cs="Arial"/>
          <w:noProof/>
          <w:sz w:val="24"/>
          <w:szCs w:val="24"/>
          <w:lang w:eastAsia="pt-BR"/>
        </w:rPr>
        <w:drawing>
          <wp:inline distT="0" distB="0" distL="0" distR="0">
            <wp:extent cx="5743575" cy="1895475"/>
            <wp:effectExtent l="0" t="0" r="0" b="0"/>
            <wp:docPr id="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rotWithShape="1">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5154" b="4123"/>
                    <a:stretch/>
                  </pic:blipFill>
                  <pic:spPr bwMode="auto">
                    <a:xfrm>
                      <a:off x="0" y="0"/>
                      <a:ext cx="5743575" cy="18954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Pr>
          <w:rFonts w:ascii="Arial" w:hAnsi="Arial" w:cs="Arial"/>
          <w:sz w:val="20"/>
          <w:szCs w:val="20"/>
        </w:rPr>
        <w:t>Fonte: Disponível em: &lt;</w:t>
      </w:r>
      <w:hyperlink r:id="rId34" w:history="1">
        <w:r w:rsidRPr="00EF7591">
          <w:rPr>
            <w:rStyle w:val="Hyperlink"/>
            <w:rFonts w:ascii="Arial" w:hAnsi="Arial" w:cs="Arial"/>
            <w:color w:val="auto"/>
            <w:sz w:val="20"/>
            <w:szCs w:val="20"/>
            <w:u w:val="none"/>
          </w:rPr>
          <w:t>http://thirinhas.wordpress.com/</w:t>
        </w:r>
      </w:hyperlink>
      <w:r w:rsidRPr="00EF7591">
        <w:rPr>
          <w:rStyle w:val="Hyperlink"/>
          <w:rFonts w:ascii="Arial" w:hAnsi="Arial" w:cs="Arial"/>
          <w:color w:val="auto"/>
          <w:sz w:val="20"/>
          <w:szCs w:val="20"/>
          <w:u w:val="none"/>
        </w:rPr>
        <w:t>&gt;</w:t>
      </w:r>
    </w:p>
    <w:p w:rsidR="00487308" w:rsidRDefault="00487308" w:rsidP="00EF7591">
      <w:pPr>
        <w:spacing w:after="0" w:line="360" w:lineRule="auto"/>
        <w:jc w:val="both"/>
        <w:rPr>
          <w:rFonts w:ascii="Arial" w:hAnsi="Arial" w:cs="Arial"/>
          <w:sz w:val="24"/>
          <w:szCs w:val="24"/>
        </w:rPr>
        <w:sectPr w:rsidR="00487308" w:rsidSect="00F579A3">
          <w:headerReference w:type="default" r:id="rId35"/>
          <w:pgSz w:w="11906" w:h="16838"/>
          <w:pgMar w:top="1701" w:right="1134" w:bottom="1134" w:left="1701" w:header="708" w:footer="708" w:gutter="0"/>
          <w:cols w:space="708"/>
          <w:titlePg/>
          <w:docGrid w:linePitch="360"/>
        </w:sectPr>
      </w:pPr>
    </w:p>
    <w:p w:rsidR="00EF7591" w:rsidRDefault="00EF7591" w:rsidP="00487308">
      <w:pPr>
        <w:spacing w:after="0" w:line="360" w:lineRule="auto"/>
        <w:ind w:firstLine="851"/>
        <w:jc w:val="both"/>
        <w:rPr>
          <w:rFonts w:ascii="Arial" w:hAnsi="Arial" w:cs="Arial"/>
          <w:sz w:val="24"/>
          <w:szCs w:val="24"/>
        </w:rPr>
      </w:pPr>
      <w:r>
        <w:rPr>
          <w:rFonts w:ascii="Arial" w:hAnsi="Arial" w:cs="Arial"/>
          <w:sz w:val="24"/>
          <w:szCs w:val="24"/>
        </w:rPr>
        <w:lastRenderedPageBreak/>
        <w:t>Na tira em destaque, a ambiguidade se situa no nome do doutor: “</w:t>
      </w:r>
      <w:proofErr w:type="spellStart"/>
      <w:r>
        <w:rPr>
          <w:rFonts w:ascii="Arial" w:hAnsi="Arial" w:cs="Arial"/>
          <w:sz w:val="24"/>
          <w:szCs w:val="24"/>
        </w:rPr>
        <w:t>Dedoduro</w:t>
      </w:r>
      <w:proofErr w:type="spellEnd"/>
      <w:r>
        <w:rPr>
          <w:rFonts w:ascii="Arial" w:hAnsi="Arial" w:cs="Arial"/>
          <w:sz w:val="24"/>
          <w:szCs w:val="24"/>
        </w:rPr>
        <w:t xml:space="preserve">”, escrito na porta do consultório e no trocadilho expresso no título: “Virada de ânus”, em substituição à chamada ‘Virada de ano’; ambas as expressões são bastante sugestivas. Esse trocadilho ocorre graças à aproximação fonético-fonológica que as palavras </w:t>
      </w:r>
      <w:r w:rsidRPr="00B243FC">
        <w:rPr>
          <w:rFonts w:ascii="Arial" w:hAnsi="Arial" w:cs="Arial"/>
          <w:b/>
          <w:sz w:val="24"/>
          <w:szCs w:val="24"/>
        </w:rPr>
        <w:t>ânus</w:t>
      </w:r>
      <w:r>
        <w:rPr>
          <w:rFonts w:ascii="Arial" w:hAnsi="Arial" w:cs="Arial"/>
          <w:sz w:val="24"/>
          <w:szCs w:val="24"/>
        </w:rPr>
        <w:t xml:space="preserve"> e </w:t>
      </w:r>
      <w:r w:rsidRPr="00B243FC">
        <w:rPr>
          <w:rFonts w:ascii="Arial" w:hAnsi="Arial" w:cs="Arial"/>
          <w:b/>
          <w:sz w:val="24"/>
          <w:szCs w:val="24"/>
        </w:rPr>
        <w:t>ano</w:t>
      </w:r>
      <w:r>
        <w:rPr>
          <w:rFonts w:ascii="Arial" w:hAnsi="Arial" w:cs="Arial"/>
          <w:b/>
          <w:sz w:val="24"/>
          <w:szCs w:val="24"/>
        </w:rPr>
        <w:t xml:space="preserve"> (s)</w:t>
      </w:r>
      <w:r>
        <w:rPr>
          <w:rFonts w:ascii="Arial" w:hAnsi="Arial" w:cs="Arial"/>
          <w:sz w:val="24"/>
          <w:szCs w:val="24"/>
        </w:rPr>
        <w:t xml:space="preserve"> apresentam no português. O léxico, nesse caso, serve para atender a uma intenção pejorativa, que busca provocar o riso no leitor. Para interpretá-la e entender a intenção do autor, aquele precisa de um conhecimento antecipado de que homens a partir dos quarenta anos de idade necessitam fazer um exame, para evitar o câncer de próstata.</w:t>
      </w: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Os procedimentos do exame, bem como a parte d</w:t>
      </w:r>
      <w:r w:rsidR="00BC0196">
        <w:rPr>
          <w:rFonts w:ascii="Arial" w:hAnsi="Arial" w:cs="Arial"/>
          <w:sz w:val="24"/>
          <w:szCs w:val="24"/>
        </w:rPr>
        <w:t>o corpo do homem a ser examinada</w:t>
      </w:r>
      <w:r>
        <w:rPr>
          <w:rFonts w:ascii="Arial" w:hAnsi="Arial" w:cs="Arial"/>
          <w:sz w:val="24"/>
          <w:szCs w:val="24"/>
        </w:rPr>
        <w:t xml:space="preserve"> tornam-se explícitas na tirinha se o leitor possui essa informação prévia. É nesse sentido que se diz em Leite, Fávero e Silveira</w:t>
      </w:r>
      <w:r w:rsidR="00AA4875">
        <w:rPr>
          <w:rFonts w:ascii="Arial" w:hAnsi="Arial" w:cs="Arial"/>
          <w:sz w:val="24"/>
          <w:szCs w:val="24"/>
        </w:rPr>
        <w:t xml:space="preserve"> </w:t>
      </w:r>
      <w:r>
        <w:rPr>
          <w:rFonts w:ascii="Arial" w:hAnsi="Arial" w:cs="Arial"/>
          <w:sz w:val="24"/>
          <w:szCs w:val="24"/>
        </w:rPr>
        <w:t>(1985, p.45.)</w:t>
      </w:r>
      <w:r>
        <w:rPr>
          <w:rFonts w:ascii="Arial" w:hAnsi="Arial" w:cs="Arial"/>
          <w:i/>
          <w:sz w:val="24"/>
          <w:szCs w:val="24"/>
        </w:rPr>
        <w:t>:</w:t>
      </w:r>
      <w:r w:rsidR="00AA4875">
        <w:rPr>
          <w:rFonts w:ascii="Arial" w:hAnsi="Arial" w:cs="Arial"/>
          <w:i/>
          <w:sz w:val="24"/>
          <w:szCs w:val="24"/>
        </w:rPr>
        <w:t xml:space="preserve"> </w:t>
      </w:r>
      <w:r w:rsidRPr="00A84491">
        <w:rPr>
          <w:rFonts w:ascii="Arial" w:hAnsi="Arial" w:cs="Arial"/>
          <w:sz w:val="24"/>
          <w:szCs w:val="24"/>
        </w:rPr>
        <w:t>“H</w:t>
      </w:r>
      <w:r>
        <w:rPr>
          <w:rFonts w:ascii="Arial" w:hAnsi="Arial" w:cs="Arial"/>
          <w:sz w:val="24"/>
          <w:szCs w:val="24"/>
        </w:rPr>
        <w:t xml:space="preserve">á necessidade de atenção, experiência de vida, perspicácia, e de alargamento da noção de contexto linguístico, para se captar as possíveis intenções do emissor”. </w:t>
      </w: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De fato, “ânus” pode corresponder a ‘anos’, com ressalvas ortográficas, como também pode ser uma parte do corpo humano. “</w:t>
      </w:r>
      <w:proofErr w:type="spellStart"/>
      <w:r>
        <w:rPr>
          <w:rFonts w:ascii="Arial" w:hAnsi="Arial" w:cs="Arial"/>
          <w:sz w:val="24"/>
          <w:szCs w:val="24"/>
        </w:rPr>
        <w:t>Dedoduro</w:t>
      </w:r>
      <w:proofErr w:type="spellEnd"/>
      <w:r>
        <w:rPr>
          <w:rFonts w:ascii="Arial" w:hAnsi="Arial" w:cs="Arial"/>
          <w:sz w:val="24"/>
          <w:szCs w:val="24"/>
        </w:rPr>
        <w:t>” é um nome esdrúxulo, não comum em nome de pessoas, mas pode indicar alguém que tem o hábito de fofocar, denunciando algo feito por outrem, como também pode subentender o procedimento adotado pelo médico no exame de próstata. O leitor escolhe uma dessas interpretações e faz inferências sobre a mensagem divulgada no</w:t>
      </w:r>
      <w:r w:rsidR="00BC0196">
        <w:rPr>
          <w:rFonts w:ascii="Arial" w:hAnsi="Arial" w:cs="Arial"/>
          <w:sz w:val="24"/>
          <w:szCs w:val="24"/>
        </w:rPr>
        <w:t xml:space="preserve"> texto, reagindo diante da situação</w:t>
      </w:r>
      <w:r>
        <w:rPr>
          <w:rFonts w:ascii="Arial" w:hAnsi="Arial" w:cs="Arial"/>
          <w:sz w:val="24"/>
          <w:szCs w:val="24"/>
        </w:rPr>
        <w:t xml:space="preserve">, rindo. Ocorre a eficácia da comunicação, mesmo sob ‘violação’ da norma culta e “da moral e bons costumes”. </w:t>
      </w: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Deste modo, percebemos como os termos ânus/ano(s); dedo duro/</w:t>
      </w:r>
      <w:proofErr w:type="spellStart"/>
      <w:r>
        <w:rPr>
          <w:rFonts w:ascii="Arial" w:hAnsi="Arial" w:cs="Arial"/>
          <w:sz w:val="24"/>
          <w:szCs w:val="24"/>
        </w:rPr>
        <w:t>Dedoduro</w:t>
      </w:r>
      <w:proofErr w:type="spellEnd"/>
      <w:r>
        <w:rPr>
          <w:rFonts w:ascii="Arial" w:hAnsi="Arial" w:cs="Arial"/>
          <w:sz w:val="24"/>
          <w:szCs w:val="24"/>
        </w:rPr>
        <w:t xml:space="preserve"> constituem exemplos de homonímia válidos para atender à comicidade do texto de Millôr </w:t>
      </w:r>
      <w:r>
        <w:rPr>
          <w:rFonts w:ascii="Arial" w:hAnsi="Arial" w:cs="Arial"/>
          <w:sz w:val="24"/>
          <w:szCs w:val="24"/>
        </w:rPr>
        <w:tab/>
        <w:t>Fernandes.</w:t>
      </w:r>
    </w:p>
    <w:p w:rsidR="00DA5BDC" w:rsidRDefault="00DA5BDC" w:rsidP="00EF7591">
      <w:pPr>
        <w:spacing w:after="0" w:line="360" w:lineRule="auto"/>
        <w:jc w:val="both"/>
        <w:rPr>
          <w:rFonts w:ascii="Arial" w:hAnsi="Arial" w:cs="Arial"/>
          <w:i/>
          <w:sz w:val="24"/>
          <w:szCs w:val="24"/>
        </w:rPr>
      </w:pPr>
    </w:p>
    <w:p w:rsidR="00DA5BDC" w:rsidRDefault="00DA5BDC" w:rsidP="00EF7591">
      <w:pPr>
        <w:spacing w:after="0" w:line="360" w:lineRule="auto"/>
        <w:jc w:val="both"/>
        <w:rPr>
          <w:rFonts w:ascii="Arial" w:hAnsi="Arial" w:cs="Arial"/>
          <w:i/>
          <w:sz w:val="24"/>
          <w:szCs w:val="24"/>
        </w:rPr>
      </w:pPr>
    </w:p>
    <w:p w:rsidR="00EF7591" w:rsidRPr="00512E0C" w:rsidRDefault="00EF7591" w:rsidP="00EF7591">
      <w:pPr>
        <w:spacing w:after="0" w:line="360" w:lineRule="auto"/>
        <w:jc w:val="both"/>
        <w:rPr>
          <w:rFonts w:ascii="Arial" w:hAnsi="Arial" w:cs="Arial"/>
          <w:i/>
          <w:sz w:val="24"/>
          <w:szCs w:val="24"/>
        </w:rPr>
      </w:pPr>
      <w:r w:rsidRPr="00512E0C">
        <w:rPr>
          <w:rFonts w:ascii="Arial" w:hAnsi="Arial" w:cs="Arial"/>
          <w:i/>
          <w:sz w:val="24"/>
          <w:szCs w:val="24"/>
        </w:rPr>
        <w:t>1.6.2.2 Por polissemia</w:t>
      </w:r>
    </w:p>
    <w:p w:rsidR="00EF7591" w:rsidRDefault="00EF7591" w:rsidP="00EF7591">
      <w:pPr>
        <w:spacing w:after="0" w:line="360" w:lineRule="auto"/>
        <w:jc w:val="both"/>
        <w:rPr>
          <w:rFonts w:ascii="Arial" w:hAnsi="Arial" w:cs="Arial"/>
          <w:b/>
          <w:sz w:val="24"/>
          <w:szCs w:val="24"/>
        </w:rPr>
      </w:pPr>
    </w:p>
    <w:p w:rsidR="00EF7591" w:rsidRPr="00C845AB" w:rsidRDefault="00EF7591" w:rsidP="00EF7591">
      <w:pPr>
        <w:spacing w:after="0" w:line="360" w:lineRule="auto"/>
        <w:ind w:firstLine="851"/>
        <w:jc w:val="both"/>
        <w:rPr>
          <w:rFonts w:ascii="Arial" w:hAnsi="Arial" w:cs="Arial"/>
          <w:sz w:val="24"/>
          <w:szCs w:val="24"/>
        </w:rPr>
      </w:pPr>
      <w:r w:rsidRPr="007244F5">
        <w:rPr>
          <w:rFonts w:ascii="Arial" w:hAnsi="Arial" w:cs="Arial"/>
          <w:sz w:val="24"/>
          <w:szCs w:val="24"/>
        </w:rPr>
        <w:t>O estudo da polissemia (</w:t>
      </w:r>
      <w:r w:rsidRPr="007244F5">
        <w:rPr>
          <w:rFonts w:ascii="Arial" w:hAnsi="Arial" w:cs="Arial"/>
          <w:i/>
          <w:sz w:val="24"/>
          <w:szCs w:val="24"/>
        </w:rPr>
        <w:t>poli</w:t>
      </w:r>
      <w:r w:rsidRPr="007244F5">
        <w:rPr>
          <w:rFonts w:ascii="Arial" w:hAnsi="Arial" w:cs="Arial"/>
          <w:sz w:val="24"/>
          <w:szCs w:val="24"/>
        </w:rPr>
        <w:t xml:space="preserve"> = muitos, </w:t>
      </w:r>
      <w:proofErr w:type="spellStart"/>
      <w:r w:rsidRPr="007244F5">
        <w:rPr>
          <w:rFonts w:ascii="Arial" w:hAnsi="Arial" w:cs="Arial"/>
          <w:i/>
          <w:sz w:val="24"/>
          <w:szCs w:val="24"/>
        </w:rPr>
        <w:t>semos</w:t>
      </w:r>
      <w:proofErr w:type="spellEnd"/>
      <w:r w:rsidRPr="007244F5">
        <w:rPr>
          <w:rFonts w:ascii="Arial" w:hAnsi="Arial" w:cs="Arial"/>
          <w:sz w:val="24"/>
          <w:szCs w:val="24"/>
        </w:rPr>
        <w:t xml:space="preserve"> = signifi</w:t>
      </w:r>
      <w:r>
        <w:rPr>
          <w:rFonts w:ascii="Arial" w:hAnsi="Arial" w:cs="Arial"/>
          <w:sz w:val="24"/>
          <w:szCs w:val="24"/>
        </w:rPr>
        <w:t>cado) como o próprio nome revela</w:t>
      </w:r>
      <w:r w:rsidRPr="007244F5">
        <w:rPr>
          <w:rFonts w:ascii="Arial" w:hAnsi="Arial" w:cs="Arial"/>
          <w:sz w:val="24"/>
          <w:szCs w:val="24"/>
        </w:rPr>
        <w:t>, tem a ver com os diversos significados que um termo pode assumir, dependendo da situação comunicacional</w:t>
      </w:r>
      <w:r>
        <w:rPr>
          <w:rFonts w:ascii="Arial" w:hAnsi="Arial" w:cs="Arial"/>
          <w:sz w:val="24"/>
          <w:szCs w:val="24"/>
        </w:rPr>
        <w:t xml:space="preserve">, contextual. Sendo assim, a polissemia </w:t>
      </w:r>
      <w:r w:rsidRPr="007244F5">
        <w:rPr>
          <w:rFonts w:ascii="Arial" w:hAnsi="Arial" w:cs="Arial"/>
          <w:sz w:val="24"/>
          <w:szCs w:val="24"/>
        </w:rPr>
        <w:t>encontra-se intimamente relacionada à ambiguidade, em virtude da variação de sentidos possibilitada por ambas</w:t>
      </w:r>
      <w:r>
        <w:rPr>
          <w:rFonts w:ascii="Times New Roman" w:hAnsi="Times New Roman"/>
          <w:sz w:val="24"/>
          <w:szCs w:val="24"/>
        </w:rPr>
        <w:t xml:space="preserve">. </w:t>
      </w:r>
    </w:p>
    <w:p w:rsidR="00EF7591" w:rsidRPr="00267D07" w:rsidRDefault="00EF7591" w:rsidP="00EF7591">
      <w:pPr>
        <w:spacing w:after="0" w:line="360" w:lineRule="auto"/>
        <w:ind w:firstLine="851"/>
        <w:jc w:val="both"/>
        <w:rPr>
          <w:rFonts w:ascii="Times New Roman" w:hAnsi="Times New Roman"/>
          <w:sz w:val="24"/>
          <w:szCs w:val="24"/>
        </w:rPr>
      </w:pPr>
      <w:r w:rsidRPr="00205A32">
        <w:rPr>
          <w:rFonts w:ascii="Arial" w:hAnsi="Arial" w:cs="Arial"/>
          <w:sz w:val="24"/>
          <w:szCs w:val="24"/>
        </w:rPr>
        <w:lastRenderedPageBreak/>
        <w:t xml:space="preserve">Ainda em </w:t>
      </w:r>
      <w:proofErr w:type="spellStart"/>
      <w:r w:rsidRPr="00205A32">
        <w:rPr>
          <w:rFonts w:ascii="Arial" w:hAnsi="Arial" w:cs="Arial"/>
          <w:sz w:val="24"/>
          <w:szCs w:val="24"/>
        </w:rPr>
        <w:t>Ferrarezi</w:t>
      </w:r>
      <w:proofErr w:type="spellEnd"/>
      <w:r w:rsidRPr="00205A32">
        <w:rPr>
          <w:rFonts w:ascii="Arial" w:hAnsi="Arial" w:cs="Arial"/>
          <w:sz w:val="24"/>
          <w:szCs w:val="24"/>
        </w:rPr>
        <w:t xml:space="preserve"> Jr.</w:t>
      </w:r>
      <w:r>
        <w:rPr>
          <w:rFonts w:ascii="Arial" w:hAnsi="Arial" w:cs="Arial"/>
          <w:sz w:val="24"/>
          <w:szCs w:val="24"/>
        </w:rPr>
        <w:t xml:space="preserve"> (2008, p.181)</w:t>
      </w:r>
      <w:r w:rsidR="00BC0196">
        <w:rPr>
          <w:rFonts w:ascii="Arial" w:hAnsi="Arial" w:cs="Arial"/>
          <w:sz w:val="24"/>
          <w:szCs w:val="24"/>
        </w:rPr>
        <w:t>,</w:t>
      </w:r>
      <w:r w:rsidRPr="00205A32">
        <w:rPr>
          <w:rFonts w:ascii="Arial" w:hAnsi="Arial" w:cs="Arial"/>
          <w:sz w:val="24"/>
          <w:szCs w:val="24"/>
        </w:rPr>
        <w:t xml:space="preserve"> lemos: “A ambiguidade causada pela polissemia </w:t>
      </w:r>
      <w:r>
        <w:rPr>
          <w:rFonts w:ascii="Arial" w:hAnsi="Arial" w:cs="Arial"/>
          <w:sz w:val="24"/>
          <w:szCs w:val="24"/>
        </w:rPr>
        <w:t xml:space="preserve">das palavras é das mais usadas para fins de humor. Mas também, pode causar </w:t>
      </w:r>
      <w:r w:rsidRPr="00205A32">
        <w:rPr>
          <w:rFonts w:ascii="Arial" w:hAnsi="Arial" w:cs="Arial"/>
          <w:sz w:val="24"/>
          <w:szCs w:val="24"/>
        </w:rPr>
        <w:t>problemas de interpretação em textos qu</w:t>
      </w:r>
      <w:r>
        <w:rPr>
          <w:rFonts w:ascii="Arial" w:hAnsi="Arial" w:cs="Arial"/>
          <w:sz w:val="24"/>
          <w:szCs w:val="24"/>
        </w:rPr>
        <w:t>e deveriam ser sérios”</w:t>
      </w:r>
      <w:r w:rsidRPr="00205A32">
        <w:rPr>
          <w:rFonts w:ascii="Arial" w:hAnsi="Arial" w:cs="Arial"/>
          <w:sz w:val="24"/>
          <w:szCs w:val="24"/>
        </w:rPr>
        <w:t>.</w:t>
      </w:r>
    </w:p>
    <w:p w:rsidR="00EF7591" w:rsidRDefault="00EF7591" w:rsidP="00EF7591">
      <w:pPr>
        <w:spacing w:after="0" w:line="360" w:lineRule="auto"/>
        <w:ind w:firstLine="851"/>
        <w:jc w:val="both"/>
        <w:rPr>
          <w:rFonts w:ascii="Arial" w:hAnsi="Arial" w:cs="Arial"/>
          <w:sz w:val="24"/>
          <w:szCs w:val="24"/>
        </w:rPr>
      </w:pPr>
      <w:r w:rsidRPr="00205A32">
        <w:rPr>
          <w:rFonts w:ascii="Arial" w:hAnsi="Arial" w:cs="Arial"/>
          <w:sz w:val="24"/>
          <w:szCs w:val="24"/>
        </w:rPr>
        <w:t xml:space="preserve">Mesmo sendo </w:t>
      </w:r>
      <w:proofErr w:type="gramStart"/>
      <w:r w:rsidRPr="00205A32">
        <w:rPr>
          <w:rFonts w:ascii="Arial" w:hAnsi="Arial" w:cs="Arial"/>
          <w:sz w:val="24"/>
          <w:szCs w:val="24"/>
        </w:rPr>
        <w:t>um recurso válido para textos humorísticos, ela</w:t>
      </w:r>
      <w:proofErr w:type="gramEnd"/>
      <w:r w:rsidRPr="00205A32">
        <w:rPr>
          <w:rFonts w:ascii="Arial" w:hAnsi="Arial" w:cs="Arial"/>
          <w:sz w:val="24"/>
          <w:szCs w:val="24"/>
        </w:rPr>
        <w:t xml:space="preserve"> causa </w:t>
      </w:r>
      <w:r>
        <w:rPr>
          <w:rFonts w:ascii="Arial" w:hAnsi="Arial" w:cs="Arial"/>
          <w:sz w:val="24"/>
          <w:szCs w:val="24"/>
        </w:rPr>
        <w:t>“</w:t>
      </w:r>
      <w:r w:rsidRPr="00205A32">
        <w:rPr>
          <w:rFonts w:ascii="Arial" w:hAnsi="Arial" w:cs="Arial"/>
          <w:sz w:val="24"/>
          <w:szCs w:val="24"/>
        </w:rPr>
        <w:t>problemas</w:t>
      </w:r>
      <w:r>
        <w:rPr>
          <w:rFonts w:ascii="Arial" w:hAnsi="Arial" w:cs="Arial"/>
          <w:sz w:val="24"/>
          <w:szCs w:val="24"/>
        </w:rPr>
        <w:t>” e</w:t>
      </w:r>
      <w:r w:rsidR="002754BE">
        <w:rPr>
          <w:rFonts w:ascii="Arial" w:hAnsi="Arial" w:cs="Arial"/>
          <w:sz w:val="24"/>
          <w:szCs w:val="24"/>
        </w:rPr>
        <w:t>m textos mais formais, “sérios”</w:t>
      </w:r>
      <w:r w:rsidR="00BC0196">
        <w:rPr>
          <w:rFonts w:ascii="Arial" w:hAnsi="Arial" w:cs="Arial"/>
          <w:sz w:val="24"/>
          <w:szCs w:val="24"/>
        </w:rPr>
        <w:t>. A abordagem do teórico</w:t>
      </w:r>
      <w:r>
        <w:rPr>
          <w:rFonts w:ascii="Arial" w:hAnsi="Arial" w:cs="Arial"/>
          <w:sz w:val="24"/>
          <w:szCs w:val="24"/>
        </w:rPr>
        <w:t xml:space="preserve"> apresenta uma incoerência em relação aos ensinamentos </w:t>
      </w:r>
      <w:r w:rsidRPr="00FE7077">
        <w:rPr>
          <w:rFonts w:ascii="Arial" w:hAnsi="Arial" w:cs="Arial"/>
          <w:sz w:val="24"/>
          <w:szCs w:val="24"/>
        </w:rPr>
        <w:t>apregoados</w:t>
      </w:r>
      <w:r>
        <w:rPr>
          <w:rFonts w:ascii="Arial" w:hAnsi="Arial" w:cs="Arial"/>
          <w:sz w:val="24"/>
          <w:szCs w:val="24"/>
        </w:rPr>
        <w:t xml:space="preserve"> pela Linguística, pois ao que se sabe esta não enxerga a ambiguidade como problema, obstáculo ou barreira para as relações comunicativas</w:t>
      </w:r>
      <w:r w:rsidR="00BC0196">
        <w:rPr>
          <w:rFonts w:ascii="Arial" w:hAnsi="Arial" w:cs="Arial"/>
          <w:sz w:val="24"/>
          <w:szCs w:val="24"/>
        </w:rPr>
        <w:t xml:space="preserve">, mas </w:t>
      </w:r>
      <w:r>
        <w:rPr>
          <w:rFonts w:ascii="Arial" w:hAnsi="Arial" w:cs="Arial"/>
          <w:sz w:val="24"/>
          <w:szCs w:val="24"/>
        </w:rPr>
        <w:t xml:space="preserve">sim, como instrumento empregado em determinadas situações com uma finalidade específica. </w:t>
      </w: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 xml:space="preserve">Além disso, </w:t>
      </w:r>
      <w:proofErr w:type="spellStart"/>
      <w:r>
        <w:rPr>
          <w:rFonts w:ascii="Arial" w:hAnsi="Arial" w:cs="Arial"/>
          <w:sz w:val="24"/>
          <w:szCs w:val="24"/>
        </w:rPr>
        <w:t>Ferrarezi</w:t>
      </w:r>
      <w:proofErr w:type="spellEnd"/>
      <w:r>
        <w:rPr>
          <w:rFonts w:ascii="Arial" w:hAnsi="Arial" w:cs="Arial"/>
          <w:sz w:val="24"/>
          <w:szCs w:val="24"/>
        </w:rPr>
        <w:t xml:space="preserve"> Jr. deixa transparecer uma visão deturpada a respeito dos textos informais. Afinal, será que a crítica implícita nas charges, tiras ou cartuns não tem seriedade?</w:t>
      </w: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 xml:space="preserve">Cabe ressaltar ainda que, apesar da grande proximidade entre homonímia e polissemia, assim nos diz </w:t>
      </w:r>
      <w:proofErr w:type="spellStart"/>
      <w:r w:rsidRPr="006D7B20">
        <w:rPr>
          <w:rFonts w:ascii="Arial" w:hAnsi="Arial" w:cs="Arial"/>
          <w:sz w:val="24"/>
          <w:szCs w:val="24"/>
        </w:rPr>
        <w:t>Ullman</w:t>
      </w:r>
      <w:proofErr w:type="spellEnd"/>
      <w:r w:rsidRPr="006D7B20">
        <w:rPr>
          <w:rFonts w:ascii="Arial" w:hAnsi="Arial" w:cs="Arial"/>
          <w:sz w:val="24"/>
          <w:szCs w:val="24"/>
        </w:rPr>
        <w:t xml:space="preserve"> (</w:t>
      </w:r>
      <w:r w:rsidRPr="006D7B20">
        <w:rPr>
          <w:rFonts w:ascii="Arial" w:hAnsi="Arial" w:cs="Arial"/>
          <w:i/>
          <w:sz w:val="24"/>
          <w:szCs w:val="24"/>
        </w:rPr>
        <w:t>apud</w:t>
      </w:r>
      <w:r w:rsidRPr="006D7B20">
        <w:rPr>
          <w:rFonts w:ascii="Arial" w:hAnsi="Arial" w:cs="Arial"/>
          <w:sz w:val="24"/>
          <w:szCs w:val="24"/>
        </w:rPr>
        <w:t xml:space="preserve"> Valente</w:t>
      </w:r>
      <w:r w:rsidR="002754BE" w:rsidRPr="006D7B20">
        <w:rPr>
          <w:rFonts w:ascii="Arial" w:hAnsi="Arial" w:cs="Arial"/>
          <w:sz w:val="24"/>
          <w:szCs w:val="24"/>
        </w:rPr>
        <w:t xml:space="preserve">, </w:t>
      </w:r>
      <w:r w:rsidRPr="006D7B20">
        <w:rPr>
          <w:rFonts w:ascii="Arial" w:hAnsi="Arial" w:cs="Arial"/>
          <w:sz w:val="24"/>
          <w:szCs w:val="24"/>
        </w:rPr>
        <w:t>2000, p. 74):</w:t>
      </w:r>
      <w:r>
        <w:rPr>
          <w:rFonts w:ascii="Arial" w:hAnsi="Arial" w:cs="Arial"/>
          <w:sz w:val="24"/>
          <w:szCs w:val="24"/>
        </w:rPr>
        <w:t xml:space="preserve"> “é impossível imaginar uma língua sem polissemia, ao passo que uma língua sem homônimos não é apenas concebível: seria, de facto, um meio mais eficiente”. </w:t>
      </w:r>
    </w:p>
    <w:p w:rsidR="00EF7591" w:rsidRDefault="00EF7591" w:rsidP="00EF7591">
      <w:pPr>
        <w:spacing w:after="0" w:line="360" w:lineRule="auto"/>
        <w:ind w:firstLine="851"/>
        <w:jc w:val="both"/>
        <w:rPr>
          <w:rFonts w:ascii="Arial" w:hAnsi="Arial" w:cs="Arial"/>
          <w:sz w:val="24"/>
          <w:szCs w:val="24"/>
        </w:rPr>
      </w:pPr>
      <w:r w:rsidRPr="00EB3CC0">
        <w:rPr>
          <w:rFonts w:ascii="Arial" w:hAnsi="Arial" w:cs="Arial"/>
          <w:sz w:val="24"/>
          <w:szCs w:val="24"/>
        </w:rPr>
        <w:t xml:space="preserve">A simplificação da polissemia em relação à complexidade da homonímia, sem dúvida deve ter </w:t>
      </w:r>
      <w:r>
        <w:rPr>
          <w:rFonts w:ascii="Arial" w:hAnsi="Arial" w:cs="Arial"/>
          <w:sz w:val="24"/>
          <w:szCs w:val="24"/>
        </w:rPr>
        <w:t>motivado o referido autor a declarar que a polissemia é mais importante para os estudos da língua.</w:t>
      </w: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Vamos observar um exemplo de polissemia na tira Hagar, de Browne:</w:t>
      </w:r>
    </w:p>
    <w:p w:rsidR="002754BE" w:rsidRDefault="002754BE" w:rsidP="009F5211">
      <w:pPr>
        <w:spacing w:after="0" w:line="360" w:lineRule="auto"/>
        <w:jc w:val="center"/>
        <w:rPr>
          <w:rFonts w:ascii="Arial" w:hAnsi="Arial" w:cs="Arial"/>
          <w:sz w:val="20"/>
          <w:szCs w:val="20"/>
        </w:rPr>
      </w:pPr>
    </w:p>
    <w:p w:rsidR="00EF7591" w:rsidRPr="00D35CCB" w:rsidRDefault="00EF7591" w:rsidP="00BC0196">
      <w:pPr>
        <w:spacing w:after="0" w:line="360" w:lineRule="auto"/>
        <w:jc w:val="center"/>
        <w:rPr>
          <w:rFonts w:ascii="Arial" w:hAnsi="Arial" w:cs="Arial"/>
          <w:sz w:val="20"/>
          <w:szCs w:val="20"/>
        </w:rPr>
      </w:pPr>
      <w:r>
        <w:rPr>
          <w:rFonts w:ascii="Arial" w:hAnsi="Arial" w:cs="Arial"/>
          <w:sz w:val="20"/>
          <w:szCs w:val="20"/>
        </w:rPr>
        <w:t xml:space="preserve">Figura 5 – </w:t>
      </w:r>
      <w:r w:rsidRPr="002E64A7">
        <w:rPr>
          <w:rFonts w:ascii="Arial" w:hAnsi="Arial" w:cs="Arial"/>
          <w:sz w:val="20"/>
          <w:szCs w:val="20"/>
        </w:rPr>
        <w:t>Hagar</w:t>
      </w:r>
      <w:r>
        <w:rPr>
          <w:rFonts w:ascii="Arial" w:hAnsi="Arial" w:cs="Arial"/>
          <w:sz w:val="20"/>
          <w:szCs w:val="20"/>
        </w:rPr>
        <w:t>.</w:t>
      </w:r>
    </w:p>
    <w:p w:rsidR="00EF7591" w:rsidRDefault="00EF7591" w:rsidP="00EF7591">
      <w:pPr>
        <w:spacing w:after="0" w:line="360" w:lineRule="auto"/>
        <w:jc w:val="both"/>
        <w:rPr>
          <w:rFonts w:ascii="Arial" w:hAnsi="Arial" w:cs="Arial"/>
          <w:sz w:val="24"/>
          <w:szCs w:val="24"/>
        </w:rPr>
      </w:pPr>
      <w:r>
        <w:rPr>
          <w:rFonts w:ascii="Arial" w:hAnsi="Arial" w:cs="Arial"/>
          <w:b/>
          <w:noProof/>
          <w:sz w:val="24"/>
          <w:szCs w:val="24"/>
          <w:lang w:eastAsia="pt-BR"/>
        </w:rPr>
        <w:drawing>
          <wp:inline distT="0" distB="0" distL="0" distR="0">
            <wp:extent cx="5724524" cy="2419350"/>
            <wp:effectExtent l="0" t="0" r="0" b="0"/>
            <wp:docPr id="6"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22002" cy="2418284"/>
                    </a:xfrm>
                    <a:prstGeom prst="rect">
                      <a:avLst/>
                    </a:prstGeom>
                    <a:noFill/>
                    <a:ln>
                      <a:noFill/>
                    </a:ln>
                  </pic:spPr>
                </pic:pic>
              </a:graphicData>
            </a:graphic>
          </wp:inline>
        </w:drawing>
      </w:r>
    </w:p>
    <w:p w:rsidR="00487308" w:rsidRDefault="00EF7591" w:rsidP="00EF7591">
      <w:pPr>
        <w:spacing w:after="0" w:line="360" w:lineRule="auto"/>
        <w:jc w:val="both"/>
        <w:rPr>
          <w:rFonts w:ascii="Arial" w:hAnsi="Arial" w:cs="Arial"/>
          <w:sz w:val="20"/>
          <w:szCs w:val="20"/>
        </w:rPr>
      </w:pPr>
      <w:r w:rsidRPr="001F2033">
        <w:rPr>
          <w:rFonts w:ascii="Arial" w:hAnsi="Arial" w:cs="Arial"/>
          <w:sz w:val="20"/>
          <w:szCs w:val="20"/>
        </w:rPr>
        <w:t xml:space="preserve">Fonte: Disponível em: </w:t>
      </w:r>
      <w:r>
        <w:rPr>
          <w:rFonts w:ascii="Arial" w:hAnsi="Arial" w:cs="Arial"/>
          <w:sz w:val="20"/>
          <w:szCs w:val="20"/>
        </w:rPr>
        <w:t>&lt;</w:t>
      </w:r>
      <w:r w:rsidRPr="001F2033">
        <w:rPr>
          <w:rFonts w:ascii="Arial" w:hAnsi="Arial" w:cs="Arial"/>
          <w:sz w:val="20"/>
          <w:szCs w:val="20"/>
        </w:rPr>
        <w:t>http://viajandonostextos.blogspot.com/2011/08/tiri</w:t>
      </w:r>
      <w:r>
        <w:rPr>
          <w:rFonts w:ascii="Arial" w:hAnsi="Arial" w:cs="Arial"/>
          <w:sz w:val="20"/>
          <w:szCs w:val="20"/>
        </w:rPr>
        <w:t>nhas-do-hagar</w:t>
      </w:r>
      <w:r w:rsidRPr="001F2033">
        <w:rPr>
          <w:rFonts w:ascii="Arial" w:hAnsi="Arial" w:cs="Arial"/>
          <w:sz w:val="20"/>
          <w:szCs w:val="20"/>
        </w:rPr>
        <w:t>&gt;</w:t>
      </w:r>
    </w:p>
    <w:p w:rsidR="00487308" w:rsidRDefault="00487308" w:rsidP="00EF7591">
      <w:pPr>
        <w:spacing w:after="0" w:line="360" w:lineRule="auto"/>
        <w:jc w:val="both"/>
        <w:rPr>
          <w:rFonts w:ascii="Arial" w:hAnsi="Arial" w:cs="Arial"/>
          <w:sz w:val="20"/>
          <w:szCs w:val="20"/>
        </w:rPr>
        <w:sectPr w:rsidR="00487308" w:rsidSect="00F579A3">
          <w:headerReference w:type="default" r:id="rId37"/>
          <w:pgSz w:w="11906" w:h="16838"/>
          <w:pgMar w:top="1701" w:right="1134" w:bottom="1134" w:left="1701" w:header="708" w:footer="708" w:gutter="0"/>
          <w:cols w:space="708"/>
          <w:titlePg/>
          <w:docGrid w:linePitch="360"/>
        </w:sectPr>
      </w:pPr>
    </w:p>
    <w:p w:rsidR="00EF7591" w:rsidRDefault="00EF7591" w:rsidP="00487308">
      <w:pPr>
        <w:spacing w:after="0" w:line="360" w:lineRule="auto"/>
        <w:ind w:firstLine="851"/>
        <w:jc w:val="both"/>
        <w:rPr>
          <w:rFonts w:ascii="Arial" w:hAnsi="Arial" w:cs="Arial"/>
          <w:sz w:val="24"/>
          <w:szCs w:val="24"/>
        </w:rPr>
      </w:pPr>
      <w:r>
        <w:rPr>
          <w:rFonts w:ascii="Arial" w:hAnsi="Arial" w:cs="Arial"/>
          <w:sz w:val="24"/>
          <w:szCs w:val="24"/>
        </w:rPr>
        <w:lastRenderedPageBreak/>
        <w:t xml:space="preserve">Nesta tira, </w:t>
      </w:r>
      <w:proofErr w:type="gramStart"/>
      <w:r>
        <w:rPr>
          <w:rFonts w:ascii="Arial" w:hAnsi="Arial" w:cs="Arial"/>
          <w:sz w:val="24"/>
          <w:szCs w:val="24"/>
        </w:rPr>
        <w:t xml:space="preserve">os sentidos do termo </w:t>
      </w:r>
      <w:r w:rsidRPr="002754BE">
        <w:rPr>
          <w:rFonts w:ascii="Arial" w:hAnsi="Arial" w:cs="Arial"/>
          <w:b/>
          <w:sz w:val="24"/>
          <w:szCs w:val="24"/>
        </w:rPr>
        <w:t>guarda</w:t>
      </w:r>
      <w:proofErr w:type="gramEnd"/>
      <w:r w:rsidR="00AA4875">
        <w:rPr>
          <w:rFonts w:ascii="Arial" w:hAnsi="Arial" w:cs="Arial"/>
          <w:b/>
          <w:sz w:val="24"/>
          <w:szCs w:val="24"/>
        </w:rPr>
        <w:t xml:space="preserve"> </w:t>
      </w:r>
      <w:r w:rsidRPr="00687B27">
        <w:rPr>
          <w:rFonts w:ascii="Arial" w:hAnsi="Arial" w:cs="Arial"/>
          <w:sz w:val="24"/>
          <w:szCs w:val="24"/>
        </w:rPr>
        <w:t>se confundem, provocando a ambiguidade lexical</w:t>
      </w:r>
      <w:r>
        <w:rPr>
          <w:rFonts w:ascii="Arial" w:hAnsi="Arial" w:cs="Arial"/>
          <w:sz w:val="24"/>
          <w:szCs w:val="24"/>
        </w:rPr>
        <w:t xml:space="preserve">. As pessoas escolhem um cão de </w:t>
      </w:r>
      <w:r w:rsidRPr="002754BE">
        <w:rPr>
          <w:rFonts w:ascii="Arial" w:hAnsi="Arial" w:cs="Arial"/>
          <w:b/>
          <w:sz w:val="24"/>
          <w:szCs w:val="24"/>
        </w:rPr>
        <w:t>guarda</w:t>
      </w:r>
      <w:r>
        <w:rPr>
          <w:rFonts w:ascii="Arial" w:hAnsi="Arial" w:cs="Arial"/>
          <w:sz w:val="24"/>
          <w:szCs w:val="24"/>
        </w:rPr>
        <w:t xml:space="preserve"> com o objetivo de que este proteja e defenda a residência de ladrões ou pessoas estranhas. Na verdade, o cachorro ilustrado na tira é de guarda no sentido de que zela, ou cuida, preservando em um lugar específico aquilo que lhe agrada. </w:t>
      </w:r>
    </w:p>
    <w:p w:rsidR="00EF7591" w:rsidRDefault="00EF7591" w:rsidP="00EF7591">
      <w:pPr>
        <w:spacing w:after="0" w:line="360" w:lineRule="auto"/>
        <w:ind w:firstLine="851"/>
        <w:jc w:val="both"/>
        <w:rPr>
          <w:rFonts w:ascii="Arial" w:hAnsi="Arial" w:cs="Arial"/>
          <w:sz w:val="24"/>
          <w:szCs w:val="24"/>
        </w:rPr>
      </w:pPr>
      <w:r w:rsidRPr="007244F5">
        <w:rPr>
          <w:rFonts w:ascii="Arial" w:hAnsi="Arial" w:cs="Arial"/>
          <w:sz w:val="24"/>
          <w:szCs w:val="24"/>
        </w:rPr>
        <w:t>No contato com as tirinhas notamos que a polissemia insurge como um fator preponderante na produção dos sentidos ambíguos. Interessante é que esta diversificação de sentidos pode ser suprimida, o contexto torna-se imprescindível para eliminar a multiplicidade de significados. Co</w:t>
      </w:r>
      <w:r>
        <w:rPr>
          <w:rFonts w:ascii="Arial" w:hAnsi="Arial" w:cs="Arial"/>
          <w:sz w:val="24"/>
          <w:szCs w:val="24"/>
        </w:rPr>
        <w:t>mo diz</w:t>
      </w:r>
      <w:r w:rsidR="00BC0196">
        <w:rPr>
          <w:rFonts w:ascii="Arial" w:hAnsi="Arial" w:cs="Arial"/>
          <w:sz w:val="24"/>
          <w:szCs w:val="24"/>
        </w:rPr>
        <w:t>em</w:t>
      </w:r>
      <w:r>
        <w:rPr>
          <w:rFonts w:ascii="Arial" w:hAnsi="Arial" w:cs="Arial"/>
          <w:sz w:val="24"/>
          <w:szCs w:val="24"/>
        </w:rPr>
        <w:t xml:space="preserve"> Platão e </w:t>
      </w:r>
      <w:proofErr w:type="spellStart"/>
      <w:r>
        <w:rPr>
          <w:rFonts w:ascii="Arial" w:hAnsi="Arial" w:cs="Arial"/>
          <w:sz w:val="24"/>
          <w:szCs w:val="24"/>
        </w:rPr>
        <w:t>Fiorin</w:t>
      </w:r>
      <w:proofErr w:type="spellEnd"/>
      <w:r>
        <w:rPr>
          <w:rFonts w:ascii="Arial" w:hAnsi="Arial" w:cs="Arial"/>
          <w:sz w:val="24"/>
          <w:szCs w:val="24"/>
        </w:rPr>
        <w:t xml:space="preserve"> (2002, p</w:t>
      </w:r>
      <w:r w:rsidRPr="007244F5">
        <w:rPr>
          <w:rFonts w:ascii="Arial" w:hAnsi="Arial" w:cs="Arial"/>
          <w:sz w:val="24"/>
          <w:szCs w:val="24"/>
        </w:rPr>
        <w:t xml:space="preserve">p. 112, 113): </w:t>
      </w:r>
    </w:p>
    <w:p w:rsidR="00EF7591" w:rsidRDefault="00EF7591" w:rsidP="00EF7591">
      <w:pPr>
        <w:spacing w:after="0" w:line="360" w:lineRule="auto"/>
        <w:ind w:firstLine="851"/>
        <w:jc w:val="both"/>
        <w:rPr>
          <w:rFonts w:ascii="Arial" w:hAnsi="Arial" w:cs="Arial"/>
          <w:sz w:val="24"/>
          <w:szCs w:val="24"/>
        </w:rPr>
      </w:pPr>
    </w:p>
    <w:p w:rsidR="00EF7591" w:rsidRPr="007244F5" w:rsidRDefault="00EF7591" w:rsidP="00EF7591">
      <w:pPr>
        <w:spacing w:after="0" w:line="240" w:lineRule="auto"/>
        <w:ind w:left="2268"/>
        <w:jc w:val="both"/>
        <w:rPr>
          <w:rFonts w:ascii="Arial" w:hAnsi="Arial" w:cs="Arial"/>
          <w:sz w:val="20"/>
          <w:szCs w:val="20"/>
        </w:rPr>
      </w:pPr>
      <w:r>
        <w:rPr>
          <w:rFonts w:ascii="Arial" w:hAnsi="Arial" w:cs="Arial"/>
          <w:sz w:val="20"/>
          <w:szCs w:val="20"/>
        </w:rPr>
        <w:t>[</w:t>
      </w:r>
      <w:r w:rsidRPr="007244F5">
        <w:rPr>
          <w:rFonts w:ascii="Arial" w:hAnsi="Arial" w:cs="Arial"/>
          <w:sz w:val="20"/>
          <w:szCs w:val="20"/>
        </w:rPr>
        <w:t>...</w:t>
      </w:r>
      <w:r>
        <w:rPr>
          <w:rFonts w:ascii="Arial" w:hAnsi="Arial" w:cs="Arial"/>
          <w:sz w:val="20"/>
          <w:szCs w:val="20"/>
        </w:rPr>
        <w:t>]</w:t>
      </w:r>
      <w:r w:rsidRPr="007244F5">
        <w:rPr>
          <w:rFonts w:ascii="Arial" w:hAnsi="Arial" w:cs="Arial"/>
          <w:sz w:val="20"/>
          <w:szCs w:val="20"/>
        </w:rPr>
        <w:t xml:space="preserve"> é muito comum um único significante evocar vários significados e que, nesse caso, ocorre </w:t>
      </w:r>
      <w:proofErr w:type="gramStart"/>
      <w:r w:rsidRPr="007244F5">
        <w:rPr>
          <w:rFonts w:ascii="Arial" w:hAnsi="Arial" w:cs="Arial"/>
          <w:sz w:val="20"/>
          <w:szCs w:val="20"/>
        </w:rPr>
        <w:t>a</w:t>
      </w:r>
      <w:proofErr w:type="gramEnd"/>
      <w:r w:rsidRPr="007244F5">
        <w:rPr>
          <w:rFonts w:ascii="Arial" w:hAnsi="Arial" w:cs="Arial"/>
          <w:sz w:val="20"/>
          <w:szCs w:val="20"/>
        </w:rPr>
        <w:t xml:space="preserve"> polissemia. Mas isso não chega a constituir problema para a clareza e objetividade da comunicação porque a polissemia, em geral, fica neutralizada pelo contexto... Uma vez inserida no contexto, a palavra perde o seu caráter polissêmico, isto é, deixa de admitir vários </w:t>
      </w:r>
      <w:proofErr w:type="gramStart"/>
      <w:r w:rsidRPr="007244F5">
        <w:rPr>
          <w:rFonts w:ascii="Arial" w:hAnsi="Arial" w:cs="Arial"/>
          <w:sz w:val="20"/>
          <w:szCs w:val="20"/>
        </w:rPr>
        <w:t>significados e ganha</w:t>
      </w:r>
      <w:proofErr w:type="gramEnd"/>
      <w:r w:rsidRPr="007244F5">
        <w:rPr>
          <w:rFonts w:ascii="Arial" w:hAnsi="Arial" w:cs="Arial"/>
          <w:sz w:val="20"/>
          <w:szCs w:val="20"/>
        </w:rPr>
        <w:t xml:space="preserve"> um significado específico no contexto. </w:t>
      </w:r>
    </w:p>
    <w:p w:rsidR="00EF7591" w:rsidRDefault="00EF7591" w:rsidP="00EF7591">
      <w:pPr>
        <w:spacing w:after="0" w:line="360" w:lineRule="auto"/>
        <w:ind w:firstLine="851"/>
        <w:jc w:val="both"/>
        <w:rPr>
          <w:rFonts w:ascii="Arial" w:hAnsi="Arial" w:cs="Arial"/>
          <w:sz w:val="24"/>
          <w:szCs w:val="24"/>
        </w:rPr>
      </w:pPr>
    </w:p>
    <w:p w:rsidR="00EF7591" w:rsidRDefault="00EF7591" w:rsidP="00EF7591">
      <w:pPr>
        <w:spacing w:after="0" w:line="360" w:lineRule="auto"/>
        <w:ind w:firstLine="851"/>
        <w:jc w:val="both"/>
        <w:rPr>
          <w:rFonts w:ascii="Arial" w:hAnsi="Arial" w:cs="Arial"/>
          <w:sz w:val="24"/>
          <w:szCs w:val="24"/>
        </w:rPr>
      </w:pPr>
      <w:r w:rsidRPr="007244F5">
        <w:rPr>
          <w:rFonts w:ascii="Arial" w:hAnsi="Arial" w:cs="Arial"/>
          <w:sz w:val="24"/>
          <w:szCs w:val="24"/>
        </w:rPr>
        <w:t>Assim, o contexto conhecido dos interlocutores constitui-se como base para a compreensão ou captação do sentido que se quer mostrar no texto, direciona o significado da palavra; a polissemia então deixa</w:t>
      </w:r>
      <w:r>
        <w:rPr>
          <w:rFonts w:ascii="Arial" w:hAnsi="Arial" w:cs="Arial"/>
          <w:sz w:val="24"/>
          <w:szCs w:val="24"/>
        </w:rPr>
        <w:t xml:space="preserve"> de existir nesse caso, porque a </w:t>
      </w:r>
      <w:r w:rsidRPr="007244F5">
        <w:rPr>
          <w:rFonts w:ascii="Arial" w:hAnsi="Arial" w:cs="Arial"/>
          <w:sz w:val="24"/>
          <w:szCs w:val="24"/>
        </w:rPr>
        <w:t>multiplicidade semântica que lhe é própria é anulada, ela só adquire sua</w:t>
      </w:r>
      <w:r w:rsidR="00AA4875">
        <w:rPr>
          <w:rFonts w:ascii="Arial" w:hAnsi="Arial" w:cs="Arial"/>
          <w:sz w:val="24"/>
          <w:szCs w:val="24"/>
        </w:rPr>
        <w:t xml:space="preserve"> </w:t>
      </w:r>
      <w:r w:rsidRPr="007244F5">
        <w:rPr>
          <w:rFonts w:ascii="Arial" w:hAnsi="Arial" w:cs="Arial"/>
          <w:sz w:val="24"/>
          <w:szCs w:val="24"/>
        </w:rPr>
        <w:t>característica básica quando considerada isoladamente, é assim com os termos que</w:t>
      </w:r>
      <w:r>
        <w:rPr>
          <w:rFonts w:ascii="Arial" w:hAnsi="Arial" w:cs="Arial"/>
          <w:sz w:val="24"/>
          <w:szCs w:val="24"/>
        </w:rPr>
        <w:t xml:space="preserve"> encontramos nos dicionários. </w:t>
      </w: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 xml:space="preserve">Captamos o sentido de </w:t>
      </w:r>
      <w:r w:rsidRPr="002754BE">
        <w:rPr>
          <w:rFonts w:ascii="Arial" w:hAnsi="Arial" w:cs="Arial"/>
          <w:b/>
          <w:sz w:val="24"/>
          <w:szCs w:val="24"/>
        </w:rPr>
        <w:t>guarda</w:t>
      </w:r>
      <w:r w:rsidRPr="00687B27">
        <w:rPr>
          <w:rFonts w:ascii="Arial" w:hAnsi="Arial" w:cs="Arial"/>
          <w:sz w:val="24"/>
          <w:szCs w:val="24"/>
        </w:rPr>
        <w:t>,</w:t>
      </w:r>
      <w:r>
        <w:rPr>
          <w:rFonts w:ascii="Arial" w:hAnsi="Arial" w:cs="Arial"/>
          <w:sz w:val="24"/>
          <w:szCs w:val="24"/>
        </w:rPr>
        <w:t xml:space="preserve"> no texto de Browne, porque o contexto se introduz a partir da associação entre elementos verbais e não verbais no último quadrinho, visto que, em meio à fala da personagem vemos a imagem de uma borboleta presa, ou ‘guardada’ pelo cão.  </w:t>
      </w:r>
    </w:p>
    <w:p w:rsidR="00EF7591" w:rsidRDefault="00EF7591" w:rsidP="00EF7591">
      <w:pPr>
        <w:spacing w:after="0" w:line="360" w:lineRule="auto"/>
        <w:jc w:val="both"/>
        <w:rPr>
          <w:rFonts w:ascii="Arial" w:hAnsi="Arial" w:cs="Arial"/>
          <w:i/>
          <w:sz w:val="24"/>
          <w:szCs w:val="24"/>
        </w:rPr>
      </w:pPr>
    </w:p>
    <w:p w:rsidR="00DA5BDC" w:rsidRDefault="00DA5BDC" w:rsidP="00EF7591">
      <w:pPr>
        <w:spacing w:after="0" w:line="360" w:lineRule="auto"/>
        <w:jc w:val="both"/>
        <w:rPr>
          <w:rFonts w:ascii="Arial" w:hAnsi="Arial" w:cs="Arial"/>
          <w:i/>
          <w:sz w:val="24"/>
          <w:szCs w:val="24"/>
        </w:rPr>
      </w:pPr>
    </w:p>
    <w:p w:rsidR="00EF7591" w:rsidRPr="005C65F6" w:rsidRDefault="00EF7591" w:rsidP="00EF7591">
      <w:pPr>
        <w:spacing w:after="0" w:line="360" w:lineRule="auto"/>
        <w:jc w:val="both"/>
        <w:rPr>
          <w:rFonts w:ascii="Arial" w:hAnsi="Arial" w:cs="Arial"/>
          <w:i/>
          <w:sz w:val="24"/>
          <w:szCs w:val="24"/>
        </w:rPr>
      </w:pPr>
      <w:r w:rsidRPr="005C65F6">
        <w:rPr>
          <w:rFonts w:ascii="Arial" w:hAnsi="Arial" w:cs="Arial"/>
          <w:i/>
          <w:sz w:val="24"/>
          <w:szCs w:val="24"/>
        </w:rPr>
        <w:t>1.6.2.3 Na pragmática intencional discursiva</w:t>
      </w:r>
    </w:p>
    <w:p w:rsidR="00EF7591" w:rsidRDefault="00EF7591" w:rsidP="00EF7591">
      <w:pPr>
        <w:spacing w:after="0" w:line="360" w:lineRule="auto"/>
        <w:ind w:firstLine="851"/>
        <w:jc w:val="both"/>
        <w:rPr>
          <w:rFonts w:ascii="Times New Roman" w:hAnsi="Times New Roman"/>
          <w:sz w:val="24"/>
          <w:szCs w:val="24"/>
        </w:rPr>
      </w:pP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 xml:space="preserve">Neste caso de ambiguidade lexical, observamos que há uma relação entre o que está expresso no enunciado e a intenção pretendida pelo autor.  A linguagem (oral ou escrita), o enunciador e o leitor (ou ouvinte) estão igualmente articulados </w:t>
      </w:r>
      <w:r>
        <w:rPr>
          <w:rFonts w:ascii="Arial" w:hAnsi="Arial" w:cs="Arial"/>
          <w:sz w:val="24"/>
          <w:szCs w:val="24"/>
        </w:rPr>
        <w:lastRenderedPageBreak/>
        <w:t>co</w:t>
      </w:r>
      <w:r w:rsidR="00BC0196">
        <w:rPr>
          <w:rFonts w:ascii="Arial" w:hAnsi="Arial" w:cs="Arial"/>
          <w:sz w:val="24"/>
          <w:szCs w:val="24"/>
        </w:rPr>
        <w:t>m a situação, ou o contexto no qual</w:t>
      </w:r>
      <w:r>
        <w:rPr>
          <w:rFonts w:ascii="Arial" w:hAnsi="Arial" w:cs="Arial"/>
          <w:sz w:val="24"/>
          <w:szCs w:val="24"/>
        </w:rPr>
        <w:t xml:space="preserve"> o discurso acontece. Como nos diz Azeredo (2008, pp. 34, 35): </w:t>
      </w:r>
    </w:p>
    <w:p w:rsidR="00EF7591" w:rsidRDefault="00EF7591" w:rsidP="00EF7591">
      <w:pPr>
        <w:spacing w:after="0" w:line="360" w:lineRule="auto"/>
        <w:ind w:firstLine="851"/>
        <w:jc w:val="both"/>
        <w:rPr>
          <w:rFonts w:ascii="Arial" w:hAnsi="Arial" w:cs="Arial"/>
          <w:sz w:val="24"/>
          <w:szCs w:val="24"/>
        </w:rPr>
      </w:pPr>
    </w:p>
    <w:p w:rsidR="00EF7591" w:rsidRDefault="00EF7591" w:rsidP="00EF7591">
      <w:pPr>
        <w:spacing w:after="0" w:line="240" w:lineRule="auto"/>
        <w:ind w:left="2268"/>
        <w:jc w:val="both"/>
        <w:rPr>
          <w:rFonts w:ascii="Arial" w:hAnsi="Arial" w:cs="Arial"/>
          <w:sz w:val="20"/>
          <w:szCs w:val="20"/>
        </w:rPr>
      </w:pPr>
      <w:r>
        <w:rPr>
          <w:rFonts w:ascii="Arial" w:hAnsi="Arial" w:cs="Arial"/>
          <w:sz w:val="20"/>
          <w:szCs w:val="20"/>
        </w:rPr>
        <w:t xml:space="preserve">A prática da comunicação linguística oral ou escrita constitui o que chamamos de </w:t>
      </w:r>
      <w:r w:rsidRPr="00455B16">
        <w:rPr>
          <w:rFonts w:ascii="Arial" w:hAnsi="Arial" w:cs="Arial"/>
          <w:b/>
          <w:sz w:val="20"/>
          <w:szCs w:val="20"/>
        </w:rPr>
        <w:t>discurso</w:t>
      </w:r>
      <w:r w:rsidR="00AA4875">
        <w:rPr>
          <w:rFonts w:ascii="Arial" w:hAnsi="Arial" w:cs="Arial"/>
          <w:b/>
          <w:sz w:val="20"/>
          <w:szCs w:val="20"/>
        </w:rPr>
        <w:t xml:space="preserve"> </w:t>
      </w:r>
      <w:r w:rsidRPr="00455B16">
        <w:rPr>
          <w:rFonts w:ascii="Arial" w:hAnsi="Arial" w:cs="Arial"/>
          <w:sz w:val="20"/>
          <w:szCs w:val="20"/>
        </w:rPr>
        <w:t>(</w:t>
      </w:r>
      <w:r>
        <w:rPr>
          <w:rFonts w:ascii="Arial" w:hAnsi="Arial" w:cs="Arial"/>
          <w:sz w:val="20"/>
          <w:szCs w:val="20"/>
        </w:rPr>
        <w:t xml:space="preserve">substantivo derivado do verbo discorrer, que significa “desenvolver um assunto por meio de palavras”). O discurso é necessariamente um acontecimento protagonizado por um enunciador e um ou mais destinatários numa dada </w:t>
      </w:r>
      <w:r w:rsidRPr="00455B16">
        <w:rPr>
          <w:rFonts w:ascii="Arial" w:hAnsi="Arial" w:cs="Arial"/>
          <w:b/>
          <w:sz w:val="20"/>
          <w:szCs w:val="20"/>
        </w:rPr>
        <w:t>situação</w:t>
      </w:r>
      <w:r>
        <w:rPr>
          <w:rFonts w:ascii="Arial" w:hAnsi="Arial" w:cs="Arial"/>
          <w:sz w:val="20"/>
          <w:szCs w:val="20"/>
        </w:rPr>
        <w:t xml:space="preserve">, </w:t>
      </w:r>
      <w:r w:rsidRPr="00455B16">
        <w:rPr>
          <w:rFonts w:ascii="Arial" w:hAnsi="Arial" w:cs="Arial"/>
          <w:sz w:val="20"/>
          <w:szCs w:val="20"/>
        </w:rPr>
        <w:t xml:space="preserve">que inclui </w:t>
      </w:r>
      <w:r>
        <w:rPr>
          <w:rFonts w:ascii="Arial" w:hAnsi="Arial" w:cs="Arial"/>
          <w:sz w:val="20"/>
          <w:szCs w:val="20"/>
        </w:rPr>
        <w:t xml:space="preserve">o momento histórico e o espaço social. </w:t>
      </w:r>
    </w:p>
    <w:p w:rsidR="00EF7591" w:rsidRDefault="00EF7591" w:rsidP="00EF7591">
      <w:pPr>
        <w:spacing w:after="0" w:line="360" w:lineRule="auto"/>
        <w:ind w:firstLine="851"/>
        <w:jc w:val="both"/>
        <w:rPr>
          <w:rFonts w:ascii="Arial" w:hAnsi="Arial" w:cs="Arial"/>
          <w:sz w:val="24"/>
          <w:szCs w:val="24"/>
        </w:rPr>
      </w:pP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Corroborando com essa asserção, analisa</w:t>
      </w:r>
      <w:r w:rsidR="00BC0196">
        <w:rPr>
          <w:rFonts w:ascii="Arial" w:hAnsi="Arial" w:cs="Arial"/>
          <w:sz w:val="24"/>
          <w:szCs w:val="24"/>
        </w:rPr>
        <w:t>mos o que diz Costa Val (1991). A</w:t>
      </w:r>
      <w:r>
        <w:rPr>
          <w:rFonts w:ascii="Arial" w:hAnsi="Arial" w:cs="Arial"/>
          <w:sz w:val="24"/>
          <w:szCs w:val="24"/>
        </w:rPr>
        <w:t xml:space="preserve"> autora mostra que o texto em si mesmo não é capaz de ser compreendido ou interpretado, para dotá-lo de sentido</w:t>
      </w:r>
      <w:r w:rsidR="00BC0196">
        <w:rPr>
          <w:rFonts w:ascii="Arial" w:hAnsi="Arial" w:cs="Arial"/>
          <w:sz w:val="24"/>
          <w:szCs w:val="24"/>
        </w:rPr>
        <w:t>,</w:t>
      </w:r>
      <w:r>
        <w:rPr>
          <w:rFonts w:ascii="Arial" w:hAnsi="Arial" w:cs="Arial"/>
          <w:sz w:val="24"/>
          <w:szCs w:val="24"/>
        </w:rPr>
        <w:t xml:space="preserve"> se faz necessário a sua consideração dentro do uso linguístico. </w:t>
      </w:r>
    </w:p>
    <w:p w:rsidR="00DA5BDC" w:rsidRDefault="00EF7591" w:rsidP="00DA5BDC">
      <w:pPr>
        <w:spacing w:after="0" w:line="360" w:lineRule="auto"/>
        <w:ind w:firstLine="851"/>
        <w:jc w:val="both"/>
        <w:rPr>
          <w:rFonts w:ascii="Arial" w:hAnsi="Arial" w:cs="Arial"/>
          <w:sz w:val="24"/>
          <w:szCs w:val="24"/>
        </w:rPr>
      </w:pPr>
      <w:r>
        <w:rPr>
          <w:rFonts w:ascii="Arial" w:hAnsi="Arial" w:cs="Arial"/>
          <w:sz w:val="24"/>
          <w:szCs w:val="24"/>
        </w:rPr>
        <w:t>Para verificar como a situação de uso é imprescindível na significação textual, analisamos a crítica satirizada pelo cartunista Millôr Fernandes, procurando apontar as evidências contextuais que serviram de base para a intenção implícita no texto do autor e, consequentemente, para a interpretação ou “decifração” feita pelo leitor:</w:t>
      </w:r>
    </w:p>
    <w:p w:rsidR="00B37B2E" w:rsidRDefault="00B37B2E" w:rsidP="009F5211">
      <w:pPr>
        <w:spacing w:after="0" w:line="360" w:lineRule="auto"/>
        <w:jc w:val="center"/>
        <w:rPr>
          <w:rFonts w:ascii="Arial" w:hAnsi="Arial" w:cs="Arial"/>
          <w:sz w:val="20"/>
          <w:szCs w:val="20"/>
        </w:rPr>
      </w:pPr>
    </w:p>
    <w:p w:rsidR="00EF7591" w:rsidRPr="00DA5BDC" w:rsidRDefault="00EF7591" w:rsidP="00BC0196">
      <w:pPr>
        <w:spacing w:after="0" w:line="360" w:lineRule="auto"/>
        <w:jc w:val="center"/>
        <w:rPr>
          <w:rFonts w:ascii="Arial" w:hAnsi="Arial" w:cs="Arial"/>
          <w:sz w:val="24"/>
          <w:szCs w:val="24"/>
        </w:rPr>
      </w:pPr>
      <w:r>
        <w:rPr>
          <w:rFonts w:ascii="Arial" w:hAnsi="Arial" w:cs="Arial"/>
          <w:sz w:val="20"/>
          <w:szCs w:val="20"/>
        </w:rPr>
        <w:t xml:space="preserve">Figura 6 – </w:t>
      </w:r>
      <w:r w:rsidRPr="002E64A7">
        <w:rPr>
          <w:rFonts w:ascii="Arial" w:hAnsi="Arial" w:cs="Arial"/>
          <w:sz w:val="20"/>
          <w:szCs w:val="20"/>
        </w:rPr>
        <w:t>Onde os fracos não têm vez</w:t>
      </w:r>
      <w:r w:rsidRPr="005C65F6">
        <w:rPr>
          <w:rFonts w:ascii="Arial" w:hAnsi="Arial" w:cs="Arial"/>
          <w:i/>
          <w:sz w:val="20"/>
          <w:szCs w:val="20"/>
        </w:rPr>
        <w:t>.</w:t>
      </w:r>
    </w:p>
    <w:p w:rsidR="00EF7591" w:rsidRDefault="00EF7591" w:rsidP="00EF7591">
      <w:pPr>
        <w:spacing w:after="0" w:line="360" w:lineRule="auto"/>
        <w:jc w:val="both"/>
        <w:rPr>
          <w:rFonts w:ascii="Arial" w:hAnsi="Arial" w:cs="Arial"/>
          <w:sz w:val="24"/>
          <w:szCs w:val="24"/>
        </w:rPr>
      </w:pPr>
      <w:r>
        <w:rPr>
          <w:rFonts w:ascii="Arial" w:hAnsi="Arial" w:cs="Arial"/>
          <w:noProof/>
          <w:sz w:val="24"/>
          <w:szCs w:val="24"/>
          <w:lang w:eastAsia="pt-BR"/>
        </w:rPr>
        <w:drawing>
          <wp:inline distT="0" distB="0" distL="0" distR="0">
            <wp:extent cx="5753095" cy="1352550"/>
            <wp:effectExtent l="0" t="0" r="0" b="0"/>
            <wp:docPr id="7"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rotWithShape="1">
                    <a:blip r:embed="rId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5294" b="4520"/>
                    <a:stretch/>
                  </pic:blipFill>
                  <pic:spPr bwMode="auto">
                    <a:xfrm>
                      <a:off x="0" y="0"/>
                      <a:ext cx="5760085" cy="135419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F7591" w:rsidRDefault="00EF7591" w:rsidP="00EF7591">
      <w:pPr>
        <w:spacing w:after="0" w:line="360" w:lineRule="auto"/>
        <w:jc w:val="both"/>
        <w:rPr>
          <w:rFonts w:ascii="Arial" w:hAnsi="Arial" w:cs="Arial"/>
          <w:sz w:val="24"/>
          <w:szCs w:val="24"/>
        </w:rPr>
      </w:pPr>
      <w:r>
        <w:rPr>
          <w:rFonts w:ascii="Arial" w:hAnsi="Arial" w:cs="Arial"/>
          <w:sz w:val="20"/>
          <w:szCs w:val="20"/>
        </w:rPr>
        <w:t>Disponível em: &lt;http://thirinhas.wordpress.com\&gt;</w:t>
      </w:r>
    </w:p>
    <w:p w:rsidR="00EF7591" w:rsidRDefault="00EF7591" w:rsidP="00EF7591">
      <w:pPr>
        <w:spacing w:after="0" w:line="360" w:lineRule="auto"/>
        <w:ind w:firstLine="851"/>
        <w:jc w:val="both"/>
        <w:rPr>
          <w:rFonts w:ascii="Arial" w:hAnsi="Arial" w:cs="Arial"/>
          <w:sz w:val="24"/>
          <w:szCs w:val="24"/>
        </w:rPr>
      </w:pPr>
    </w:p>
    <w:p w:rsidR="00487308" w:rsidRDefault="00EF7591" w:rsidP="00EF7591">
      <w:pPr>
        <w:spacing w:after="0" w:line="360" w:lineRule="auto"/>
        <w:ind w:firstLine="851"/>
        <w:jc w:val="both"/>
        <w:rPr>
          <w:rFonts w:ascii="Arial" w:hAnsi="Arial" w:cs="Arial"/>
          <w:sz w:val="24"/>
          <w:szCs w:val="24"/>
        </w:rPr>
      </w:pPr>
      <w:r>
        <w:rPr>
          <w:rFonts w:ascii="Arial" w:hAnsi="Arial" w:cs="Arial"/>
          <w:sz w:val="24"/>
          <w:szCs w:val="24"/>
        </w:rPr>
        <w:t xml:space="preserve">Por que razão um bandido receberia um ministério do governo brasileiro? É evidente que o cartunista pretende, com isso, criticar a política adotada no país e, sabemos, devido ao contexto que nos é familiar, que a política no Brasil é permeada de escândalos decorrentes de corrupção e desvios de verbas públicas, caracterizando uma situação de “roubalheira” e “bandidagem”. Assim, ao representar um dos traficantes mais perigosos do país em seu texto, Millôr ironiza a situação sócio-histórica de seu país que, até mesmo para um bandido em potencial, é ‘nojenta’ e inadmissível. </w:t>
      </w:r>
    </w:p>
    <w:p w:rsidR="00487308" w:rsidRDefault="00487308" w:rsidP="00487308">
      <w:pPr>
        <w:spacing w:after="0" w:line="360" w:lineRule="auto"/>
        <w:jc w:val="both"/>
        <w:rPr>
          <w:rFonts w:ascii="Arial" w:hAnsi="Arial" w:cs="Arial"/>
          <w:sz w:val="24"/>
          <w:szCs w:val="24"/>
        </w:rPr>
        <w:sectPr w:rsidR="00487308" w:rsidSect="00F579A3">
          <w:headerReference w:type="default" r:id="rId39"/>
          <w:pgSz w:w="11906" w:h="16838"/>
          <w:pgMar w:top="1701" w:right="1134" w:bottom="1134" w:left="1701" w:header="708" w:footer="708" w:gutter="0"/>
          <w:cols w:space="708"/>
          <w:titlePg/>
          <w:docGrid w:linePitch="360"/>
        </w:sectPr>
      </w:pPr>
    </w:p>
    <w:p w:rsidR="00EF7591" w:rsidRDefault="00BC0196" w:rsidP="008E3E90">
      <w:pPr>
        <w:spacing w:after="0" w:line="360" w:lineRule="auto"/>
        <w:ind w:firstLine="851"/>
        <w:jc w:val="both"/>
        <w:rPr>
          <w:rFonts w:ascii="Arial" w:hAnsi="Arial" w:cs="Arial"/>
          <w:sz w:val="24"/>
          <w:szCs w:val="24"/>
        </w:rPr>
      </w:pPr>
      <w:r>
        <w:rPr>
          <w:rFonts w:ascii="Arial" w:hAnsi="Arial" w:cs="Arial"/>
          <w:sz w:val="24"/>
          <w:szCs w:val="24"/>
        </w:rPr>
        <w:lastRenderedPageBreak/>
        <w:t>Tendo em vista, a</w:t>
      </w:r>
      <w:r w:rsidR="00EF7591">
        <w:rPr>
          <w:rFonts w:ascii="Arial" w:hAnsi="Arial" w:cs="Arial"/>
          <w:sz w:val="24"/>
          <w:szCs w:val="24"/>
        </w:rPr>
        <w:t xml:space="preserve"> situação vivenciada pelos sujeitos: autor e leitor, a mensagem transmitida pelo texto é de indignação ‘disfarçada’, ‘dissimulada’ pelo teor da ambiguidade intencional discursiva.</w:t>
      </w:r>
    </w:p>
    <w:p w:rsidR="00EF7591" w:rsidRDefault="00BC0196" w:rsidP="00BC3E12">
      <w:pPr>
        <w:spacing w:after="0" w:line="360" w:lineRule="auto"/>
        <w:ind w:firstLine="851"/>
        <w:jc w:val="both"/>
        <w:rPr>
          <w:rFonts w:ascii="Arial" w:hAnsi="Arial" w:cs="Arial"/>
          <w:sz w:val="24"/>
          <w:szCs w:val="24"/>
        </w:rPr>
      </w:pPr>
      <w:r>
        <w:rPr>
          <w:rFonts w:ascii="Arial" w:hAnsi="Arial" w:cs="Arial"/>
          <w:sz w:val="24"/>
          <w:szCs w:val="24"/>
        </w:rPr>
        <w:t>Concluímos</w:t>
      </w:r>
      <w:r w:rsidR="00EF7591">
        <w:rPr>
          <w:rFonts w:ascii="Arial" w:hAnsi="Arial" w:cs="Arial"/>
          <w:sz w:val="24"/>
          <w:szCs w:val="24"/>
        </w:rPr>
        <w:t xml:space="preserve"> que as ambiguidades a serem analisadas nas tirinhas muitas vezes pe</w:t>
      </w:r>
      <w:r>
        <w:rPr>
          <w:rFonts w:ascii="Arial" w:hAnsi="Arial" w:cs="Arial"/>
          <w:sz w:val="24"/>
          <w:szCs w:val="24"/>
        </w:rPr>
        <w:t>rpassam propositalmente por esta área</w:t>
      </w:r>
      <w:r w:rsidR="00EF7591">
        <w:rPr>
          <w:rFonts w:ascii="Arial" w:hAnsi="Arial" w:cs="Arial"/>
          <w:sz w:val="24"/>
          <w:szCs w:val="24"/>
        </w:rPr>
        <w:t xml:space="preserve"> de multiplicidade de sentidos com uma intenção, geralmente uma crítica a ser “decifrada” pelo leitor.</w:t>
      </w: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Leite, Fávero e Silveira (1985, p. 29) acrescentam que uma palavra adquire sentidos diversos de acordo com as pessoas que a utilizam:</w:t>
      </w:r>
    </w:p>
    <w:p w:rsidR="00EF7591" w:rsidRDefault="00EF7591" w:rsidP="00EF7591">
      <w:pPr>
        <w:spacing w:after="0" w:line="360" w:lineRule="auto"/>
        <w:ind w:firstLine="851"/>
        <w:jc w:val="both"/>
        <w:rPr>
          <w:rFonts w:ascii="Arial" w:hAnsi="Arial" w:cs="Arial"/>
          <w:sz w:val="24"/>
          <w:szCs w:val="24"/>
        </w:rPr>
      </w:pPr>
    </w:p>
    <w:p w:rsidR="00EF7591" w:rsidRDefault="00EF7591" w:rsidP="00EF7591">
      <w:pPr>
        <w:spacing w:after="0" w:line="240" w:lineRule="auto"/>
        <w:ind w:left="2268"/>
        <w:jc w:val="both"/>
        <w:rPr>
          <w:rFonts w:ascii="Arial" w:hAnsi="Arial" w:cs="Arial"/>
          <w:sz w:val="20"/>
          <w:szCs w:val="20"/>
        </w:rPr>
      </w:pPr>
      <w:r>
        <w:rPr>
          <w:rFonts w:ascii="Arial" w:hAnsi="Arial" w:cs="Arial"/>
          <w:sz w:val="24"/>
          <w:szCs w:val="24"/>
        </w:rPr>
        <w:t xml:space="preserve"> [...] </w:t>
      </w:r>
      <w:r w:rsidRPr="004970FA">
        <w:rPr>
          <w:rFonts w:ascii="Arial" w:hAnsi="Arial" w:cs="Arial"/>
          <w:sz w:val="20"/>
          <w:szCs w:val="20"/>
        </w:rPr>
        <w:t>representará coisa diferente para o autor, um editor, um impressor, um livreiro, um colecionador, um bibliotecário, um especialista, um não especializado, um analfabeto, e um faxineiro de estantes de biblioteca.</w:t>
      </w:r>
    </w:p>
    <w:p w:rsidR="00EF7591" w:rsidRPr="004970FA" w:rsidRDefault="00EF7591" w:rsidP="00EF7591">
      <w:pPr>
        <w:spacing w:after="0" w:line="240" w:lineRule="auto"/>
        <w:ind w:left="2268"/>
        <w:jc w:val="both"/>
        <w:rPr>
          <w:rFonts w:ascii="Arial" w:hAnsi="Arial" w:cs="Arial"/>
          <w:sz w:val="20"/>
          <w:szCs w:val="20"/>
        </w:rPr>
      </w:pPr>
    </w:p>
    <w:p w:rsidR="00EF7591" w:rsidRPr="00205A32" w:rsidRDefault="00BC0196" w:rsidP="00EF7591">
      <w:pPr>
        <w:spacing w:after="0" w:line="360" w:lineRule="auto"/>
        <w:ind w:firstLine="851"/>
        <w:jc w:val="both"/>
        <w:rPr>
          <w:rFonts w:ascii="Arial" w:hAnsi="Arial" w:cs="Arial"/>
          <w:sz w:val="24"/>
          <w:szCs w:val="24"/>
        </w:rPr>
      </w:pPr>
      <w:r>
        <w:rPr>
          <w:rFonts w:ascii="Arial" w:hAnsi="Arial" w:cs="Arial"/>
          <w:sz w:val="24"/>
          <w:szCs w:val="24"/>
        </w:rPr>
        <w:t>Sendo assim, procuramos</w:t>
      </w:r>
      <w:r w:rsidR="00EF7591" w:rsidRPr="00205A32">
        <w:rPr>
          <w:rFonts w:ascii="Arial" w:hAnsi="Arial" w:cs="Arial"/>
          <w:sz w:val="24"/>
          <w:szCs w:val="24"/>
        </w:rPr>
        <w:t xml:space="preserve"> abordar neste trabalho ambiguidades </w:t>
      </w:r>
      <w:r w:rsidR="00EF7591">
        <w:rPr>
          <w:rFonts w:ascii="Arial" w:hAnsi="Arial" w:cs="Arial"/>
          <w:sz w:val="24"/>
          <w:szCs w:val="24"/>
        </w:rPr>
        <w:t xml:space="preserve">lexicais e sintáticas </w:t>
      </w:r>
      <w:r w:rsidR="00EF7591" w:rsidRPr="00205A32">
        <w:rPr>
          <w:rFonts w:ascii="Arial" w:hAnsi="Arial" w:cs="Arial"/>
          <w:sz w:val="24"/>
          <w:szCs w:val="24"/>
        </w:rPr>
        <w:t xml:space="preserve">presentes em determinadas palavras que, nas tirinhas, cumpre uma função (a função a ser estudada será a crítica social), uma intenção subjacente, proposta para provocar o riso, </w:t>
      </w:r>
      <w:r w:rsidR="006F3EDF">
        <w:rPr>
          <w:rFonts w:ascii="Arial" w:hAnsi="Arial" w:cs="Arial"/>
          <w:sz w:val="24"/>
          <w:szCs w:val="24"/>
        </w:rPr>
        <w:t>a crítica, a reflexão etc. S</w:t>
      </w:r>
      <w:r w:rsidR="00EF7591" w:rsidRPr="00205A32">
        <w:rPr>
          <w:rFonts w:ascii="Arial" w:hAnsi="Arial" w:cs="Arial"/>
          <w:sz w:val="24"/>
          <w:szCs w:val="24"/>
        </w:rPr>
        <w:t>ão precisamente pelo subsídio na multiplicidade de sentidos que as tirinhas encontradas em livros didáticos, processos seletivos, jornais e páginas da inte</w:t>
      </w:r>
      <w:r w:rsidR="00EF7591">
        <w:rPr>
          <w:rFonts w:ascii="Arial" w:hAnsi="Arial" w:cs="Arial"/>
          <w:sz w:val="24"/>
          <w:szCs w:val="24"/>
        </w:rPr>
        <w:t>rnet, se materializam</w:t>
      </w:r>
      <w:r w:rsidR="00EF7591" w:rsidRPr="00205A32">
        <w:rPr>
          <w:rFonts w:ascii="Arial" w:hAnsi="Arial" w:cs="Arial"/>
          <w:sz w:val="24"/>
          <w:szCs w:val="24"/>
        </w:rPr>
        <w:t>, compondo-se de trocadilhos e piadas.</w:t>
      </w:r>
    </w:p>
    <w:p w:rsidR="00EF7591" w:rsidRPr="009F2F6D" w:rsidRDefault="00EF7591" w:rsidP="00EF7591">
      <w:pPr>
        <w:spacing w:after="0" w:line="360" w:lineRule="auto"/>
        <w:ind w:firstLine="851"/>
        <w:jc w:val="both"/>
        <w:rPr>
          <w:rFonts w:ascii="Arial" w:hAnsi="Arial" w:cs="Arial"/>
          <w:i/>
          <w:sz w:val="24"/>
          <w:szCs w:val="24"/>
        </w:rPr>
      </w:pPr>
    </w:p>
    <w:p w:rsidR="00EF7591" w:rsidRDefault="00EF7591" w:rsidP="00EF7591">
      <w:pPr>
        <w:spacing w:after="0" w:line="360" w:lineRule="auto"/>
        <w:jc w:val="both"/>
        <w:rPr>
          <w:rFonts w:ascii="Arial" w:hAnsi="Arial" w:cs="Arial"/>
          <w:b/>
          <w:sz w:val="24"/>
          <w:szCs w:val="24"/>
        </w:rPr>
      </w:pPr>
    </w:p>
    <w:p w:rsidR="00EF7591" w:rsidRDefault="00EF7591" w:rsidP="00EF7591">
      <w:pPr>
        <w:spacing w:after="0" w:line="360" w:lineRule="auto"/>
        <w:ind w:firstLine="851"/>
        <w:jc w:val="both"/>
        <w:rPr>
          <w:rFonts w:ascii="Arial" w:hAnsi="Arial" w:cs="Arial"/>
          <w:sz w:val="24"/>
          <w:szCs w:val="24"/>
        </w:rPr>
      </w:pPr>
    </w:p>
    <w:p w:rsidR="00EF7591" w:rsidRDefault="00EF7591" w:rsidP="00EF7591">
      <w:pPr>
        <w:spacing w:after="0" w:line="360" w:lineRule="auto"/>
        <w:jc w:val="both"/>
        <w:rPr>
          <w:rFonts w:ascii="Arial" w:hAnsi="Arial" w:cs="Arial"/>
          <w:b/>
          <w:sz w:val="24"/>
          <w:szCs w:val="24"/>
        </w:rPr>
      </w:pPr>
    </w:p>
    <w:p w:rsidR="00EF7591" w:rsidRDefault="00EF7591" w:rsidP="00EF7591">
      <w:pPr>
        <w:spacing w:after="0" w:line="360" w:lineRule="auto"/>
        <w:ind w:firstLine="851"/>
        <w:jc w:val="both"/>
        <w:rPr>
          <w:rFonts w:ascii="Arial" w:hAnsi="Arial" w:cs="Arial"/>
          <w:sz w:val="24"/>
          <w:szCs w:val="24"/>
        </w:rPr>
      </w:pPr>
    </w:p>
    <w:p w:rsidR="00EF7591" w:rsidRDefault="00EF7591" w:rsidP="00EF7591">
      <w:pPr>
        <w:spacing w:after="0" w:line="360" w:lineRule="auto"/>
        <w:ind w:firstLine="851"/>
        <w:jc w:val="both"/>
        <w:rPr>
          <w:rFonts w:ascii="Arial" w:hAnsi="Arial" w:cs="Arial"/>
          <w:sz w:val="24"/>
          <w:szCs w:val="24"/>
        </w:rPr>
      </w:pPr>
    </w:p>
    <w:p w:rsidR="00EF7591" w:rsidRDefault="00EF7591" w:rsidP="00EF7591">
      <w:pPr>
        <w:spacing w:after="0" w:line="360" w:lineRule="auto"/>
        <w:jc w:val="both"/>
        <w:rPr>
          <w:rFonts w:ascii="Arial" w:hAnsi="Arial" w:cs="Arial"/>
          <w:sz w:val="24"/>
          <w:szCs w:val="24"/>
        </w:rPr>
        <w:sectPr w:rsidR="00EF7591" w:rsidSect="00F579A3">
          <w:pgSz w:w="11906" w:h="16838"/>
          <w:pgMar w:top="1701" w:right="1134" w:bottom="1134" w:left="1701" w:header="708" w:footer="708" w:gutter="0"/>
          <w:cols w:space="708"/>
          <w:titlePg/>
          <w:docGrid w:linePitch="360"/>
        </w:sectPr>
      </w:pPr>
    </w:p>
    <w:p w:rsidR="00EF7591" w:rsidRPr="00FF6BF7" w:rsidRDefault="00EF7591" w:rsidP="00EF7591">
      <w:pPr>
        <w:spacing w:after="0" w:line="360" w:lineRule="auto"/>
        <w:jc w:val="center"/>
        <w:rPr>
          <w:rFonts w:ascii="Arial" w:hAnsi="Arial" w:cs="Arial"/>
          <w:sz w:val="24"/>
          <w:szCs w:val="24"/>
        </w:rPr>
      </w:pPr>
      <w:proofErr w:type="gramStart"/>
      <w:r w:rsidRPr="00FF6BF7">
        <w:rPr>
          <w:rFonts w:ascii="Arial" w:hAnsi="Arial" w:cs="Arial"/>
          <w:b/>
          <w:sz w:val="24"/>
          <w:szCs w:val="24"/>
        </w:rPr>
        <w:lastRenderedPageBreak/>
        <w:t>2</w:t>
      </w:r>
      <w:proofErr w:type="gramEnd"/>
      <w:r w:rsidRPr="00FF6BF7">
        <w:rPr>
          <w:rFonts w:ascii="Arial" w:hAnsi="Arial" w:cs="Arial"/>
          <w:b/>
          <w:sz w:val="24"/>
          <w:szCs w:val="24"/>
        </w:rPr>
        <w:t xml:space="preserve"> ANÁLISE DAS TIRINHAS </w:t>
      </w:r>
      <w:r w:rsidRPr="00FF6BF7">
        <w:rPr>
          <w:rFonts w:ascii="Arial" w:hAnsi="Arial" w:cs="Arial"/>
          <w:b/>
          <w:i/>
          <w:sz w:val="24"/>
          <w:szCs w:val="24"/>
        </w:rPr>
        <w:t>MAFALDA</w:t>
      </w:r>
      <w:r w:rsidRPr="00FF6BF7">
        <w:rPr>
          <w:rFonts w:ascii="Arial" w:hAnsi="Arial" w:cs="Arial"/>
          <w:b/>
          <w:sz w:val="24"/>
          <w:szCs w:val="24"/>
        </w:rPr>
        <w:t xml:space="preserve"> E A FUNÇÃO CRÍTICA DAS AMBIGUIDADES LEXICAL E SINTÁTICA</w:t>
      </w:r>
    </w:p>
    <w:p w:rsidR="00EF7591" w:rsidRPr="00FF6BF7" w:rsidRDefault="00EF7591" w:rsidP="00EF7591">
      <w:pPr>
        <w:spacing w:after="0" w:line="360" w:lineRule="auto"/>
        <w:ind w:left="360"/>
        <w:jc w:val="both"/>
        <w:rPr>
          <w:rFonts w:ascii="Arial" w:hAnsi="Arial" w:cs="Arial"/>
          <w:sz w:val="24"/>
          <w:szCs w:val="24"/>
        </w:rPr>
      </w:pP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Passamos</w:t>
      </w:r>
      <w:r w:rsidRPr="00BB38E6">
        <w:rPr>
          <w:rFonts w:ascii="Arial" w:hAnsi="Arial" w:cs="Arial"/>
          <w:sz w:val="24"/>
          <w:szCs w:val="24"/>
        </w:rPr>
        <w:t xml:space="preserve"> a verificar </w:t>
      </w:r>
      <w:r>
        <w:rPr>
          <w:rFonts w:ascii="Arial" w:hAnsi="Arial" w:cs="Arial"/>
          <w:sz w:val="24"/>
          <w:szCs w:val="24"/>
        </w:rPr>
        <w:t xml:space="preserve">as ambiguidades presentes nas </w:t>
      </w:r>
      <w:r w:rsidRPr="00F77159">
        <w:rPr>
          <w:rFonts w:ascii="Arial" w:hAnsi="Arial" w:cs="Arial"/>
          <w:b/>
          <w:sz w:val="24"/>
          <w:szCs w:val="24"/>
        </w:rPr>
        <w:t>tirinhas de Quino</w:t>
      </w:r>
      <w:r>
        <w:rPr>
          <w:rFonts w:ascii="Arial" w:hAnsi="Arial" w:cs="Arial"/>
          <w:sz w:val="24"/>
          <w:szCs w:val="24"/>
        </w:rPr>
        <w:t xml:space="preserve">, humorista </w:t>
      </w:r>
      <w:r w:rsidR="00FF6BF7">
        <w:rPr>
          <w:rFonts w:ascii="Arial" w:hAnsi="Arial" w:cs="Arial"/>
          <w:sz w:val="24"/>
          <w:szCs w:val="24"/>
        </w:rPr>
        <w:t>argentino, para compreender a forma pela qual</w:t>
      </w:r>
      <w:r>
        <w:rPr>
          <w:rFonts w:ascii="Arial" w:hAnsi="Arial" w:cs="Arial"/>
          <w:sz w:val="24"/>
          <w:szCs w:val="24"/>
        </w:rPr>
        <w:t xml:space="preserve"> as ambiguidades lexical e sintática são utilizadas pelo autor com a finalidade de criticar e satirizar a sociedade de seu tempo.</w:t>
      </w:r>
    </w:p>
    <w:p w:rsidR="00EF7591" w:rsidRPr="00336143" w:rsidRDefault="00EF7591" w:rsidP="00EF7591">
      <w:pPr>
        <w:spacing w:after="0" w:line="360" w:lineRule="auto"/>
        <w:ind w:firstLine="851"/>
        <w:jc w:val="both"/>
        <w:rPr>
          <w:rFonts w:ascii="Arial" w:hAnsi="Arial" w:cs="Arial"/>
          <w:sz w:val="24"/>
          <w:szCs w:val="24"/>
        </w:rPr>
      </w:pPr>
      <w:r>
        <w:rPr>
          <w:rFonts w:ascii="Arial" w:hAnsi="Arial" w:cs="Arial"/>
          <w:sz w:val="24"/>
          <w:szCs w:val="24"/>
        </w:rPr>
        <w:t xml:space="preserve">Apesar de remeter-se a um período sombrio da história argentina, as tirinhas da astuta menina de seis anos mostram-se atuais, com temas ainda recorrentes na contemporaneidade, o que justifica sua ampla difusão tanto em material impresso quanto digital, em todo o mundo. </w:t>
      </w:r>
    </w:p>
    <w:p w:rsidR="00EF7591" w:rsidRDefault="00EF7591" w:rsidP="00EF7591">
      <w:pPr>
        <w:spacing w:after="0" w:line="360" w:lineRule="auto"/>
        <w:jc w:val="both"/>
        <w:rPr>
          <w:rFonts w:ascii="Arial" w:hAnsi="Arial" w:cs="Arial"/>
          <w:sz w:val="24"/>
          <w:szCs w:val="24"/>
        </w:rPr>
      </w:pPr>
    </w:p>
    <w:p w:rsidR="00EF7591" w:rsidRDefault="00EF7591" w:rsidP="00EF7591">
      <w:pPr>
        <w:spacing w:after="0" w:line="360" w:lineRule="auto"/>
        <w:jc w:val="both"/>
        <w:rPr>
          <w:rFonts w:ascii="Arial" w:hAnsi="Arial" w:cs="Arial"/>
          <w:sz w:val="24"/>
          <w:szCs w:val="24"/>
        </w:rPr>
      </w:pPr>
    </w:p>
    <w:p w:rsidR="00EF7591" w:rsidRPr="00A36D7E" w:rsidRDefault="00BC4D57" w:rsidP="00EF7591">
      <w:pPr>
        <w:spacing w:after="0" w:line="360" w:lineRule="auto"/>
        <w:jc w:val="both"/>
        <w:rPr>
          <w:rFonts w:ascii="Arial" w:hAnsi="Arial" w:cs="Arial"/>
          <w:i/>
          <w:sz w:val="24"/>
          <w:szCs w:val="24"/>
        </w:rPr>
      </w:pPr>
      <w:r>
        <w:rPr>
          <w:rFonts w:ascii="Arial" w:hAnsi="Arial" w:cs="Arial"/>
          <w:b/>
          <w:sz w:val="24"/>
          <w:szCs w:val="24"/>
        </w:rPr>
        <w:t xml:space="preserve">2.1 Conhecendo </w:t>
      </w:r>
      <w:r>
        <w:rPr>
          <w:rFonts w:ascii="Arial" w:hAnsi="Arial" w:cs="Arial"/>
          <w:b/>
          <w:i/>
          <w:sz w:val="24"/>
          <w:szCs w:val="24"/>
        </w:rPr>
        <w:t>Mafalda</w:t>
      </w:r>
    </w:p>
    <w:p w:rsidR="00EF7591" w:rsidRDefault="00EF7591" w:rsidP="00EF7591">
      <w:pPr>
        <w:spacing w:after="0" w:line="360" w:lineRule="auto"/>
        <w:ind w:firstLine="851"/>
        <w:jc w:val="both"/>
        <w:rPr>
          <w:rFonts w:ascii="Arial" w:hAnsi="Arial" w:cs="Arial"/>
          <w:sz w:val="24"/>
          <w:szCs w:val="24"/>
        </w:rPr>
      </w:pPr>
    </w:p>
    <w:p w:rsidR="00EF7591" w:rsidRDefault="00EF7591" w:rsidP="00EF7591">
      <w:pPr>
        <w:spacing w:after="0" w:line="360" w:lineRule="auto"/>
        <w:ind w:firstLine="851"/>
        <w:jc w:val="both"/>
        <w:rPr>
          <w:rFonts w:ascii="Arial" w:hAnsi="Arial" w:cs="Arial"/>
          <w:sz w:val="24"/>
          <w:szCs w:val="24"/>
        </w:rPr>
      </w:pPr>
      <w:r w:rsidRPr="008F4D39">
        <w:rPr>
          <w:rFonts w:ascii="Arial" w:hAnsi="Arial" w:cs="Arial"/>
          <w:sz w:val="24"/>
          <w:szCs w:val="24"/>
        </w:rPr>
        <w:t xml:space="preserve">Mafalda surge em 29 de setembro de 1964, na revista semanal Primeira Plana, na Argentina; posteriormente, as tirinhas de Quino ganham espaço no jornal El Mundo, diariamente. No ano de 1967, é publicada na revista semanal </w:t>
      </w:r>
      <w:proofErr w:type="spellStart"/>
      <w:r w:rsidRPr="00FF6BF7">
        <w:rPr>
          <w:rFonts w:ascii="Arial" w:hAnsi="Arial" w:cs="Arial"/>
          <w:i/>
          <w:sz w:val="24"/>
          <w:szCs w:val="24"/>
        </w:rPr>
        <w:t>Siete</w:t>
      </w:r>
      <w:proofErr w:type="spellEnd"/>
      <w:r w:rsidR="008D3DBC">
        <w:rPr>
          <w:rFonts w:ascii="Arial" w:hAnsi="Arial" w:cs="Arial"/>
          <w:i/>
          <w:sz w:val="24"/>
          <w:szCs w:val="24"/>
        </w:rPr>
        <w:t xml:space="preserve"> </w:t>
      </w:r>
      <w:proofErr w:type="spellStart"/>
      <w:r w:rsidRPr="00FF6BF7">
        <w:rPr>
          <w:rFonts w:ascii="Arial" w:hAnsi="Arial" w:cs="Arial"/>
          <w:i/>
          <w:sz w:val="24"/>
          <w:szCs w:val="24"/>
        </w:rPr>
        <w:t>Días</w:t>
      </w:r>
      <w:proofErr w:type="spellEnd"/>
      <w:r w:rsidRPr="00FF6BF7">
        <w:rPr>
          <w:rFonts w:ascii="Arial" w:hAnsi="Arial" w:cs="Arial"/>
          <w:i/>
          <w:sz w:val="24"/>
          <w:szCs w:val="24"/>
        </w:rPr>
        <w:t xml:space="preserve"> Ilustrados</w:t>
      </w:r>
      <w:r>
        <w:rPr>
          <w:rFonts w:ascii="Arial" w:hAnsi="Arial" w:cs="Arial"/>
          <w:sz w:val="24"/>
          <w:szCs w:val="24"/>
        </w:rPr>
        <w:t>, ond</w:t>
      </w:r>
      <w:r w:rsidRPr="008F4D39">
        <w:rPr>
          <w:rFonts w:ascii="Arial" w:hAnsi="Arial" w:cs="Arial"/>
          <w:sz w:val="24"/>
          <w:szCs w:val="24"/>
        </w:rPr>
        <w:t xml:space="preserve">e permanece até </w:t>
      </w:r>
      <w:proofErr w:type="gramStart"/>
      <w:r w:rsidRPr="008F4D39">
        <w:rPr>
          <w:rFonts w:ascii="Arial" w:hAnsi="Arial" w:cs="Arial"/>
          <w:sz w:val="24"/>
          <w:szCs w:val="24"/>
        </w:rPr>
        <w:t>à</w:t>
      </w:r>
      <w:proofErr w:type="gramEnd"/>
      <w:r w:rsidRPr="008F4D39">
        <w:rPr>
          <w:rFonts w:ascii="Arial" w:hAnsi="Arial" w:cs="Arial"/>
          <w:sz w:val="24"/>
          <w:szCs w:val="24"/>
        </w:rPr>
        <w:t xml:space="preserve"> </w:t>
      </w:r>
      <w:r>
        <w:rPr>
          <w:rFonts w:ascii="Arial" w:hAnsi="Arial" w:cs="Arial"/>
          <w:sz w:val="24"/>
          <w:szCs w:val="24"/>
        </w:rPr>
        <w:t xml:space="preserve">última história, em 25 de junho de </w:t>
      </w:r>
      <w:r w:rsidRPr="008F4D39">
        <w:rPr>
          <w:rFonts w:ascii="Arial" w:hAnsi="Arial" w:cs="Arial"/>
          <w:sz w:val="24"/>
          <w:szCs w:val="24"/>
        </w:rPr>
        <w:t xml:space="preserve">1973. </w:t>
      </w:r>
    </w:p>
    <w:p w:rsidR="00EF7591" w:rsidRPr="009E555E" w:rsidRDefault="00EF7591" w:rsidP="00EF7591">
      <w:pPr>
        <w:spacing w:after="0" w:line="360" w:lineRule="auto"/>
        <w:ind w:firstLine="851"/>
        <w:jc w:val="both"/>
        <w:rPr>
          <w:rFonts w:ascii="Arial" w:hAnsi="Arial" w:cs="Arial"/>
          <w:sz w:val="24"/>
          <w:szCs w:val="24"/>
        </w:rPr>
      </w:pPr>
      <w:r>
        <w:rPr>
          <w:rFonts w:ascii="Arial" w:hAnsi="Arial" w:cs="Arial"/>
          <w:sz w:val="24"/>
          <w:szCs w:val="24"/>
        </w:rPr>
        <w:t xml:space="preserve">A época em que </w:t>
      </w:r>
      <w:r w:rsidRPr="009E555E">
        <w:rPr>
          <w:rFonts w:ascii="Arial" w:hAnsi="Arial" w:cs="Arial"/>
          <w:i/>
          <w:sz w:val="24"/>
          <w:szCs w:val="24"/>
        </w:rPr>
        <w:t>Mafalda</w:t>
      </w:r>
      <w:r>
        <w:rPr>
          <w:rFonts w:ascii="Arial" w:hAnsi="Arial" w:cs="Arial"/>
          <w:sz w:val="24"/>
          <w:szCs w:val="24"/>
        </w:rPr>
        <w:t>é criada corresponde a um período propício ao afloramento da crítica de seu autor – a ditadura militar na Argentina (décadas de 60 e 70), destacando o sarcasmo e a ironia de uma criança amadurecida política, histórica e socialmente. A passividade do governo, a tirania e os desdobramentos desse regime acionam a criatividade de Quino, que não se poupou ante o determinismo daquele período.</w:t>
      </w:r>
    </w:p>
    <w:p w:rsidR="00EF7591" w:rsidRPr="00F863EA" w:rsidRDefault="00EF7591" w:rsidP="00EF7591">
      <w:pPr>
        <w:spacing w:after="0" w:line="360" w:lineRule="auto"/>
        <w:ind w:firstLine="851"/>
        <w:jc w:val="both"/>
        <w:rPr>
          <w:rFonts w:ascii="Arial" w:hAnsi="Arial" w:cs="Arial"/>
          <w:sz w:val="24"/>
          <w:szCs w:val="24"/>
        </w:rPr>
      </w:pPr>
      <w:r w:rsidRPr="00F863EA">
        <w:rPr>
          <w:rFonts w:ascii="Arial" w:hAnsi="Arial" w:cs="Arial"/>
          <w:i/>
          <w:sz w:val="24"/>
          <w:szCs w:val="24"/>
        </w:rPr>
        <w:t>Toda Mafalda</w:t>
      </w:r>
      <w:r>
        <w:rPr>
          <w:rFonts w:ascii="Arial" w:hAnsi="Arial" w:cs="Arial"/>
          <w:sz w:val="24"/>
          <w:szCs w:val="24"/>
        </w:rPr>
        <w:t>é uma coletânea que reúne todas as</w:t>
      </w:r>
      <w:r w:rsidRPr="000A61F7">
        <w:rPr>
          <w:rFonts w:ascii="Arial" w:hAnsi="Arial" w:cs="Arial"/>
          <w:sz w:val="24"/>
          <w:szCs w:val="24"/>
        </w:rPr>
        <w:t xml:space="preserve"> tiras</w:t>
      </w:r>
      <w:r>
        <w:rPr>
          <w:rFonts w:ascii="Arial" w:hAnsi="Arial" w:cs="Arial"/>
          <w:sz w:val="24"/>
          <w:szCs w:val="24"/>
        </w:rPr>
        <w:t xml:space="preserve"> produzidas por Quino desde o seu início em 64, publicada em 1992. Destacam-se, na obra, além de Mafalda, os personagens: </w:t>
      </w:r>
      <w:r w:rsidRPr="00F863EA">
        <w:rPr>
          <w:rFonts w:ascii="Arial" w:eastAsia="Times New Roman" w:hAnsi="Arial" w:cs="Arial"/>
          <w:sz w:val="24"/>
          <w:szCs w:val="24"/>
          <w:lang w:eastAsia="pt-BR"/>
        </w:rPr>
        <w:t>Mamã</w:t>
      </w:r>
      <w:r>
        <w:rPr>
          <w:rFonts w:ascii="Arial" w:eastAsia="Times New Roman" w:hAnsi="Arial" w:cs="Arial"/>
          <w:sz w:val="24"/>
          <w:szCs w:val="24"/>
          <w:lang w:eastAsia="pt-BR"/>
        </w:rPr>
        <w:t xml:space="preserve"> (mãe de Mafalda), Papá (pai de Mafalda), </w:t>
      </w:r>
      <w:proofErr w:type="spellStart"/>
      <w:r w:rsidRPr="00F863EA">
        <w:rPr>
          <w:rFonts w:ascii="Arial" w:eastAsia="Times New Roman" w:hAnsi="Arial" w:cs="Arial"/>
          <w:sz w:val="24"/>
          <w:szCs w:val="24"/>
          <w:lang w:eastAsia="pt-BR"/>
        </w:rPr>
        <w:t>Manolito</w:t>
      </w:r>
      <w:proofErr w:type="spellEnd"/>
      <w:r>
        <w:rPr>
          <w:rFonts w:ascii="Arial" w:hAnsi="Arial" w:cs="Arial"/>
          <w:sz w:val="24"/>
          <w:szCs w:val="24"/>
        </w:rPr>
        <w:t xml:space="preserve">, </w:t>
      </w:r>
      <w:proofErr w:type="spellStart"/>
      <w:r w:rsidRPr="00F863EA">
        <w:rPr>
          <w:rFonts w:ascii="Arial" w:eastAsia="Times New Roman" w:hAnsi="Arial" w:cs="Arial"/>
          <w:sz w:val="24"/>
          <w:szCs w:val="24"/>
          <w:lang w:eastAsia="pt-BR"/>
        </w:rPr>
        <w:t>Susanita</w:t>
      </w:r>
      <w:proofErr w:type="spellEnd"/>
      <w:r>
        <w:rPr>
          <w:rFonts w:ascii="Arial" w:hAnsi="Arial" w:cs="Arial"/>
          <w:sz w:val="24"/>
          <w:szCs w:val="24"/>
        </w:rPr>
        <w:t xml:space="preserve">, </w:t>
      </w:r>
      <w:proofErr w:type="spellStart"/>
      <w:r w:rsidRPr="00F863EA">
        <w:rPr>
          <w:rFonts w:ascii="Arial" w:eastAsia="Times New Roman" w:hAnsi="Arial" w:cs="Arial"/>
          <w:sz w:val="24"/>
          <w:szCs w:val="24"/>
          <w:lang w:eastAsia="pt-BR"/>
        </w:rPr>
        <w:t>Miguel</w:t>
      </w:r>
      <w:r>
        <w:rPr>
          <w:rFonts w:ascii="Arial" w:eastAsia="Times New Roman" w:hAnsi="Arial" w:cs="Arial"/>
          <w:sz w:val="24"/>
          <w:szCs w:val="24"/>
          <w:lang w:eastAsia="pt-BR"/>
        </w:rPr>
        <w:t>ito</w:t>
      </w:r>
      <w:proofErr w:type="spellEnd"/>
      <w:r>
        <w:rPr>
          <w:rFonts w:ascii="Arial" w:hAnsi="Arial" w:cs="Arial"/>
          <w:sz w:val="24"/>
          <w:szCs w:val="24"/>
        </w:rPr>
        <w:t xml:space="preserve">, </w:t>
      </w:r>
      <w:r w:rsidRPr="00F863EA">
        <w:rPr>
          <w:rFonts w:ascii="Arial" w:eastAsia="Times New Roman" w:hAnsi="Arial" w:cs="Arial"/>
          <w:sz w:val="24"/>
          <w:szCs w:val="24"/>
          <w:lang w:eastAsia="pt-BR"/>
        </w:rPr>
        <w:t>Filipe</w:t>
      </w:r>
      <w:r>
        <w:rPr>
          <w:rFonts w:ascii="Arial" w:eastAsia="Times New Roman" w:hAnsi="Arial" w:cs="Arial"/>
          <w:sz w:val="24"/>
          <w:szCs w:val="24"/>
          <w:lang w:eastAsia="pt-BR"/>
        </w:rPr>
        <w:t>,</w:t>
      </w:r>
      <w:r w:rsidRPr="00F863EA">
        <w:rPr>
          <w:rFonts w:ascii="Arial" w:eastAsia="Times New Roman" w:hAnsi="Arial" w:cs="Arial"/>
          <w:sz w:val="24"/>
          <w:szCs w:val="24"/>
          <w:lang w:eastAsia="pt-BR"/>
        </w:rPr>
        <w:t xml:space="preserve">Liberdade </w:t>
      </w:r>
      <w:r>
        <w:rPr>
          <w:rFonts w:ascii="Arial" w:eastAsia="Times New Roman" w:hAnsi="Arial" w:cs="Arial"/>
          <w:sz w:val="24"/>
          <w:szCs w:val="24"/>
          <w:lang w:eastAsia="pt-BR"/>
        </w:rPr>
        <w:t xml:space="preserve">(amigos da garota), </w:t>
      </w:r>
      <w:r w:rsidRPr="00F863EA">
        <w:rPr>
          <w:rFonts w:ascii="Arial" w:eastAsia="Times New Roman" w:hAnsi="Arial" w:cs="Arial"/>
          <w:sz w:val="24"/>
          <w:szCs w:val="24"/>
          <w:lang w:eastAsia="pt-BR"/>
        </w:rPr>
        <w:t>Burocracia</w:t>
      </w:r>
      <w:r>
        <w:rPr>
          <w:rFonts w:ascii="Arial" w:eastAsia="Times New Roman" w:hAnsi="Arial" w:cs="Arial"/>
          <w:sz w:val="24"/>
          <w:szCs w:val="24"/>
          <w:lang w:eastAsia="pt-BR"/>
        </w:rPr>
        <w:t xml:space="preserve"> (tartaruga de Mafalda e de seu irmãozinho)</w:t>
      </w:r>
      <w:r>
        <w:rPr>
          <w:rFonts w:ascii="Arial" w:hAnsi="Arial" w:cs="Arial"/>
          <w:sz w:val="24"/>
          <w:szCs w:val="24"/>
        </w:rPr>
        <w:t xml:space="preserve"> e </w:t>
      </w:r>
      <w:proofErr w:type="spellStart"/>
      <w:r>
        <w:rPr>
          <w:rFonts w:ascii="Arial" w:eastAsia="Times New Roman" w:hAnsi="Arial" w:cs="Arial"/>
          <w:sz w:val="24"/>
          <w:szCs w:val="24"/>
          <w:lang w:eastAsia="pt-BR"/>
        </w:rPr>
        <w:t>Guil</w:t>
      </w:r>
      <w:r w:rsidRPr="00F863EA">
        <w:rPr>
          <w:rFonts w:ascii="Arial" w:eastAsia="Times New Roman" w:hAnsi="Arial" w:cs="Arial"/>
          <w:sz w:val="24"/>
          <w:szCs w:val="24"/>
          <w:lang w:eastAsia="pt-BR"/>
        </w:rPr>
        <w:t>e</w:t>
      </w:r>
      <w:proofErr w:type="spellEnd"/>
      <w:r>
        <w:rPr>
          <w:rFonts w:ascii="Arial" w:eastAsia="Times New Roman" w:hAnsi="Arial" w:cs="Arial"/>
          <w:sz w:val="24"/>
          <w:szCs w:val="24"/>
          <w:lang w:eastAsia="pt-BR"/>
        </w:rPr>
        <w:t xml:space="preserve"> (o seu irmão caçula).</w:t>
      </w:r>
    </w:p>
    <w:p w:rsidR="002D4283" w:rsidRDefault="00EF7591" w:rsidP="002D4283">
      <w:pPr>
        <w:spacing w:after="0" w:line="360" w:lineRule="auto"/>
        <w:ind w:firstLine="851"/>
        <w:jc w:val="both"/>
        <w:rPr>
          <w:rFonts w:ascii="Arial" w:hAnsi="Arial" w:cs="Arial"/>
          <w:sz w:val="24"/>
          <w:szCs w:val="24"/>
        </w:rPr>
        <w:sectPr w:rsidR="002D4283" w:rsidSect="00F579A3">
          <w:footerReference w:type="default" r:id="rId40"/>
          <w:footerReference w:type="first" r:id="rId41"/>
          <w:pgSz w:w="11906" w:h="16838"/>
          <w:pgMar w:top="1701" w:right="1134" w:bottom="1134" w:left="1701" w:header="708" w:footer="708" w:gutter="0"/>
          <w:cols w:space="708"/>
          <w:titlePg/>
          <w:docGrid w:linePitch="360"/>
        </w:sectPr>
      </w:pPr>
      <w:r>
        <w:rPr>
          <w:rFonts w:ascii="Arial" w:hAnsi="Arial" w:cs="Arial"/>
          <w:sz w:val="24"/>
          <w:szCs w:val="24"/>
        </w:rPr>
        <w:t xml:space="preserve">Um detalhe que cabe ressaltar é o fato de Mafalda detestar a sopa feita diversas vezes pela mãe, segundo o próprio Quino: </w:t>
      </w:r>
      <w:r w:rsidRPr="00DF3A0E">
        <w:rPr>
          <w:rFonts w:ascii="Arial" w:hAnsi="Arial" w:cs="Arial"/>
          <w:sz w:val="24"/>
          <w:szCs w:val="24"/>
        </w:rPr>
        <w:t>“uma metáfora do autoritarismo militar”</w:t>
      </w:r>
      <w:r w:rsidRPr="00DF3A0E">
        <w:rPr>
          <w:sz w:val="24"/>
          <w:szCs w:val="24"/>
        </w:rPr>
        <w:t xml:space="preserve">, </w:t>
      </w:r>
      <w:r w:rsidRPr="00DF3A0E">
        <w:rPr>
          <w:rFonts w:ascii="Arial" w:hAnsi="Arial" w:cs="Arial"/>
          <w:sz w:val="24"/>
          <w:szCs w:val="24"/>
        </w:rPr>
        <w:t>em entrevista feita pelo jornal argentino Clarín, em 28 de julho de 2004.</w:t>
      </w:r>
      <w:r>
        <w:rPr>
          <w:rFonts w:ascii="Arial" w:hAnsi="Arial" w:cs="Arial"/>
          <w:sz w:val="24"/>
          <w:szCs w:val="24"/>
        </w:rPr>
        <w:t xml:space="preserve"> A garota é um ardil empregado pelo autor no inte</w:t>
      </w:r>
      <w:r w:rsidR="002D4283">
        <w:rPr>
          <w:rFonts w:ascii="Arial" w:hAnsi="Arial" w:cs="Arial"/>
          <w:sz w:val="24"/>
          <w:szCs w:val="24"/>
        </w:rPr>
        <w:t>nto de posicionar-se frente aos</w:t>
      </w:r>
    </w:p>
    <w:p w:rsidR="00EF7591" w:rsidRPr="00DF3A0E" w:rsidRDefault="00FF6BF7" w:rsidP="002D4283">
      <w:pPr>
        <w:spacing w:after="0" w:line="360" w:lineRule="auto"/>
        <w:jc w:val="both"/>
        <w:rPr>
          <w:rFonts w:ascii="Arial" w:hAnsi="Arial" w:cs="Arial"/>
          <w:sz w:val="24"/>
          <w:szCs w:val="24"/>
        </w:rPr>
      </w:pPr>
      <w:proofErr w:type="gramStart"/>
      <w:r>
        <w:rPr>
          <w:rFonts w:ascii="Arial" w:hAnsi="Arial" w:cs="Arial"/>
          <w:sz w:val="24"/>
          <w:szCs w:val="24"/>
        </w:rPr>
        <w:lastRenderedPageBreak/>
        <w:t>acontecimentos</w:t>
      </w:r>
      <w:proofErr w:type="gramEnd"/>
      <w:r>
        <w:rPr>
          <w:rFonts w:ascii="Arial" w:hAnsi="Arial" w:cs="Arial"/>
          <w:sz w:val="24"/>
          <w:szCs w:val="24"/>
        </w:rPr>
        <w:t xml:space="preserve"> do período sócio histórico</w:t>
      </w:r>
      <w:r w:rsidR="00EF7591">
        <w:rPr>
          <w:rFonts w:ascii="Arial" w:hAnsi="Arial" w:cs="Arial"/>
          <w:sz w:val="24"/>
          <w:szCs w:val="24"/>
        </w:rPr>
        <w:t xml:space="preserve"> daquele momento, de forma indireta, dissimulada; maneira inteligente de criticar e formar opinião sem ser censurado.</w:t>
      </w:r>
    </w:p>
    <w:p w:rsidR="00EF7591" w:rsidRDefault="00EF7591" w:rsidP="00EF7591">
      <w:pPr>
        <w:spacing w:after="0" w:line="360" w:lineRule="auto"/>
        <w:jc w:val="both"/>
        <w:rPr>
          <w:rFonts w:ascii="Arial" w:hAnsi="Arial" w:cs="Arial"/>
          <w:sz w:val="24"/>
          <w:szCs w:val="24"/>
        </w:rPr>
      </w:pPr>
    </w:p>
    <w:p w:rsidR="00EF7591" w:rsidRDefault="00EF7591" w:rsidP="00EF7591">
      <w:pPr>
        <w:spacing w:after="0" w:line="360" w:lineRule="auto"/>
        <w:jc w:val="both"/>
        <w:rPr>
          <w:rFonts w:ascii="Arial" w:hAnsi="Arial" w:cs="Arial"/>
          <w:b/>
          <w:sz w:val="24"/>
          <w:szCs w:val="24"/>
        </w:rPr>
      </w:pPr>
    </w:p>
    <w:p w:rsidR="00EF7591" w:rsidRDefault="00EF7591" w:rsidP="00EF7591">
      <w:pPr>
        <w:spacing w:after="0" w:line="360" w:lineRule="auto"/>
        <w:jc w:val="both"/>
        <w:rPr>
          <w:rFonts w:ascii="Arial" w:hAnsi="Arial" w:cs="Arial"/>
          <w:b/>
          <w:sz w:val="24"/>
          <w:szCs w:val="24"/>
        </w:rPr>
      </w:pPr>
      <w:r>
        <w:rPr>
          <w:rFonts w:ascii="Arial" w:hAnsi="Arial" w:cs="Arial"/>
          <w:b/>
          <w:sz w:val="24"/>
          <w:szCs w:val="24"/>
        </w:rPr>
        <w:t xml:space="preserve">2.2 </w:t>
      </w:r>
      <w:r w:rsidRPr="003165FE">
        <w:rPr>
          <w:rFonts w:ascii="Arial" w:hAnsi="Arial" w:cs="Arial"/>
          <w:b/>
          <w:sz w:val="24"/>
          <w:szCs w:val="28"/>
        </w:rPr>
        <w:t xml:space="preserve">A função crítica da </w:t>
      </w:r>
      <w:r w:rsidRPr="003165FE">
        <w:rPr>
          <w:rFonts w:ascii="Arial" w:hAnsi="Arial" w:cs="Arial"/>
          <w:b/>
          <w:sz w:val="24"/>
          <w:szCs w:val="24"/>
        </w:rPr>
        <w:t xml:space="preserve">ambiguidade lexical em </w:t>
      </w:r>
      <w:r>
        <w:rPr>
          <w:rFonts w:ascii="Arial" w:hAnsi="Arial" w:cs="Arial"/>
          <w:b/>
          <w:i/>
          <w:sz w:val="24"/>
          <w:szCs w:val="24"/>
        </w:rPr>
        <w:t>M</w:t>
      </w:r>
      <w:r w:rsidRPr="003165FE">
        <w:rPr>
          <w:rFonts w:ascii="Arial" w:hAnsi="Arial" w:cs="Arial"/>
          <w:b/>
          <w:i/>
          <w:sz w:val="24"/>
          <w:szCs w:val="24"/>
        </w:rPr>
        <w:t>afalda</w:t>
      </w:r>
    </w:p>
    <w:p w:rsidR="00EF7591" w:rsidRDefault="00EF7591" w:rsidP="00EF7591">
      <w:pPr>
        <w:spacing w:after="0" w:line="360" w:lineRule="auto"/>
        <w:ind w:firstLine="851"/>
        <w:jc w:val="both"/>
        <w:rPr>
          <w:rFonts w:ascii="Arial" w:hAnsi="Arial" w:cs="Arial"/>
          <w:sz w:val="24"/>
          <w:szCs w:val="24"/>
        </w:rPr>
      </w:pPr>
    </w:p>
    <w:p w:rsidR="00EF7591" w:rsidRPr="003165FE" w:rsidRDefault="00EF7591" w:rsidP="00EF7591">
      <w:pPr>
        <w:spacing w:after="0" w:line="360" w:lineRule="auto"/>
        <w:ind w:firstLine="851"/>
        <w:jc w:val="both"/>
        <w:rPr>
          <w:rFonts w:ascii="Arial" w:hAnsi="Arial" w:cs="Arial"/>
          <w:b/>
          <w:sz w:val="24"/>
          <w:szCs w:val="24"/>
        </w:rPr>
      </w:pPr>
      <w:r w:rsidRPr="00CC3FDD">
        <w:rPr>
          <w:rFonts w:ascii="Arial" w:hAnsi="Arial" w:cs="Arial"/>
          <w:sz w:val="24"/>
          <w:szCs w:val="24"/>
        </w:rPr>
        <w:t xml:space="preserve">Depois </w:t>
      </w:r>
      <w:r>
        <w:rPr>
          <w:rFonts w:ascii="Arial" w:hAnsi="Arial" w:cs="Arial"/>
          <w:sz w:val="24"/>
          <w:szCs w:val="24"/>
        </w:rPr>
        <w:t>de nos situarmos no contexto só</w:t>
      </w:r>
      <w:r w:rsidRPr="00CC3FDD">
        <w:rPr>
          <w:rFonts w:ascii="Arial" w:hAnsi="Arial" w:cs="Arial"/>
          <w:sz w:val="24"/>
          <w:szCs w:val="24"/>
        </w:rPr>
        <w:t>cio</w:t>
      </w:r>
      <w:r w:rsidR="008D3DBC">
        <w:rPr>
          <w:rFonts w:ascii="Arial" w:hAnsi="Arial" w:cs="Arial"/>
          <w:sz w:val="24"/>
          <w:szCs w:val="24"/>
        </w:rPr>
        <w:t>-</w:t>
      </w:r>
      <w:r w:rsidRPr="00CC3FDD">
        <w:rPr>
          <w:rFonts w:ascii="Arial" w:hAnsi="Arial" w:cs="Arial"/>
          <w:sz w:val="24"/>
          <w:szCs w:val="24"/>
        </w:rPr>
        <w:t>histórico vivenciad</w:t>
      </w:r>
      <w:r>
        <w:rPr>
          <w:rFonts w:ascii="Arial" w:hAnsi="Arial" w:cs="Arial"/>
          <w:sz w:val="24"/>
          <w:szCs w:val="24"/>
        </w:rPr>
        <w:t xml:space="preserve">o pelo criador da menina </w:t>
      </w:r>
      <w:proofErr w:type="gramStart"/>
      <w:r>
        <w:rPr>
          <w:rFonts w:ascii="Arial" w:hAnsi="Arial" w:cs="Arial"/>
          <w:sz w:val="24"/>
          <w:szCs w:val="24"/>
        </w:rPr>
        <w:t>Mafalda</w:t>
      </w:r>
      <w:r w:rsidRPr="00CC3FDD">
        <w:rPr>
          <w:rFonts w:ascii="Arial" w:hAnsi="Arial" w:cs="Arial"/>
          <w:sz w:val="24"/>
          <w:szCs w:val="24"/>
        </w:rPr>
        <w:t xml:space="preserve">, </w:t>
      </w:r>
      <w:r>
        <w:rPr>
          <w:rFonts w:ascii="Arial" w:hAnsi="Arial" w:cs="Arial"/>
          <w:sz w:val="24"/>
          <w:szCs w:val="24"/>
        </w:rPr>
        <w:t>analisamos</w:t>
      </w:r>
      <w:proofErr w:type="gramEnd"/>
      <w:r>
        <w:rPr>
          <w:rFonts w:ascii="Arial" w:hAnsi="Arial" w:cs="Arial"/>
          <w:sz w:val="24"/>
          <w:szCs w:val="24"/>
        </w:rPr>
        <w:t xml:space="preserve"> as ambiguidades lexicais utilizadas com a finalidade</w:t>
      </w:r>
      <w:r w:rsidR="00FF6BF7">
        <w:rPr>
          <w:rFonts w:ascii="Arial" w:hAnsi="Arial" w:cs="Arial"/>
          <w:sz w:val="24"/>
          <w:szCs w:val="24"/>
        </w:rPr>
        <w:t xml:space="preserve"> de satirizar</w:t>
      </w:r>
      <w:r>
        <w:rPr>
          <w:rFonts w:ascii="Arial" w:hAnsi="Arial" w:cs="Arial"/>
          <w:sz w:val="24"/>
          <w:szCs w:val="24"/>
        </w:rPr>
        <w:t xml:space="preserve"> o sistema de governo da época. O que surpreende, ao investigarmos o fenômeno, é</w:t>
      </w:r>
      <w:r w:rsidR="00FF6BF7">
        <w:rPr>
          <w:rFonts w:ascii="Arial" w:hAnsi="Arial" w:cs="Arial"/>
          <w:sz w:val="24"/>
          <w:szCs w:val="24"/>
        </w:rPr>
        <w:t xml:space="preserve"> a atemporalidade da obra, uma vez</w:t>
      </w:r>
      <w:r>
        <w:rPr>
          <w:rFonts w:ascii="Arial" w:hAnsi="Arial" w:cs="Arial"/>
          <w:sz w:val="24"/>
          <w:szCs w:val="24"/>
        </w:rPr>
        <w:t xml:space="preserve"> que </w:t>
      </w:r>
      <w:r w:rsidR="00FF6BF7">
        <w:rPr>
          <w:rFonts w:ascii="Arial" w:hAnsi="Arial" w:cs="Arial"/>
          <w:sz w:val="24"/>
          <w:szCs w:val="24"/>
        </w:rPr>
        <w:t xml:space="preserve">a abordagem ainda vigora </w:t>
      </w:r>
      <w:r>
        <w:rPr>
          <w:rFonts w:ascii="Arial" w:hAnsi="Arial" w:cs="Arial"/>
          <w:sz w:val="24"/>
          <w:szCs w:val="24"/>
        </w:rPr>
        <w:t>na atualidade.</w:t>
      </w: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 xml:space="preserve">Vejamos um exemplo, na seguinte tira: </w:t>
      </w:r>
    </w:p>
    <w:p w:rsidR="00EF7591" w:rsidRDefault="00EF7591" w:rsidP="00EF7591">
      <w:pPr>
        <w:spacing w:after="0" w:line="360" w:lineRule="auto"/>
        <w:ind w:firstLine="851"/>
        <w:jc w:val="both"/>
        <w:rPr>
          <w:rFonts w:ascii="Arial" w:hAnsi="Arial" w:cs="Arial"/>
          <w:sz w:val="24"/>
          <w:szCs w:val="24"/>
        </w:rPr>
      </w:pPr>
    </w:p>
    <w:p w:rsidR="00A14268" w:rsidRPr="00A14268" w:rsidRDefault="00A14268" w:rsidP="00A14268">
      <w:pPr>
        <w:spacing w:after="0" w:line="360" w:lineRule="auto"/>
        <w:ind w:firstLine="851"/>
        <w:jc w:val="center"/>
        <w:rPr>
          <w:rFonts w:ascii="Arial" w:hAnsi="Arial" w:cs="Arial"/>
          <w:sz w:val="20"/>
          <w:szCs w:val="20"/>
        </w:rPr>
      </w:pPr>
      <w:r>
        <w:rPr>
          <w:rFonts w:ascii="Arial" w:hAnsi="Arial" w:cs="Arial"/>
          <w:sz w:val="20"/>
          <w:szCs w:val="20"/>
        </w:rPr>
        <w:t>Figura 7 – Mafalda.</w:t>
      </w:r>
    </w:p>
    <w:p w:rsidR="00EF7591" w:rsidRDefault="00EF7591" w:rsidP="00EF7591">
      <w:pPr>
        <w:spacing w:after="0" w:line="360" w:lineRule="auto"/>
        <w:jc w:val="both"/>
        <w:rPr>
          <w:rFonts w:ascii="Arial" w:hAnsi="Arial" w:cs="Arial"/>
          <w:sz w:val="24"/>
          <w:szCs w:val="24"/>
        </w:rPr>
      </w:pPr>
      <w:r>
        <w:rPr>
          <w:noProof/>
          <w:lang w:eastAsia="pt-BR"/>
        </w:rPr>
        <w:drawing>
          <wp:inline distT="0" distB="0" distL="0" distR="0">
            <wp:extent cx="5686425" cy="1533525"/>
            <wp:effectExtent l="0" t="0" r="9525" b="9525"/>
            <wp:docPr id="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4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86425" cy="1533525"/>
                    </a:xfrm>
                    <a:prstGeom prst="rect">
                      <a:avLst/>
                    </a:prstGeom>
                    <a:noFill/>
                    <a:ln>
                      <a:noFill/>
                    </a:ln>
                  </pic:spPr>
                </pic:pic>
              </a:graphicData>
            </a:graphic>
          </wp:inline>
        </w:drawing>
      </w:r>
    </w:p>
    <w:p w:rsidR="00EF7591" w:rsidRDefault="00EF7591" w:rsidP="00EF7591">
      <w:pPr>
        <w:spacing w:after="0" w:line="360" w:lineRule="auto"/>
        <w:ind w:firstLine="851"/>
        <w:jc w:val="both"/>
        <w:rPr>
          <w:rFonts w:ascii="Arial" w:hAnsi="Arial" w:cs="Arial"/>
          <w:sz w:val="24"/>
          <w:szCs w:val="24"/>
        </w:rPr>
      </w:pP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A crítica implícita na fala de Mafalda quando menciona a brincadeira passiva do grupo (de governo) revela a intenção pretendida pelo autor de denunciar a pouca ou nenh</w:t>
      </w:r>
      <w:r w:rsidR="00FF6BF7">
        <w:rPr>
          <w:rFonts w:ascii="Arial" w:hAnsi="Arial" w:cs="Arial"/>
          <w:sz w:val="24"/>
          <w:szCs w:val="24"/>
        </w:rPr>
        <w:t>uma atividade do governo diante da</w:t>
      </w:r>
      <w:r>
        <w:rPr>
          <w:rFonts w:ascii="Arial" w:hAnsi="Arial" w:cs="Arial"/>
          <w:sz w:val="24"/>
          <w:szCs w:val="24"/>
        </w:rPr>
        <w:t xml:space="preserve">s necessidades do povo argentino. </w:t>
      </w:r>
    </w:p>
    <w:p w:rsidR="00EF7591" w:rsidRDefault="00EF7591" w:rsidP="00EF7591">
      <w:pPr>
        <w:spacing w:after="0" w:line="360" w:lineRule="auto"/>
        <w:ind w:firstLine="851"/>
        <w:jc w:val="both"/>
        <w:rPr>
          <w:rFonts w:ascii="Arial" w:hAnsi="Arial" w:cs="Arial"/>
          <w:sz w:val="24"/>
          <w:szCs w:val="24"/>
        </w:rPr>
      </w:pPr>
      <w:r>
        <w:rPr>
          <w:rFonts w:ascii="Arial" w:hAnsi="Arial" w:cs="Arial"/>
          <w:sz w:val="24"/>
          <w:szCs w:val="24"/>
        </w:rPr>
        <w:t xml:space="preserve">Para perceber esta intenção precisamos levar em conta o contexto da comunicação. Neste respeito, consideramos relevantes as ponderações de Moura (1999, p.63), </w:t>
      </w:r>
      <w:r w:rsidR="00FF6BF7">
        <w:rPr>
          <w:rFonts w:ascii="Arial" w:hAnsi="Arial" w:cs="Arial"/>
          <w:sz w:val="24"/>
          <w:szCs w:val="24"/>
        </w:rPr>
        <w:t xml:space="preserve">ao falar acerca da influência do </w:t>
      </w:r>
      <w:r>
        <w:rPr>
          <w:rFonts w:ascii="Arial" w:hAnsi="Arial" w:cs="Arial"/>
          <w:sz w:val="24"/>
          <w:szCs w:val="24"/>
        </w:rPr>
        <w:t xml:space="preserve">contexto: </w:t>
      </w:r>
    </w:p>
    <w:p w:rsidR="00EF7591" w:rsidRDefault="00EF7591" w:rsidP="00EF7591">
      <w:pPr>
        <w:spacing w:after="0" w:line="360" w:lineRule="auto"/>
        <w:ind w:firstLine="851"/>
        <w:jc w:val="both"/>
        <w:rPr>
          <w:rFonts w:ascii="Arial" w:hAnsi="Arial" w:cs="Arial"/>
          <w:sz w:val="24"/>
          <w:szCs w:val="24"/>
        </w:rPr>
      </w:pPr>
    </w:p>
    <w:p w:rsidR="00EF7591" w:rsidRDefault="00EF7591" w:rsidP="00EF7591">
      <w:pPr>
        <w:spacing w:after="0" w:line="240" w:lineRule="auto"/>
        <w:ind w:left="2268"/>
        <w:jc w:val="both"/>
        <w:rPr>
          <w:rFonts w:ascii="Arial" w:hAnsi="Arial" w:cs="Arial"/>
          <w:sz w:val="20"/>
          <w:szCs w:val="20"/>
        </w:rPr>
      </w:pPr>
      <w:r w:rsidRPr="00483195">
        <w:rPr>
          <w:rFonts w:ascii="Arial" w:hAnsi="Arial" w:cs="Arial"/>
          <w:sz w:val="20"/>
          <w:szCs w:val="20"/>
        </w:rPr>
        <w:t>[...] o sentido de uma sentença pode ser descrito, tecnicamente, como uma função de situações a significados. Em outros termos, calculamos o significado de uma sentença a partir do sentido dessa sentença e da situação em que el</w:t>
      </w:r>
      <w:r>
        <w:rPr>
          <w:rFonts w:ascii="Arial" w:hAnsi="Arial" w:cs="Arial"/>
          <w:sz w:val="20"/>
          <w:szCs w:val="20"/>
        </w:rPr>
        <w:t>a é produzida</w:t>
      </w:r>
      <w:r w:rsidRPr="00483195">
        <w:rPr>
          <w:rFonts w:ascii="Arial" w:hAnsi="Arial" w:cs="Arial"/>
          <w:sz w:val="20"/>
          <w:szCs w:val="20"/>
        </w:rPr>
        <w:t>.</w:t>
      </w:r>
    </w:p>
    <w:p w:rsidR="001C53F2" w:rsidRDefault="001C53F2" w:rsidP="001C53F2">
      <w:pPr>
        <w:spacing w:after="0" w:line="360" w:lineRule="auto"/>
        <w:jc w:val="both"/>
        <w:rPr>
          <w:rFonts w:ascii="Arial" w:hAnsi="Arial" w:cs="Arial"/>
          <w:sz w:val="20"/>
          <w:szCs w:val="20"/>
        </w:rPr>
      </w:pPr>
    </w:p>
    <w:p w:rsidR="001C53F2" w:rsidRDefault="00EF7591" w:rsidP="008D3DBC">
      <w:pPr>
        <w:spacing w:after="0" w:line="360" w:lineRule="auto"/>
        <w:ind w:firstLine="851"/>
        <w:jc w:val="both"/>
        <w:rPr>
          <w:rFonts w:ascii="Arial" w:hAnsi="Arial" w:cs="Arial"/>
          <w:sz w:val="24"/>
          <w:szCs w:val="24"/>
        </w:rPr>
      </w:pPr>
      <w:r>
        <w:rPr>
          <w:rFonts w:ascii="Arial" w:hAnsi="Arial" w:cs="Arial"/>
          <w:sz w:val="24"/>
          <w:szCs w:val="24"/>
        </w:rPr>
        <w:t>A diferença entre sentido e significado está situada no fato de que o significado está vinculado à situação, ou referência; enquanto o sentido está relacionado ao termo, ou palavra d</w:t>
      </w:r>
      <w:r w:rsidR="00FF6BF7">
        <w:rPr>
          <w:rFonts w:ascii="Arial" w:hAnsi="Arial" w:cs="Arial"/>
          <w:sz w:val="24"/>
          <w:szCs w:val="24"/>
        </w:rPr>
        <w:t>o enunciado. Pelo que observamos</w:t>
      </w:r>
      <w:r>
        <w:rPr>
          <w:rFonts w:ascii="Arial" w:hAnsi="Arial" w:cs="Arial"/>
          <w:sz w:val="24"/>
          <w:szCs w:val="24"/>
        </w:rPr>
        <w:t xml:space="preserve"> na tirinha</w:t>
      </w:r>
      <w:r w:rsidR="001C53F2">
        <w:rPr>
          <w:rFonts w:ascii="Arial" w:hAnsi="Arial" w:cs="Arial"/>
          <w:sz w:val="24"/>
          <w:szCs w:val="24"/>
        </w:rPr>
        <w:t xml:space="preserve"> </w:t>
      </w:r>
      <w:r w:rsidR="001C53F2">
        <w:rPr>
          <w:rFonts w:ascii="Arial" w:hAnsi="Arial" w:cs="Arial"/>
          <w:sz w:val="24"/>
          <w:szCs w:val="24"/>
        </w:rPr>
        <w:lastRenderedPageBreak/>
        <w:t xml:space="preserve">acima, tanto a palavra quanto a situação, ou referência em que a mesma se situa são relevantes para entender a crítica intencionada por Quino.  </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Lemos ainda em Marques (1995, p.42):</w:t>
      </w:r>
    </w:p>
    <w:p w:rsidR="001C53F2" w:rsidRDefault="001C53F2" w:rsidP="001C53F2">
      <w:pPr>
        <w:spacing w:after="0" w:line="360" w:lineRule="auto"/>
        <w:ind w:firstLine="851"/>
        <w:jc w:val="both"/>
        <w:rPr>
          <w:rFonts w:ascii="Arial" w:hAnsi="Arial" w:cs="Arial"/>
          <w:sz w:val="24"/>
          <w:szCs w:val="24"/>
        </w:rPr>
      </w:pPr>
    </w:p>
    <w:p w:rsidR="001C53F2" w:rsidRPr="00483195" w:rsidRDefault="001C53F2" w:rsidP="001C53F2">
      <w:pPr>
        <w:spacing w:after="0" w:line="240" w:lineRule="auto"/>
        <w:ind w:left="2268"/>
        <w:jc w:val="both"/>
        <w:rPr>
          <w:rFonts w:ascii="Arial" w:hAnsi="Arial" w:cs="Arial"/>
          <w:sz w:val="20"/>
          <w:szCs w:val="20"/>
        </w:rPr>
      </w:pPr>
      <w:r w:rsidRPr="00483195">
        <w:rPr>
          <w:rFonts w:ascii="Arial" w:hAnsi="Arial" w:cs="Arial"/>
          <w:sz w:val="20"/>
          <w:szCs w:val="20"/>
        </w:rPr>
        <w:t>[...] Os elementos do plano formal, as palavras e sequências de constituintes através dos quais a linguagem se manifesta só seriam interpretáveis tendo em conta o contexto – situação, circunstâncias, características dos falantes – em que a língua é utilizada.</w:t>
      </w:r>
    </w:p>
    <w:p w:rsidR="001C53F2" w:rsidRDefault="001C53F2" w:rsidP="001C53F2">
      <w:pPr>
        <w:spacing w:after="0" w:line="360" w:lineRule="auto"/>
        <w:ind w:firstLine="851"/>
        <w:jc w:val="both"/>
        <w:rPr>
          <w:rFonts w:ascii="Arial" w:hAnsi="Arial" w:cs="Arial"/>
          <w:sz w:val="24"/>
          <w:szCs w:val="24"/>
        </w:rPr>
      </w:pP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Nesse caso, ilustrado na tirinha de Quino, percebemos claramente como o contexto é fundamental na adoção do sentido desejado pelo autor. A palavra </w:t>
      </w:r>
      <w:r w:rsidRPr="00CC2CEE">
        <w:rPr>
          <w:rFonts w:ascii="Arial" w:hAnsi="Arial" w:cs="Arial"/>
          <w:b/>
          <w:sz w:val="24"/>
          <w:szCs w:val="24"/>
        </w:rPr>
        <w:t>governo</w:t>
      </w:r>
      <w:r>
        <w:rPr>
          <w:rFonts w:ascii="Arial" w:hAnsi="Arial" w:cs="Arial"/>
          <w:sz w:val="24"/>
          <w:szCs w:val="24"/>
        </w:rPr>
        <w:t xml:space="preserve"> apresenta um sentido mais amplo: mais do que significar uma forma de administração, possui um sentido pejorativo ulterior, negativo, pois representa um estado de passividade diante das necessidades da população, grupo a ser beneficiado pelo mesmo. </w:t>
      </w:r>
    </w:p>
    <w:p w:rsidR="001C53F2" w:rsidRPr="00FA547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Dessa maneira, a ambiguidade lexical suscitada por meio do termo </w:t>
      </w:r>
      <w:r w:rsidRPr="00CC2CEE">
        <w:rPr>
          <w:rFonts w:ascii="Arial" w:hAnsi="Arial" w:cs="Arial"/>
          <w:b/>
          <w:sz w:val="24"/>
          <w:szCs w:val="24"/>
        </w:rPr>
        <w:t>governo</w:t>
      </w:r>
      <w:r>
        <w:rPr>
          <w:rFonts w:ascii="Arial" w:hAnsi="Arial" w:cs="Arial"/>
          <w:sz w:val="24"/>
          <w:szCs w:val="24"/>
        </w:rPr>
        <w:t xml:space="preserve"> vincula-se à realidade situacional vivenciada pelos sujeitos da comunicação; insere-se, portanto, na </w:t>
      </w:r>
      <w:r w:rsidRPr="00483195">
        <w:rPr>
          <w:rFonts w:ascii="Arial" w:hAnsi="Arial" w:cs="Arial"/>
          <w:i/>
          <w:sz w:val="24"/>
          <w:szCs w:val="24"/>
        </w:rPr>
        <w:t>pragmática intencional discursiva</w:t>
      </w:r>
      <w:r>
        <w:rPr>
          <w:rFonts w:ascii="Arial" w:hAnsi="Arial" w:cs="Arial"/>
          <w:sz w:val="24"/>
          <w:szCs w:val="24"/>
        </w:rPr>
        <w:t xml:space="preserve">; pois, a compreensão da intenção transmitida implicitamente pelo autor só é captada devido à consideração de acontecimentos exteriores ao campo da enunciação. </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Contudo, as críticas de Quino através de sua personagem </w:t>
      </w:r>
      <w:r w:rsidRPr="00A20F21">
        <w:rPr>
          <w:rFonts w:ascii="Arial" w:hAnsi="Arial" w:cs="Arial"/>
          <w:i/>
          <w:sz w:val="24"/>
          <w:szCs w:val="24"/>
        </w:rPr>
        <w:t>Mafalda</w:t>
      </w:r>
      <w:r>
        <w:rPr>
          <w:rFonts w:ascii="Arial" w:hAnsi="Arial" w:cs="Arial"/>
          <w:sz w:val="24"/>
          <w:szCs w:val="24"/>
        </w:rPr>
        <w:t xml:space="preserve">, menina que anseia por um mundo mais justo, não se limita ao campo político, inclui também o aspecto cultural, notemos o texto abaixo: </w:t>
      </w:r>
    </w:p>
    <w:p w:rsidR="001C53F2" w:rsidRDefault="001C53F2" w:rsidP="001C53F2">
      <w:pPr>
        <w:spacing w:after="0" w:line="360" w:lineRule="auto"/>
        <w:ind w:firstLine="851"/>
        <w:jc w:val="both"/>
        <w:rPr>
          <w:rFonts w:ascii="Arial" w:hAnsi="Arial" w:cs="Arial"/>
          <w:sz w:val="24"/>
          <w:szCs w:val="24"/>
        </w:rPr>
      </w:pPr>
    </w:p>
    <w:p w:rsidR="001C53F2" w:rsidRPr="00A14268" w:rsidRDefault="001C53F2" w:rsidP="001C53F2">
      <w:pPr>
        <w:spacing w:after="0" w:line="360" w:lineRule="auto"/>
        <w:ind w:firstLine="851"/>
        <w:jc w:val="center"/>
        <w:rPr>
          <w:rFonts w:ascii="Arial" w:hAnsi="Arial" w:cs="Arial"/>
          <w:sz w:val="20"/>
          <w:szCs w:val="20"/>
        </w:rPr>
      </w:pPr>
      <w:r>
        <w:rPr>
          <w:rFonts w:ascii="Arial" w:hAnsi="Arial" w:cs="Arial"/>
          <w:sz w:val="20"/>
          <w:szCs w:val="20"/>
        </w:rPr>
        <w:t>Figura 8 – Mafalda.</w:t>
      </w:r>
    </w:p>
    <w:p w:rsidR="001C53F2" w:rsidRDefault="001C53F2" w:rsidP="001C53F2">
      <w:pPr>
        <w:spacing w:after="0" w:line="360" w:lineRule="auto"/>
        <w:jc w:val="both"/>
        <w:rPr>
          <w:rFonts w:ascii="Arial" w:hAnsi="Arial" w:cs="Arial"/>
          <w:sz w:val="24"/>
          <w:szCs w:val="24"/>
        </w:rPr>
      </w:pPr>
      <w:r>
        <w:rPr>
          <w:noProof/>
          <w:lang w:eastAsia="pt-BR"/>
        </w:rPr>
        <w:drawing>
          <wp:inline distT="0" distB="0" distL="0" distR="0">
            <wp:extent cx="5781675" cy="1571625"/>
            <wp:effectExtent l="0" t="0" r="9525"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44" t="1706" r="52" b="74335"/>
                    <a:stretch>
                      <a:fillRect/>
                    </a:stretch>
                  </pic:blipFill>
                  <pic:spPr bwMode="auto">
                    <a:xfrm>
                      <a:off x="0" y="0"/>
                      <a:ext cx="5781675" cy="1571625"/>
                    </a:xfrm>
                    <a:prstGeom prst="rect">
                      <a:avLst/>
                    </a:prstGeom>
                    <a:noFill/>
                    <a:ln>
                      <a:noFill/>
                    </a:ln>
                  </pic:spPr>
                </pic:pic>
              </a:graphicData>
            </a:graphic>
          </wp:inline>
        </w:drawing>
      </w:r>
    </w:p>
    <w:p w:rsidR="008E3E90" w:rsidRDefault="001C53F2" w:rsidP="001C53F2">
      <w:pPr>
        <w:spacing w:after="0" w:line="360" w:lineRule="auto"/>
        <w:ind w:firstLine="851"/>
        <w:jc w:val="both"/>
        <w:rPr>
          <w:rFonts w:ascii="Arial" w:hAnsi="Arial" w:cs="Arial"/>
          <w:i/>
          <w:sz w:val="24"/>
          <w:szCs w:val="24"/>
        </w:rPr>
        <w:sectPr w:rsidR="008E3E90" w:rsidSect="00C347DF">
          <w:headerReference w:type="default" r:id="rId44"/>
          <w:footerReference w:type="first" r:id="rId45"/>
          <w:pgSz w:w="11906" w:h="16838"/>
          <w:pgMar w:top="1701" w:right="1134" w:bottom="1134" w:left="1701" w:header="708" w:footer="708" w:gutter="0"/>
          <w:cols w:space="708"/>
          <w:titlePg/>
          <w:docGrid w:linePitch="360"/>
        </w:sectPr>
      </w:pPr>
      <w:r>
        <w:rPr>
          <w:rFonts w:ascii="Arial" w:hAnsi="Arial" w:cs="Arial"/>
          <w:sz w:val="24"/>
          <w:szCs w:val="24"/>
        </w:rPr>
        <w:t xml:space="preserve">As programações violentas vistas na televisão são fonte de referência para o cartunista que, no intuito de criticar os veículos de comunicação (especialmente a TV), por exibir cenas violentas em horário impróprio para crianças, utiliza a ambiguidade lexical, implícita nos termos </w:t>
      </w:r>
      <w:r w:rsidRPr="00CC2CEE">
        <w:rPr>
          <w:rFonts w:ascii="Arial" w:hAnsi="Arial" w:cs="Arial"/>
          <w:b/>
          <w:sz w:val="24"/>
          <w:szCs w:val="24"/>
        </w:rPr>
        <w:t>veículo</w:t>
      </w:r>
      <w:r>
        <w:rPr>
          <w:rFonts w:ascii="Arial" w:hAnsi="Arial" w:cs="Arial"/>
          <w:sz w:val="24"/>
          <w:szCs w:val="24"/>
        </w:rPr>
        <w:t xml:space="preserve"> e </w:t>
      </w:r>
      <w:r w:rsidRPr="00CC2CEE">
        <w:rPr>
          <w:rFonts w:ascii="Arial" w:hAnsi="Arial" w:cs="Arial"/>
          <w:b/>
          <w:sz w:val="24"/>
          <w:szCs w:val="24"/>
        </w:rPr>
        <w:t>cultura</w:t>
      </w:r>
      <w:r>
        <w:rPr>
          <w:rFonts w:ascii="Arial" w:hAnsi="Arial" w:cs="Arial"/>
          <w:sz w:val="24"/>
          <w:szCs w:val="24"/>
        </w:rPr>
        <w:t xml:space="preserve">. A decepção de </w:t>
      </w:r>
      <w:r w:rsidRPr="00E43CBC">
        <w:rPr>
          <w:rFonts w:ascii="Arial" w:hAnsi="Arial" w:cs="Arial"/>
          <w:i/>
          <w:sz w:val="24"/>
          <w:szCs w:val="24"/>
        </w:rPr>
        <w:t>Mafalda</w:t>
      </w:r>
    </w:p>
    <w:p w:rsidR="001C53F2" w:rsidRDefault="001C53F2" w:rsidP="008E3E90">
      <w:pPr>
        <w:spacing w:after="0" w:line="360" w:lineRule="auto"/>
        <w:jc w:val="both"/>
        <w:rPr>
          <w:rFonts w:ascii="Arial" w:hAnsi="Arial" w:cs="Arial"/>
          <w:sz w:val="24"/>
          <w:szCs w:val="24"/>
        </w:rPr>
      </w:pPr>
      <w:proofErr w:type="gramStart"/>
      <w:r>
        <w:rPr>
          <w:rFonts w:ascii="Arial" w:hAnsi="Arial" w:cs="Arial"/>
          <w:sz w:val="24"/>
          <w:szCs w:val="24"/>
        </w:rPr>
        <w:lastRenderedPageBreak/>
        <w:t>no</w:t>
      </w:r>
      <w:proofErr w:type="gramEnd"/>
      <w:r>
        <w:rPr>
          <w:rFonts w:ascii="Arial" w:hAnsi="Arial" w:cs="Arial"/>
          <w:sz w:val="24"/>
          <w:szCs w:val="24"/>
        </w:rPr>
        <w:t xml:space="preserve"> último quadrinho se apresenta a partir da personificação de um substantivo abstrato, cultura, e da mobilização de um objeto passivo, a TV. Dessa forma, a cultura “salta” do “veículo” e “vai a pé”, no sentido de que esse tipo de entretenimento nada tem a ver com o desenvolvimento cultural de um povo. </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É evidente que a ambiguidade lexical presente nesta tirinha não pode ser entendida de modo literal, mas conotativo, metafórico. Sobre isso, consideramos o que fala Valente (2000, p. 66) acerca da conotação (sentido figurado do termo): “Toda palavra é, por sua natureza, polissêmica, isto é, apresenta vários sentidos. Mesmo sob a aparência de neutralidade, surpreendem-se as "mil faces” que ela contém”.  </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De fato, a riqueza de sentidos que as palavras possuem constituem em instrumentos ou “armas” que o escritor, cartunista, publicitário, poeta utiliza para denunciar, mediante o ponto de vista implícito em sua obra, as mazelas, injustiças e mesquinharias da sociedade de seu tempo.</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Mas, Quino também critica o comportamento humano quanto à ética e a moral, vejamos isto na seguinte tira: </w:t>
      </w:r>
    </w:p>
    <w:p w:rsidR="001C53F2" w:rsidRDefault="001C53F2" w:rsidP="001C53F2">
      <w:pPr>
        <w:spacing w:after="0" w:line="360" w:lineRule="auto"/>
        <w:ind w:firstLine="851"/>
        <w:jc w:val="center"/>
        <w:rPr>
          <w:rFonts w:ascii="Arial" w:hAnsi="Arial" w:cs="Arial"/>
          <w:sz w:val="20"/>
          <w:szCs w:val="20"/>
        </w:rPr>
      </w:pPr>
    </w:p>
    <w:p w:rsidR="001C53F2" w:rsidRPr="00032DF9" w:rsidRDefault="001C53F2" w:rsidP="001C53F2">
      <w:pPr>
        <w:spacing w:after="0" w:line="360" w:lineRule="auto"/>
        <w:ind w:firstLine="851"/>
        <w:jc w:val="center"/>
        <w:rPr>
          <w:rFonts w:ascii="Arial" w:hAnsi="Arial" w:cs="Arial"/>
          <w:sz w:val="20"/>
          <w:szCs w:val="20"/>
        </w:rPr>
      </w:pPr>
      <w:r>
        <w:rPr>
          <w:rFonts w:ascii="Arial" w:hAnsi="Arial" w:cs="Arial"/>
          <w:sz w:val="20"/>
          <w:szCs w:val="20"/>
        </w:rPr>
        <w:t>Figura 9 – Mafalda.</w:t>
      </w:r>
    </w:p>
    <w:p w:rsidR="001C53F2" w:rsidRDefault="001C53F2" w:rsidP="001C53F2">
      <w:pPr>
        <w:spacing w:after="0" w:line="360" w:lineRule="auto"/>
        <w:jc w:val="both"/>
        <w:rPr>
          <w:rFonts w:ascii="Arial" w:hAnsi="Arial" w:cs="Arial"/>
          <w:sz w:val="24"/>
          <w:szCs w:val="24"/>
        </w:rPr>
      </w:pPr>
      <w:r>
        <w:rPr>
          <w:noProof/>
          <w:lang w:eastAsia="pt-BR"/>
        </w:rPr>
        <w:drawing>
          <wp:inline distT="0" distB="0" distL="0" distR="0">
            <wp:extent cx="5753100" cy="1647825"/>
            <wp:effectExtent l="0" t="0" r="0" b="952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4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72408" b="1790"/>
                    <a:stretch/>
                  </pic:blipFill>
                  <pic:spPr bwMode="auto">
                    <a:xfrm>
                      <a:off x="0" y="0"/>
                      <a:ext cx="5753100" cy="164782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Os interesses econômicos da humanidade têm sobrepujado os valores relacionados à ética, à moral e os bons hábitos, essa é a mensagem do cartunista que, inserido na ingenuidade de </w:t>
      </w:r>
      <w:r w:rsidRPr="00334045">
        <w:rPr>
          <w:rFonts w:ascii="Arial" w:hAnsi="Arial" w:cs="Arial"/>
          <w:i/>
          <w:sz w:val="24"/>
          <w:szCs w:val="24"/>
        </w:rPr>
        <w:t>Mafalda</w:t>
      </w:r>
      <w:r>
        <w:rPr>
          <w:rFonts w:ascii="Arial" w:hAnsi="Arial" w:cs="Arial"/>
          <w:sz w:val="24"/>
          <w:szCs w:val="24"/>
        </w:rPr>
        <w:t xml:space="preserve">, revela a supervalorização de bens materiais, em detrimento de costumes e ideologias espirituais. </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A ambiguidade torna-se presente na interpretação que Mafalda faz da palavra </w:t>
      </w:r>
      <w:r w:rsidRPr="00CC2CEE">
        <w:rPr>
          <w:rFonts w:ascii="Arial" w:hAnsi="Arial" w:cs="Arial"/>
          <w:b/>
          <w:sz w:val="24"/>
          <w:szCs w:val="24"/>
        </w:rPr>
        <w:t>valores</w:t>
      </w:r>
      <w:r w:rsidRPr="0025599A">
        <w:rPr>
          <w:rFonts w:ascii="Arial" w:hAnsi="Arial" w:cs="Arial"/>
          <w:sz w:val="24"/>
          <w:szCs w:val="24"/>
        </w:rPr>
        <w:t xml:space="preserve">. </w:t>
      </w:r>
      <w:r>
        <w:rPr>
          <w:rFonts w:ascii="Arial" w:hAnsi="Arial" w:cs="Arial"/>
          <w:sz w:val="24"/>
          <w:szCs w:val="24"/>
        </w:rPr>
        <w:t xml:space="preserve">Embora os termos </w:t>
      </w:r>
      <w:r w:rsidRPr="00CC2CEE">
        <w:rPr>
          <w:rFonts w:ascii="Arial" w:hAnsi="Arial" w:cs="Arial"/>
          <w:b/>
          <w:sz w:val="24"/>
          <w:szCs w:val="24"/>
        </w:rPr>
        <w:t>cotações</w:t>
      </w:r>
      <w:r>
        <w:rPr>
          <w:rFonts w:ascii="Arial" w:hAnsi="Arial" w:cs="Arial"/>
          <w:sz w:val="24"/>
          <w:szCs w:val="24"/>
        </w:rPr>
        <w:t xml:space="preserve"> e </w:t>
      </w:r>
      <w:r w:rsidRPr="00CC2CEE">
        <w:rPr>
          <w:rFonts w:ascii="Arial" w:hAnsi="Arial" w:cs="Arial"/>
          <w:b/>
          <w:sz w:val="24"/>
          <w:szCs w:val="24"/>
        </w:rPr>
        <w:t>mercado</w:t>
      </w:r>
      <w:r w:rsidR="008D3DBC">
        <w:rPr>
          <w:rFonts w:ascii="Arial" w:hAnsi="Arial" w:cs="Arial"/>
          <w:b/>
          <w:sz w:val="24"/>
          <w:szCs w:val="24"/>
        </w:rPr>
        <w:t xml:space="preserve"> </w:t>
      </w:r>
      <w:proofErr w:type="spellStart"/>
      <w:r>
        <w:rPr>
          <w:rFonts w:ascii="Arial" w:hAnsi="Arial" w:cs="Arial"/>
          <w:sz w:val="24"/>
          <w:szCs w:val="24"/>
        </w:rPr>
        <w:t>deem</w:t>
      </w:r>
      <w:proofErr w:type="spellEnd"/>
      <w:r>
        <w:rPr>
          <w:rFonts w:ascii="Arial" w:hAnsi="Arial" w:cs="Arial"/>
          <w:sz w:val="24"/>
          <w:szCs w:val="24"/>
        </w:rPr>
        <w:t xml:space="preserve"> fortes indícios de que se trata de valores comerciais no âmbito econômico, a menina pensa em valores mais abstratos, qualitativos (menosprezados pelo amigo), e não quantitativos. </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lastRenderedPageBreak/>
        <w:t xml:space="preserve"> “Cotações” e “mercado de valores” estão no universo </w:t>
      </w:r>
      <w:proofErr w:type="spellStart"/>
      <w:r>
        <w:rPr>
          <w:rFonts w:ascii="Arial" w:hAnsi="Arial" w:cs="Arial"/>
          <w:sz w:val="24"/>
          <w:szCs w:val="24"/>
        </w:rPr>
        <w:t>li</w:t>
      </w:r>
      <w:r w:rsidR="008D3DBC">
        <w:rPr>
          <w:rFonts w:ascii="Arial" w:hAnsi="Arial" w:cs="Arial"/>
          <w:sz w:val="24"/>
          <w:szCs w:val="24"/>
        </w:rPr>
        <w:t>nguístico</w:t>
      </w:r>
      <w:proofErr w:type="spellEnd"/>
      <w:r w:rsidR="008D3DBC">
        <w:rPr>
          <w:rFonts w:ascii="Arial" w:hAnsi="Arial" w:cs="Arial"/>
          <w:sz w:val="24"/>
          <w:szCs w:val="24"/>
        </w:rPr>
        <w:t xml:space="preserve"> da economia, não </w:t>
      </w:r>
      <w:r>
        <w:rPr>
          <w:rFonts w:ascii="Arial" w:hAnsi="Arial" w:cs="Arial"/>
          <w:sz w:val="24"/>
          <w:szCs w:val="24"/>
        </w:rPr>
        <w:t xml:space="preserve">pertence ao vocabulário da garota, por isso ela realiza as inferências possíveis dentro dos limites de sua compreensão, ou conhecimento de mundo. Como argumenta Costa Val (1991): </w:t>
      </w:r>
      <w:r w:rsidRPr="0025599A">
        <w:rPr>
          <w:rFonts w:ascii="Arial" w:hAnsi="Arial" w:cs="Arial"/>
          <w:sz w:val="24"/>
          <w:szCs w:val="24"/>
        </w:rPr>
        <w:t>“Um discurso é aceito como coerente quando apresenta uma configuração conceitual compatível com o conhecimento de mundo do recebedor.</w:t>
      </w:r>
      <w:r>
        <w:rPr>
          <w:rFonts w:ascii="Arial" w:hAnsi="Arial" w:cs="Arial"/>
          <w:sz w:val="24"/>
          <w:szCs w:val="24"/>
        </w:rPr>
        <w:t>”.</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Sendo assim, a ambiguidade lexical acontece porque os valores que fazem parte da “bagagem” de saberes da menina são outros, certamente não priorizados pelo seu interlocutor, o que explica a desvalorização deste último em relação aos ideais de Mafalda. </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 Além disso, o cartunista argentino critica as ‘divisas’ feitas pelo homem na tentativa de distinguir as classes sociais, bem como as etnias e raças, notemos como exemplo, na tirinha abaixo:</w:t>
      </w:r>
    </w:p>
    <w:p w:rsidR="001C53F2" w:rsidRDefault="001C53F2" w:rsidP="001C53F2">
      <w:pPr>
        <w:spacing w:after="0" w:line="360" w:lineRule="auto"/>
        <w:ind w:firstLine="851"/>
        <w:jc w:val="both"/>
        <w:rPr>
          <w:rFonts w:ascii="Arial" w:hAnsi="Arial" w:cs="Arial"/>
          <w:sz w:val="24"/>
          <w:szCs w:val="24"/>
        </w:rPr>
      </w:pPr>
    </w:p>
    <w:p w:rsidR="001C53F2" w:rsidRPr="00032DF9" w:rsidRDefault="001C53F2" w:rsidP="001C53F2">
      <w:pPr>
        <w:spacing w:after="0" w:line="360" w:lineRule="auto"/>
        <w:ind w:firstLine="851"/>
        <w:jc w:val="center"/>
        <w:rPr>
          <w:rFonts w:ascii="Arial" w:hAnsi="Arial" w:cs="Arial"/>
          <w:sz w:val="20"/>
          <w:szCs w:val="20"/>
        </w:rPr>
      </w:pPr>
      <w:r w:rsidRPr="00032DF9">
        <w:rPr>
          <w:rFonts w:ascii="Arial" w:hAnsi="Arial" w:cs="Arial"/>
          <w:sz w:val="20"/>
          <w:szCs w:val="20"/>
        </w:rPr>
        <w:t xml:space="preserve">Figura 10 </w:t>
      </w:r>
      <w:r>
        <w:rPr>
          <w:rFonts w:ascii="Arial" w:hAnsi="Arial" w:cs="Arial"/>
          <w:sz w:val="20"/>
          <w:szCs w:val="20"/>
        </w:rPr>
        <w:t>–Mafalda.</w:t>
      </w:r>
    </w:p>
    <w:p w:rsidR="001C53F2" w:rsidRDefault="001C53F2" w:rsidP="001C53F2">
      <w:pPr>
        <w:spacing w:after="0" w:line="360" w:lineRule="auto"/>
        <w:jc w:val="both"/>
        <w:rPr>
          <w:noProof/>
          <w:lang w:eastAsia="pt-BR"/>
        </w:rPr>
      </w:pPr>
      <w:r>
        <w:rPr>
          <w:noProof/>
          <w:lang w:eastAsia="pt-BR"/>
        </w:rPr>
        <w:drawing>
          <wp:inline distT="0" distB="0" distL="0" distR="0">
            <wp:extent cx="5600700" cy="1724025"/>
            <wp:effectExtent l="133350" t="114300" r="152400" b="161925"/>
            <wp:docPr id="11" name="Imagem 11" descr="C:\Users\Usu\AppData\Local\Microsoft\Windows\Temporary Internet Files\Content.Word\24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Usu\AppData\Local\Microsoft\Windows\Temporary Internet Files\Content.Word\246.jpg"/>
                    <pic:cNvPicPr>
                      <a:picLocks noChangeAspect="1" noChangeArrowheads="1"/>
                    </pic:cNvPicPr>
                  </pic:nvPicPr>
                  <pic:blipFill rotWithShape="1">
                    <a:blip r:embed="rId47">
                      <a:extLst/>
                    </a:blip>
                    <a:srcRect t="46735" b="27140"/>
                    <a:stretch/>
                  </pic:blipFill>
                  <pic:spPr bwMode="auto">
                    <a:xfrm>
                      <a:off x="0" y="0"/>
                      <a:ext cx="5603875" cy="172500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inline>
        </w:drawing>
      </w:r>
    </w:p>
    <w:p w:rsidR="001C53F2" w:rsidRDefault="001C53F2" w:rsidP="001C53F2">
      <w:pPr>
        <w:spacing w:after="0" w:line="360" w:lineRule="auto"/>
        <w:ind w:firstLine="851"/>
        <w:jc w:val="both"/>
        <w:rPr>
          <w:rFonts w:ascii="Arial" w:hAnsi="Arial" w:cs="Arial"/>
          <w:sz w:val="24"/>
          <w:szCs w:val="24"/>
        </w:rPr>
      </w:pP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O autor emprega a ambiguidade com a finalidade de mostrar a realidade de preconceito, racismo e guerras da sua sociedade. Através da palavra </w:t>
      </w:r>
      <w:r w:rsidRPr="00CC2CEE">
        <w:rPr>
          <w:rFonts w:ascii="Arial" w:hAnsi="Arial" w:cs="Arial"/>
          <w:b/>
          <w:sz w:val="24"/>
          <w:szCs w:val="24"/>
        </w:rPr>
        <w:t>divisões</w:t>
      </w:r>
      <w:r>
        <w:rPr>
          <w:rFonts w:ascii="Arial" w:hAnsi="Arial" w:cs="Arial"/>
          <w:sz w:val="24"/>
          <w:szCs w:val="24"/>
        </w:rPr>
        <w:t xml:space="preserve">, ocorre a duplicidade de sentido porque a colega de Mafalda pensa que esta se refere aos cálculos matemáticos ensinados pela professora na escola, ao que a última repreende; pois considera a tarefa de ensinar divisões como função exclusiva do professor. As divisões às </w:t>
      </w:r>
      <w:proofErr w:type="gramStart"/>
      <w:r>
        <w:rPr>
          <w:rFonts w:ascii="Arial" w:hAnsi="Arial" w:cs="Arial"/>
          <w:sz w:val="24"/>
          <w:szCs w:val="24"/>
        </w:rPr>
        <w:t>quais Mafalda</w:t>
      </w:r>
      <w:proofErr w:type="gramEnd"/>
      <w:r>
        <w:rPr>
          <w:rFonts w:ascii="Arial" w:hAnsi="Arial" w:cs="Arial"/>
          <w:sz w:val="24"/>
          <w:szCs w:val="24"/>
        </w:rPr>
        <w:t xml:space="preserve"> se refere, são bem mais complexas. Trata-se, pois, de separações entre raças, etnias, religiões, cultura etc. </w:t>
      </w:r>
    </w:p>
    <w:p w:rsidR="008E3E90" w:rsidRDefault="001C53F2" w:rsidP="001C53F2">
      <w:pPr>
        <w:spacing w:after="0" w:line="360" w:lineRule="auto"/>
        <w:ind w:firstLine="851"/>
        <w:jc w:val="both"/>
        <w:rPr>
          <w:rFonts w:ascii="Arial" w:hAnsi="Arial" w:cs="Arial"/>
          <w:sz w:val="24"/>
          <w:szCs w:val="24"/>
        </w:rPr>
        <w:sectPr w:rsidR="008E3E90" w:rsidSect="00C347DF">
          <w:headerReference w:type="default" r:id="rId48"/>
          <w:pgSz w:w="11906" w:h="16838"/>
          <w:pgMar w:top="1701" w:right="1134" w:bottom="1134" w:left="1701" w:header="708" w:footer="708" w:gutter="0"/>
          <w:cols w:space="708"/>
          <w:titlePg/>
          <w:docGrid w:linePitch="360"/>
        </w:sectPr>
      </w:pPr>
      <w:r>
        <w:rPr>
          <w:rFonts w:ascii="Arial" w:hAnsi="Arial" w:cs="Arial"/>
          <w:sz w:val="24"/>
          <w:szCs w:val="24"/>
        </w:rPr>
        <w:t>Como diz K</w:t>
      </w:r>
      <w:r w:rsidRPr="00143A59">
        <w:rPr>
          <w:rFonts w:ascii="Arial" w:hAnsi="Arial" w:cs="Arial"/>
          <w:sz w:val="24"/>
          <w:szCs w:val="24"/>
        </w:rPr>
        <w:t>och</w:t>
      </w:r>
      <w:r>
        <w:rPr>
          <w:rFonts w:ascii="Arial" w:hAnsi="Arial" w:cs="Arial"/>
          <w:sz w:val="24"/>
          <w:szCs w:val="24"/>
        </w:rPr>
        <w:t>, M</w:t>
      </w:r>
      <w:r w:rsidRPr="00143A59">
        <w:rPr>
          <w:rFonts w:ascii="Arial" w:hAnsi="Arial" w:cs="Arial"/>
          <w:sz w:val="24"/>
          <w:szCs w:val="24"/>
        </w:rPr>
        <w:t>orato</w:t>
      </w:r>
      <w:r>
        <w:rPr>
          <w:rFonts w:ascii="Arial" w:hAnsi="Arial" w:cs="Arial"/>
          <w:sz w:val="24"/>
          <w:szCs w:val="24"/>
        </w:rPr>
        <w:t>e Bentes (2005, p. 35</w:t>
      </w:r>
      <w:r w:rsidR="008E3E90">
        <w:rPr>
          <w:rFonts w:ascii="Arial" w:hAnsi="Arial" w:cs="Arial"/>
          <w:sz w:val="24"/>
          <w:szCs w:val="24"/>
        </w:rPr>
        <w:t xml:space="preserve">), a respeito da </w:t>
      </w:r>
      <w:proofErr w:type="spellStart"/>
      <w:r w:rsidR="008E3E90">
        <w:rPr>
          <w:rFonts w:ascii="Arial" w:hAnsi="Arial" w:cs="Arial"/>
          <w:sz w:val="24"/>
          <w:szCs w:val="24"/>
        </w:rPr>
        <w:t>referenciação</w:t>
      </w:r>
      <w:proofErr w:type="spellEnd"/>
      <w:r w:rsidR="008E3E90">
        <w:rPr>
          <w:rFonts w:ascii="Arial" w:hAnsi="Arial" w:cs="Arial"/>
          <w:sz w:val="24"/>
          <w:szCs w:val="24"/>
        </w:rPr>
        <w:t>:</w:t>
      </w:r>
    </w:p>
    <w:p w:rsidR="001C53F2" w:rsidRDefault="001C53F2" w:rsidP="008E3E90">
      <w:pPr>
        <w:spacing w:after="0" w:line="240" w:lineRule="auto"/>
        <w:ind w:left="2268"/>
        <w:jc w:val="both"/>
        <w:rPr>
          <w:rFonts w:ascii="Arial" w:hAnsi="Arial" w:cs="Arial"/>
          <w:sz w:val="24"/>
          <w:szCs w:val="24"/>
        </w:rPr>
      </w:pPr>
      <w:r w:rsidRPr="002D17CC">
        <w:rPr>
          <w:rFonts w:ascii="Arial" w:hAnsi="Arial" w:cs="Arial"/>
          <w:sz w:val="20"/>
          <w:szCs w:val="20"/>
        </w:rPr>
        <w:lastRenderedPageBreak/>
        <w:t xml:space="preserve">A </w:t>
      </w:r>
      <w:proofErr w:type="spellStart"/>
      <w:r w:rsidRPr="002D17CC">
        <w:rPr>
          <w:rFonts w:ascii="Arial" w:hAnsi="Arial" w:cs="Arial"/>
          <w:sz w:val="20"/>
          <w:szCs w:val="20"/>
        </w:rPr>
        <w:t>referenciação</w:t>
      </w:r>
      <w:proofErr w:type="spellEnd"/>
      <w:r w:rsidRPr="002D17CC">
        <w:rPr>
          <w:rFonts w:ascii="Arial" w:hAnsi="Arial" w:cs="Arial"/>
          <w:sz w:val="20"/>
          <w:szCs w:val="20"/>
        </w:rPr>
        <w:t xml:space="preserve"> constitui, portanto, uma atividade discursiva. O sujeito, por ocasião da interação verbal, opera sobre o material linguístico que tem à sua disposição, realizando escolhas significativas para representar estados de coisas, com vistas à concretização de sua proposta de sentido</w:t>
      </w:r>
      <w:r>
        <w:rPr>
          <w:rFonts w:ascii="Arial" w:hAnsi="Arial" w:cs="Arial"/>
          <w:sz w:val="24"/>
          <w:szCs w:val="24"/>
        </w:rPr>
        <w:t xml:space="preserve">. </w:t>
      </w:r>
    </w:p>
    <w:p w:rsidR="001C53F2" w:rsidRDefault="001C53F2" w:rsidP="001C53F2">
      <w:pPr>
        <w:spacing w:after="0" w:line="240" w:lineRule="auto"/>
        <w:ind w:left="2268"/>
        <w:jc w:val="both"/>
        <w:rPr>
          <w:rFonts w:ascii="Arial" w:hAnsi="Arial" w:cs="Arial"/>
          <w:sz w:val="24"/>
          <w:szCs w:val="24"/>
        </w:rPr>
      </w:pP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Quando Mafalda faz referência em seu discurso (no diálogo com sua colega de classe), ao termo ‘divisões’, seleciona um recurso linguístico que represente o seu mundo de vivências para satisfazer o anseio comunicativo. A </w:t>
      </w:r>
      <w:r w:rsidRPr="00E029EE">
        <w:rPr>
          <w:rFonts w:ascii="Arial" w:hAnsi="Arial" w:cs="Arial"/>
          <w:i/>
          <w:sz w:val="24"/>
          <w:szCs w:val="24"/>
        </w:rPr>
        <w:t>polissemia</w:t>
      </w:r>
      <w:r>
        <w:rPr>
          <w:rFonts w:ascii="Arial" w:hAnsi="Arial" w:cs="Arial"/>
          <w:sz w:val="24"/>
          <w:szCs w:val="24"/>
        </w:rPr>
        <w:t xml:space="preserve"> contida no termo </w:t>
      </w:r>
      <w:r w:rsidRPr="00CC2CEE">
        <w:rPr>
          <w:rFonts w:ascii="Arial" w:hAnsi="Arial" w:cs="Arial"/>
          <w:b/>
          <w:sz w:val="24"/>
          <w:szCs w:val="24"/>
        </w:rPr>
        <w:t>divisões</w:t>
      </w:r>
      <w:r>
        <w:rPr>
          <w:rFonts w:ascii="Arial" w:hAnsi="Arial" w:cs="Arial"/>
          <w:sz w:val="24"/>
          <w:szCs w:val="24"/>
        </w:rPr>
        <w:t xml:space="preserve"> provoca incertezas que são suprimidas na última fala.</w:t>
      </w:r>
    </w:p>
    <w:p w:rsidR="001C53F2" w:rsidRPr="00D75EAA"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Percebemos que a ambiguidade é suscitada pelos diferentes sentidos advindos da palavra </w:t>
      </w:r>
      <w:r w:rsidRPr="00CC2CEE">
        <w:rPr>
          <w:rFonts w:ascii="Arial" w:hAnsi="Arial" w:cs="Arial"/>
          <w:b/>
          <w:sz w:val="24"/>
          <w:szCs w:val="24"/>
        </w:rPr>
        <w:t>divisões</w:t>
      </w:r>
      <w:r>
        <w:rPr>
          <w:rFonts w:ascii="Arial" w:hAnsi="Arial" w:cs="Arial"/>
          <w:sz w:val="24"/>
          <w:szCs w:val="24"/>
        </w:rPr>
        <w:t>;</w:t>
      </w:r>
      <w:r w:rsidR="002079A1">
        <w:rPr>
          <w:rFonts w:ascii="Arial" w:hAnsi="Arial" w:cs="Arial"/>
          <w:sz w:val="24"/>
          <w:szCs w:val="24"/>
        </w:rPr>
        <w:t xml:space="preserve"> </w:t>
      </w:r>
      <w:r>
        <w:rPr>
          <w:rFonts w:ascii="Arial" w:hAnsi="Arial" w:cs="Arial"/>
          <w:sz w:val="24"/>
          <w:szCs w:val="24"/>
        </w:rPr>
        <w:t xml:space="preserve">também notamos uma intenção subentendida que serve para chamar atenção à necessidade de haver igualitarismo nas relações humanas. </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 V</w:t>
      </w:r>
      <w:r w:rsidRPr="00C75A38">
        <w:rPr>
          <w:rFonts w:ascii="Arial" w:hAnsi="Arial" w:cs="Arial"/>
          <w:sz w:val="24"/>
          <w:szCs w:val="24"/>
        </w:rPr>
        <w:t xml:space="preserve">amos </w:t>
      </w:r>
      <w:r>
        <w:rPr>
          <w:rFonts w:ascii="Arial" w:hAnsi="Arial" w:cs="Arial"/>
          <w:sz w:val="24"/>
          <w:szCs w:val="24"/>
        </w:rPr>
        <w:t xml:space="preserve">observar que os costumes de um povo específico constituem instrumentos para a sátira e o julgamento de valor, em </w:t>
      </w:r>
      <w:r w:rsidRPr="0083131F">
        <w:rPr>
          <w:rFonts w:ascii="Arial" w:hAnsi="Arial" w:cs="Arial"/>
          <w:i/>
          <w:sz w:val="24"/>
          <w:szCs w:val="24"/>
        </w:rPr>
        <w:t>Mafalda</w:t>
      </w:r>
      <w:r>
        <w:rPr>
          <w:rFonts w:ascii="Arial" w:hAnsi="Arial" w:cs="Arial"/>
          <w:sz w:val="24"/>
          <w:szCs w:val="24"/>
        </w:rPr>
        <w:t>:</w:t>
      </w:r>
    </w:p>
    <w:p w:rsidR="001C53F2" w:rsidRDefault="001C53F2" w:rsidP="001C53F2">
      <w:pPr>
        <w:spacing w:after="0" w:line="360" w:lineRule="auto"/>
        <w:ind w:firstLine="851"/>
        <w:jc w:val="both"/>
        <w:rPr>
          <w:rFonts w:ascii="Arial" w:hAnsi="Arial" w:cs="Arial"/>
          <w:sz w:val="24"/>
          <w:szCs w:val="24"/>
        </w:rPr>
      </w:pPr>
    </w:p>
    <w:p w:rsidR="001C53F2" w:rsidRPr="00032DF9" w:rsidRDefault="001C53F2" w:rsidP="001C53F2">
      <w:pPr>
        <w:spacing w:after="0" w:line="360" w:lineRule="auto"/>
        <w:ind w:firstLine="851"/>
        <w:jc w:val="center"/>
        <w:rPr>
          <w:rFonts w:ascii="Arial" w:hAnsi="Arial" w:cs="Arial"/>
          <w:sz w:val="20"/>
          <w:szCs w:val="20"/>
        </w:rPr>
      </w:pPr>
      <w:r w:rsidRPr="00032DF9">
        <w:rPr>
          <w:rFonts w:ascii="Arial" w:hAnsi="Arial" w:cs="Arial"/>
          <w:sz w:val="20"/>
          <w:szCs w:val="20"/>
        </w:rPr>
        <w:t xml:space="preserve">Figura 11 </w:t>
      </w:r>
      <w:r>
        <w:rPr>
          <w:rFonts w:ascii="Arial" w:hAnsi="Arial" w:cs="Arial"/>
          <w:sz w:val="20"/>
          <w:szCs w:val="20"/>
        </w:rPr>
        <w:t>–Mafalda.</w:t>
      </w:r>
    </w:p>
    <w:p w:rsidR="001C53F2" w:rsidRPr="00C75A38" w:rsidRDefault="001C53F2" w:rsidP="001C53F2">
      <w:pPr>
        <w:spacing w:after="0" w:line="360" w:lineRule="auto"/>
        <w:ind w:firstLine="851"/>
        <w:jc w:val="both"/>
        <w:rPr>
          <w:rFonts w:ascii="Arial" w:hAnsi="Arial" w:cs="Arial"/>
          <w:sz w:val="24"/>
          <w:szCs w:val="24"/>
        </w:rPr>
      </w:pPr>
    </w:p>
    <w:p w:rsidR="001C53F2" w:rsidRDefault="001C53F2" w:rsidP="001C53F2">
      <w:pPr>
        <w:spacing w:after="0" w:line="360" w:lineRule="auto"/>
        <w:jc w:val="both"/>
        <w:rPr>
          <w:rFonts w:ascii="Arial" w:hAnsi="Arial" w:cs="Arial"/>
          <w:sz w:val="24"/>
          <w:szCs w:val="24"/>
        </w:rPr>
      </w:pPr>
      <w:r>
        <w:rPr>
          <w:noProof/>
          <w:lang w:eastAsia="pt-BR"/>
        </w:rPr>
        <w:drawing>
          <wp:inline distT="0" distB="0" distL="0" distR="0">
            <wp:extent cx="5781675" cy="2714625"/>
            <wp:effectExtent l="0" t="0" r="9525" b="952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a:lum bright="-2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46552"/>
                    <a:stretch>
                      <a:fillRect/>
                    </a:stretch>
                  </pic:blipFill>
                  <pic:spPr bwMode="auto">
                    <a:xfrm>
                      <a:off x="0" y="0"/>
                      <a:ext cx="5781675" cy="2714625"/>
                    </a:xfrm>
                    <a:prstGeom prst="rect">
                      <a:avLst/>
                    </a:prstGeom>
                    <a:noFill/>
                    <a:ln>
                      <a:noFill/>
                    </a:ln>
                  </pic:spPr>
                </pic:pic>
              </a:graphicData>
            </a:graphic>
          </wp:inline>
        </w:drawing>
      </w:r>
    </w:p>
    <w:p w:rsidR="001C53F2" w:rsidRDefault="001C53F2" w:rsidP="001C53F2">
      <w:pPr>
        <w:spacing w:after="0" w:line="360" w:lineRule="auto"/>
        <w:jc w:val="both"/>
        <w:rPr>
          <w:rFonts w:ascii="Arial" w:hAnsi="Arial" w:cs="Arial"/>
          <w:sz w:val="24"/>
          <w:szCs w:val="24"/>
        </w:rPr>
      </w:pPr>
    </w:p>
    <w:p w:rsidR="001C53F2" w:rsidRDefault="001C53F2" w:rsidP="001C53F2">
      <w:pPr>
        <w:spacing w:after="0" w:line="360" w:lineRule="auto"/>
        <w:ind w:firstLine="851"/>
        <w:jc w:val="both"/>
        <w:rPr>
          <w:rFonts w:ascii="Arial" w:hAnsi="Arial" w:cs="Arial"/>
          <w:noProof/>
          <w:sz w:val="24"/>
          <w:szCs w:val="24"/>
          <w:lang w:eastAsia="pt-BR"/>
        </w:rPr>
      </w:pPr>
      <w:r w:rsidRPr="00C75A38">
        <w:rPr>
          <w:rFonts w:ascii="Arial" w:hAnsi="Arial" w:cs="Arial"/>
          <w:noProof/>
          <w:sz w:val="24"/>
          <w:szCs w:val="24"/>
          <w:lang w:eastAsia="pt-BR"/>
        </w:rPr>
        <w:t xml:space="preserve">A </w:t>
      </w:r>
      <w:r>
        <w:rPr>
          <w:rFonts w:ascii="Arial" w:hAnsi="Arial" w:cs="Arial"/>
          <w:noProof/>
          <w:sz w:val="24"/>
          <w:szCs w:val="24"/>
          <w:lang w:eastAsia="pt-BR"/>
        </w:rPr>
        <w:t>cultura estadunudense é satirizada, visto que</w:t>
      </w:r>
      <w:r w:rsidR="002079A1">
        <w:rPr>
          <w:rFonts w:ascii="Arial" w:hAnsi="Arial" w:cs="Arial"/>
          <w:noProof/>
          <w:sz w:val="24"/>
          <w:szCs w:val="24"/>
          <w:lang w:eastAsia="pt-BR"/>
        </w:rPr>
        <w:t xml:space="preserve"> </w:t>
      </w:r>
      <w:r>
        <w:rPr>
          <w:rFonts w:ascii="Arial" w:hAnsi="Arial" w:cs="Arial"/>
          <w:noProof/>
          <w:sz w:val="24"/>
          <w:szCs w:val="24"/>
          <w:lang w:eastAsia="pt-BR"/>
        </w:rPr>
        <w:t xml:space="preserve">um de seus maiores referenciais é ilustrado de forma irônica na tirinha – a estátua da liberdade. Mediante trocadilho estabelecido pela palavra </w:t>
      </w:r>
      <w:r w:rsidRPr="00CC2CEE">
        <w:rPr>
          <w:rFonts w:ascii="Arial" w:hAnsi="Arial" w:cs="Arial"/>
          <w:b/>
          <w:noProof/>
          <w:sz w:val="24"/>
          <w:szCs w:val="24"/>
          <w:lang w:eastAsia="pt-BR"/>
        </w:rPr>
        <w:t>liberdade</w:t>
      </w:r>
      <w:r>
        <w:rPr>
          <w:rFonts w:ascii="Arial" w:hAnsi="Arial" w:cs="Arial"/>
          <w:noProof/>
          <w:sz w:val="24"/>
          <w:szCs w:val="24"/>
          <w:lang w:eastAsia="pt-BR"/>
        </w:rPr>
        <w:t xml:space="preserve">, apoiando-se no recurso imagético, o humorista simboliza a cultura norteamericana de forma cômica; apesar de se identificar como sem nacionalidade, o personagem usa cartola e fuma charuto, </w:t>
      </w:r>
      <w:r>
        <w:rPr>
          <w:rFonts w:ascii="Arial" w:hAnsi="Arial" w:cs="Arial"/>
          <w:noProof/>
          <w:sz w:val="24"/>
          <w:szCs w:val="24"/>
          <w:lang w:eastAsia="pt-BR"/>
        </w:rPr>
        <w:lastRenderedPageBreak/>
        <w:t>marcas da cultura americana. O indivíduo está ilhado, vendendo “sua liberdade”, que conseguiu por falsificá-la, visando a um lucro injusto.</w:t>
      </w:r>
    </w:p>
    <w:p w:rsidR="001C53F2" w:rsidRDefault="001C53F2" w:rsidP="001C53F2">
      <w:pPr>
        <w:spacing w:after="0" w:line="360" w:lineRule="auto"/>
        <w:ind w:firstLine="851"/>
        <w:jc w:val="both"/>
        <w:rPr>
          <w:rFonts w:ascii="Arial" w:hAnsi="Arial" w:cs="Arial"/>
          <w:noProof/>
          <w:sz w:val="24"/>
          <w:szCs w:val="24"/>
          <w:lang w:eastAsia="pt-BR"/>
        </w:rPr>
      </w:pPr>
      <w:r>
        <w:rPr>
          <w:rFonts w:ascii="Arial" w:hAnsi="Arial" w:cs="Arial"/>
          <w:noProof/>
          <w:sz w:val="24"/>
          <w:szCs w:val="24"/>
          <w:lang w:eastAsia="pt-BR"/>
        </w:rPr>
        <w:t xml:space="preserve">A crítica tenaz de Quino ao conhecido “estilo de vida americano” tem a ambiguidade lexical como um álibe, o que a torna ainda mais criativa. Como enuncia Monteiro (1991, p. 167): </w:t>
      </w:r>
    </w:p>
    <w:p w:rsidR="001C53F2" w:rsidRDefault="001C53F2" w:rsidP="001C53F2">
      <w:pPr>
        <w:spacing w:after="0" w:line="360" w:lineRule="auto"/>
        <w:ind w:firstLine="851"/>
        <w:jc w:val="both"/>
        <w:rPr>
          <w:rFonts w:ascii="Arial" w:hAnsi="Arial" w:cs="Arial"/>
          <w:noProof/>
          <w:sz w:val="24"/>
          <w:szCs w:val="24"/>
          <w:lang w:eastAsia="pt-BR"/>
        </w:rPr>
      </w:pPr>
    </w:p>
    <w:p w:rsidR="001C53F2" w:rsidRPr="00933823" w:rsidRDefault="001C53F2" w:rsidP="001C53F2">
      <w:pPr>
        <w:spacing w:after="0" w:line="240" w:lineRule="auto"/>
        <w:ind w:left="2268"/>
        <w:jc w:val="both"/>
        <w:rPr>
          <w:rFonts w:ascii="Arial" w:hAnsi="Arial" w:cs="Arial"/>
          <w:sz w:val="20"/>
          <w:szCs w:val="20"/>
        </w:rPr>
      </w:pPr>
      <w:r w:rsidRPr="00933823">
        <w:rPr>
          <w:rFonts w:ascii="Arial" w:hAnsi="Arial" w:cs="Arial"/>
          <w:noProof/>
          <w:sz w:val="20"/>
          <w:szCs w:val="20"/>
          <w:lang w:eastAsia="pt-BR"/>
        </w:rPr>
        <w:t>[...] a ambiguidade que se busca na literatura não é o hermetismo, que leva a mensagem simplesmente a não ter significado algum. É pelo contrário, o alargamento das frontreiras do significado, através de procedimentos conotativos. Por isso, clareza e ambiguidade ne</w:t>
      </w:r>
      <w:r>
        <w:rPr>
          <w:rFonts w:ascii="Arial" w:hAnsi="Arial" w:cs="Arial"/>
          <w:noProof/>
          <w:sz w:val="20"/>
          <w:szCs w:val="20"/>
          <w:lang w:eastAsia="pt-BR"/>
        </w:rPr>
        <w:t>m sempre são termos antagônicos</w:t>
      </w:r>
      <w:r w:rsidRPr="00933823">
        <w:rPr>
          <w:rFonts w:ascii="Arial" w:hAnsi="Arial" w:cs="Arial"/>
          <w:noProof/>
          <w:sz w:val="20"/>
          <w:szCs w:val="20"/>
          <w:lang w:eastAsia="pt-BR"/>
        </w:rPr>
        <w:t xml:space="preserve">.  </w:t>
      </w:r>
    </w:p>
    <w:p w:rsidR="001C53F2" w:rsidRPr="00933823" w:rsidRDefault="001C53F2" w:rsidP="001C53F2">
      <w:pPr>
        <w:spacing w:after="0" w:line="240" w:lineRule="auto"/>
        <w:ind w:left="2268"/>
        <w:jc w:val="both"/>
        <w:rPr>
          <w:rFonts w:ascii="Arial" w:hAnsi="Arial" w:cs="Arial"/>
          <w:sz w:val="20"/>
          <w:szCs w:val="20"/>
        </w:rPr>
      </w:pPr>
    </w:p>
    <w:p w:rsidR="001C53F2" w:rsidRDefault="001C53F2" w:rsidP="001C53F2">
      <w:pPr>
        <w:spacing w:after="0" w:line="360" w:lineRule="auto"/>
        <w:jc w:val="both"/>
        <w:rPr>
          <w:rFonts w:ascii="Arial" w:hAnsi="Arial" w:cs="Arial"/>
          <w:sz w:val="24"/>
          <w:szCs w:val="24"/>
        </w:rPr>
      </w:pP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Percebemos, dessa forma, que a ambiguidade lexical presente nas tirinhas do argentino serve a um propósito; não é usada aleatoriamente. Quem escreve tem algo a questionar, criticar e inferir sobre sua situação extralinguística, o contexto de sua enunciação. O léxico é uma fonte abundante de estratégias que visam dar ao texto um estilo próprio, necessário a uma intenção premeditada. </w:t>
      </w:r>
    </w:p>
    <w:p w:rsidR="001C53F2" w:rsidRDefault="001C53F2" w:rsidP="001C53F2">
      <w:pPr>
        <w:spacing w:after="0" w:line="360" w:lineRule="auto"/>
        <w:jc w:val="both"/>
        <w:rPr>
          <w:rFonts w:ascii="Arial" w:hAnsi="Arial" w:cs="Arial"/>
          <w:sz w:val="24"/>
          <w:szCs w:val="24"/>
        </w:rPr>
      </w:pPr>
    </w:p>
    <w:p w:rsidR="001C53F2" w:rsidRDefault="001C53F2" w:rsidP="001C53F2">
      <w:pPr>
        <w:spacing w:after="0" w:line="360" w:lineRule="auto"/>
        <w:jc w:val="both"/>
        <w:rPr>
          <w:rFonts w:ascii="Arial" w:hAnsi="Arial" w:cs="Arial"/>
          <w:b/>
          <w:sz w:val="24"/>
          <w:szCs w:val="24"/>
        </w:rPr>
      </w:pPr>
    </w:p>
    <w:p w:rsidR="001C53F2" w:rsidRPr="008A6C9C" w:rsidRDefault="001C53F2" w:rsidP="001C53F2">
      <w:pPr>
        <w:spacing w:after="0" w:line="360" w:lineRule="auto"/>
        <w:jc w:val="both"/>
        <w:rPr>
          <w:rFonts w:ascii="Arial" w:hAnsi="Arial" w:cs="Arial"/>
          <w:b/>
          <w:sz w:val="24"/>
          <w:szCs w:val="24"/>
        </w:rPr>
      </w:pPr>
      <w:r>
        <w:rPr>
          <w:rFonts w:ascii="Arial" w:hAnsi="Arial" w:cs="Arial"/>
          <w:b/>
          <w:sz w:val="24"/>
          <w:szCs w:val="24"/>
        </w:rPr>
        <w:t xml:space="preserve">2.3 </w:t>
      </w:r>
      <w:r w:rsidRPr="008A6C9C">
        <w:rPr>
          <w:rFonts w:ascii="Arial" w:hAnsi="Arial" w:cs="Arial"/>
          <w:b/>
          <w:sz w:val="24"/>
          <w:szCs w:val="24"/>
        </w:rPr>
        <w:t xml:space="preserve">A função crítica da ambiguidade sintática em </w:t>
      </w:r>
      <w:r w:rsidRPr="00433A14">
        <w:rPr>
          <w:rFonts w:ascii="Arial" w:hAnsi="Arial" w:cs="Arial"/>
          <w:b/>
          <w:i/>
          <w:sz w:val="24"/>
          <w:szCs w:val="24"/>
        </w:rPr>
        <w:t>M</w:t>
      </w:r>
      <w:r w:rsidRPr="008A6C9C">
        <w:rPr>
          <w:rFonts w:ascii="Arial" w:hAnsi="Arial" w:cs="Arial"/>
          <w:b/>
          <w:i/>
          <w:sz w:val="24"/>
          <w:szCs w:val="24"/>
        </w:rPr>
        <w:t>afalda</w:t>
      </w:r>
    </w:p>
    <w:p w:rsidR="001C53F2" w:rsidRDefault="001C53F2" w:rsidP="001C53F2">
      <w:pPr>
        <w:spacing w:after="0" w:line="360" w:lineRule="auto"/>
        <w:jc w:val="both"/>
        <w:rPr>
          <w:rFonts w:ascii="Arial" w:hAnsi="Arial" w:cs="Arial"/>
          <w:b/>
          <w:sz w:val="24"/>
          <w:szCs w:val="24"/>
        </w:rPr>
      </w:pPr>
    </w:p>
    <w:p w:rsidR="001C53F2" w:rsidRDefault="001C53F2" w:rsidP="001C53F2">
      <w:pPr>
        <w:spacing w:after="0" w:line="360" w:lineRule="auto"/>
        <w:ind w:firstLine="851"/>
        <w:jc w:val="both"/>
        <w:rPr>
          <w:rFonts w:ascii="Arial" w:hAnsi="Arial" w:cs="Arial"/>
          <w:sz w:val="24"/>
          <w:szCs w:val="24"/>
        </w:rPr>
      </w:pPr>
      <w:r w:rsidRPr="00366CC4">
        <w:rPr>
          <w:rFonts w:ascii="Arial" w:hAnsi="Arial" w:cs="Arial"/>
          <w:sz w:val="24"/>
          <w:szCs w:val="24"/>
        </w:rPr>
        <w:t>Para Andrade (2005, p. 177</w:t>
      </w:r>
      <w:r>
        <w:rPr>
          <w:rFonts w:ascii="Arial" w:hAnsi="Arial" w:cs="Arial"/>
          <w:sz w:val="24"/>
          <w:szCs w:val="24"/>
        </w:rPr>
        <w:t>), “a sintaxe é responsável pela unidade formal do texto, construída através dos elementos linguísticos e também lexicais”. Assim, uma ambiguidade sintática compromete o sentido do texto quanto à sua estrutura; ou seja, a desorganização ou imprecisão sintática influenciam consideravelmente a compreensão do texto. Nas tirinhas coletadas, apresentamos exemplos ilustrativos de como isso pode ocorrer.</w:t>
      </w:r>
    </w:p>
    <w:p w:rsidR="001C53F2" w:rsidRDefault="001C53F2" w:rsidP="001C53F2">
      <w:pPr>
        <w:spacing w:after="0" w:line="360" w:lineRule="auto"/>
        <w:ind w:firstLine="851"/>
        <w:jc w:val="both"/>
        <w:rPr>
          <w:rFonts w:ascii="Arial" w:hAnsi="Arial" w:cs="Arial"/>
          <w:sz w:val="24"/>
          <w:szCs w:val="24"/>
        </w:rPr>
      </w:pPr>
    </w:p>
    <w:p w:rsidR="001C53F2" w:rsidRDefault="001C53F2" w:rsidP="001C53F2">
      <w:pPr>
        <w:spacing w:after="0" w:line="360" w:lineRule="auto"/>
        <w:ind w:firstLine="851"/>
        <w:jc w:val="center"/>
        <w:rPr>
          <w:rFonts w:ascii="Arial" w:hAnsi="Arial" w:cs="Arial"/>
          <w:sz w:val="20"/>
          <w:szCs w:val="20"/>
        </w:rPr>
      </w:pPr>
      <w:r w:rsidRPr="00032DF9">
        <w:rPr>
          <w:rFonts w:ascii="Arial" w:hAnsi="Arial" w:cs="Arial"/>
          <w:sz w:val="20"/>
          <w:szCs w:val="20"/>
        </w:rPr>
        <w:t>Figura 12 – Mafalda.</w:t>
      </w:r>
    </w:p>
    <w:p w:rsidR="008E3E90" w:rsidRDefault="001C53F2" w:rsidP="001C53F2">
      <w:pPr>
        <w:spacing w:after="0" w:line="360" w:lineRule="auto"/>
        <w:jc w:val="both"/>
        <w:rPr>
          <w:rFonts w:ascii="Arial" w:hAnsi="Arial" w:cs="Arial"/>
          <w:sz w:val="20"/>
          <w:szCs w:val="20"/>
        </w:rPr>
        <w:sectPr w:rsidR="008E3E90" w:rsidSect="00C347DF">
          <w:headerReference w:type="default" r:id="rId50"/>
          <w:pgSz w:w="11906" w:h="16838"/>
          <w:pgMar w:top="1701" w:right="1134" w:bottom="1134" w:left="1701" w:header="708" w:footer="708" w:gutter="0"/>
          <w:cols w:space="708"/>
          <w:titlePg/>
          <w:docGrid w:linePitch="360"/>
        </w:sectPr>
      </w:pPr>
      <w:r>
        <w:rPr>
          <w:noProof/>
          <w:lang w:eastAsia="pt-BR"/>
        </w:rPr>
        <w:drawing>
          <wp:inline distT="0" distB="0" distL="0" distR="0">
            <wp:extent cx="5400040" cy="1536525"/>
            <wp:effectExtent l="0" t="0" r="0" b="6985"/>
            <wp:docPr id="27" name="Imagem 20" descr="Descrição: C:\Users\Usu\AppData\Local\Microsoft\Windows\Temporary Internet Files\Content.Word\2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descr="Descrição: C:\Users\Usu\AppData\Local\Microsoft\Windows\Temporary Internet Files\Content.Word\288.jpg"/>
                    <pic:cNvPicPr>
                      <a:picLocks noChangeAspect="1" noChangeArrowheads="1"/>
                    </pic:cNvPicPr>
                  </pic:nvPicPr>
                  <pic:blipFill>
                    <a:blip r:embed="rId51">
                      <a:lum bright="-2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72034" b="3282"/>
                    <a:stretch>
                      <a:fillRect/>
                    </a:stretch>
                  </pic:blipFill>
                  <pic:spPr bwMode="auto">
                    <a:xfrm>
                      <a:off x="0" y="0"/>
                      <a:ext cx="5400040" cy="1536525"/>
                    </a:xfrm>
                    <a:prstGeom prst="rect">
                      <a:avLst/>
                    </a:prstGeom>
                    <a:noFill/>
                    <a:ln>
                      <a:noFill/>
                    </a:ln>
                  </pic:spPr>
                </pic:pic>
              </a:graphicData>
            </a:graphic>
          </wp:inline>
        </w:drawing>
      </w:r>
    </w:p>
    <w:p w:rsidR="001C53F2" w:rsidRDefault="001C53F2" w:rsidP="008E3E90">
      <w:pPr>
        <w:spacing w:after="0" w:line="360" w:lineRule="auto"/>
        <w:ind w:firstLine="851"/>
        <w:jc w:val="both"/>
        <w:rPr>
          <w:rFonts w:ascii="Arial" w:hAnsi="Arial" w:cs="Arial"/>
          <w:sz w:val="24"/>
          <w:szCs w:val="24"/>
        </w:rPr>
      </w:pPr>
      <w:r>
        <w:rPr>
          <w:rFonts w:ascii="Arial" w:hAnsi="Arial" w:cs="Arial"/>
          <w:sz w:val="24"/>
          <w:szCs w:val="24"/>
        </w:rPr>
        <w:lastRenderedPageBreak/>
        <w:t>Há</w:t>
      </w:r>
      <w:r w:rsidRPr="00687D93">
        <w:rPr>
          <w:rFonts w:ascii="Arial" w:hAnsi="Arial" w:cs="Arial"/>
          <w:sz w:val="24"/>
          <w:szCs w:val="24"/>
        </w:rPr>
        <w:t xml:space="preserve"> neste caso, </w:t>
      </w:r>
      <w:r>
        <w:rPr>
          <w:rFonts w:ascii="Arial" w:hAnsi="Arial" w:cs="Arial"/>
          <w:sz w:val="24"/>
          <w:szCs w:val="24"/>
        </w:rPr>
        <w:t xml:space="preserve">uma ambiguidade ocasionada pela colocação de termos, porque Mafalda inverte as posições da expressão “domínio </w:t>
      </w:r>
      <w:proofErr w:type="gramStart"/>
      <w:r>
        <w:rPr>
          <w:rFonts w:ascii="Arial" w:hAnsi="Arial" w:cs="Arial"/>
          <w:sz w:val="24"/>
          <w:szCs w:val="24"/>
        </w:rPr>
        <w:t>público</w:t>
      </w:r>
      <w:proofErr w:type="gramEnd"/>
      <w:r>
        <w:rPr>
          <w:rFonts w:ascii="Arial" w:hAnsi="Arial" w:cs="Arial"/>
          <w:sz w:val="24"/>
          <w:szCs w:val="24"/>
        </w:rPr>
        <w:t xml:space="preserve">” para “público que domina”, o que resulta em duas interpretações distintas: no primeiro quadrinho, acontecimentos que são de domínio público referem-se ao conhecimento dos fatos que é comum a todos; a crítica de Mafalda, no último quadrinho, repreendendo o pai que deseja assistir à programação da TV, questiona se é realmente o público que domina o desenrolar dos acontecimentos.  </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Acompanhamos nas entrelinhas desse texto, uma crítica aos acontecimentos adversos que não podem ser modificados pelas pessoas. Mais uma vez, o autor mostra-se insatisfeito com a realidade de seu tempo e, comicamente apresenta o seu ponto de vista a partir das reflexões de Mafalda.</w:t>
      </w:r>
    </w:p>
    <w:p w:rsidR="001C53F2" w:rsidRPr="002F0A6D"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Concordamos com Koch (2003, p. 49), quando fala a respeito </w:t>
      </w:r>
      <w:r w:rsidRPr="002F0A6D">
        <w:rPr>
          <w:rFonts w:ascii="Arial" w:hAnsi="Arial" w:cs="Arial"/>
          <w:sz w:val="24"/>
          <w:szCs w:val="24"/>
        </w:rPr>
        <w:t xml:space="preserve">dos </w:t>
      </w:r>
      <w:r>
        <w:rPr>
          <w:rFonts w:ascii="Arial" w:hAnsi="Arial" w:cs="Arial"/>
          <w:sz w:val="24"/>
          <w:szCs w:val="24"/>
        </w:rPr>
        <w:t>s</w:t>
      </w:r>
      <w:r w:rsidRPr="002F0A6D">
        <w:rPr>
          <w:rFonts w:ascii="Arial" w:hAnsi="Arial" w:cs="Arial"/>
          <w:sz w:val="24"/>
          <w:szCs w:val="24"/>
        </w:rPr>
        <w:t>istemas de conhecimento acessados por ocasião do processamento textual.</w:t>
      </w:r>
    </w:p>
    <w:p w:rsidR="001C53F2" w:rsidRDefault="001C53F2" w:rsidP="001C53F2">
      <w:pPr>
        <w:spacing w:after="0" w:line="360" w:lineRule="auto"/>
        <w:ind w:firstLine="851"/>
        <w:jc w:val="both"/>
        <w:rPr>
          <w:rFonts w:ascii="Arial" w:hAnsi="Arial" w:cs="Arial"/>
          <w:sz w:val="24"/>
          <w:szCs w:val="24"/>
        </w:rPr>
      </w:pPr>
    </w:p>
    <w:p w:rsidR="001C53F2" w:rsidRPr="002F0A6D" w:rsidRDefault="001C53F2" w:rsidP="001C53F2">
      <w:pPr>
        <w:spacing w:after="0" w:line="240" w:lineRule="auto"/>
        <w:ind w:left="2268"/>
        <w:jc w:val="both"/>
        <w:rPr>
          <w:rFonts w:ascii="Arial" w:hAnsi="Arial" w:cs="Arial"/>
          <w:sz w:val="20"/>
          <w:szCs w:val="20"/>
        </w:rPr>
      </w:pPr>
      <w:r w:rsidRPr="002F0A6D">
        <w:rPr>
          <w:rFonts w:ascii="Arial" w:hAnsi="Arial" w:cs="Arial"/>
          <w:sz w:val="20"/>
          <w:szCs w:val="20"/>
        </w:rPr>
        <w:t xml:space="preserve">O conhecimento </w:t>
      </w:r>
      <w:proofErr w:type="spellStart"/>
      <w:r w:rsidRPr="002F0A6D">
        <w:rPr>
          <w:rFonts w:ascii="Arial" w:hAnsi="Arial" w:cs="Arial"/>
          <w:sz w:val="20"/>
          <w:szCs w:val="20"/>
        </w:rPr>
        <w:t>ilocucional</w:t>
      </w:r>
      <w:proofErr w:type="spellEnd"/>
      <w:r w:rsidRPr="002F0A6D">
        <w:rPr>
          <w:rFonts w:ascii="Arial" w:hAnsi="Arial" w:cs="Arial"/>
          <w:sz w:val="20"/>
          <w:szCs w:val="20"/>
        </w:rPr>
        <w:t xml:space="preserve"> permite reconhecer os objetivos ou propósitos que um falante, em dada situação de interação, pretende atingir. Trata-se de conhecimentos sobre os </w:t>
      </w:r>
      <w:r w:rsidRPr="002F0A6D">
        <w:rPr>
          <w:rFonts w:ascii="Arial" w:hAnsi="Arial" w:cs="Arial"/>
          <w:i/>
          <w:sz w:val="20"/>
          <w:szCs w:val="20"/>
        </w:rPr>
        <w:t>tipos de atos de fala,</w:t>
      </w:r>
      <w:r w:rsidRPr="002F0A6D">
        <w:rPr>
          <w:rFonts w:ascii="Arial" w:hAnsi="Arial" w:cs="Arial"/>
          <w:sz w:val="20"/>
          <w:szCs w:val="20"/>
        </w:rPr>
        <w:t xml:space="preserve"> que costumam ser verbalizados por meio de enunciações características, embora seja também frequente a sua realização por vias indiretas, o que exige dos interlocutores o conhecimento necessário para a captação do objetivo </w:t>
      </w:r>
      <w:proofErr w:type="spellStart"/>
      <w:r>
        <w:rPr>
          <w:rFonts w:ascii="Arial" w:hAnsi="Arial" w:cs="Arial"/>
          <w:sz w:val="20"/>
          <w:szCs w:val="20"/>
        </w:rPr>
        <w:t>ilocucional</w:t>
      </w:r>
      <w:proofErr w:type="spellEnd"/>
      <w:r w:rsidRPr="002F0A6D">
        <w:rPr>
          <w:rFonts w:ascii="Arial" w:hAnsi="Arial" w:cs="Arial"/>
          <w:sz w:val="20"/>
          <w:szCs w:val="20"/>
        </w:rPr>
        <w:t>.</w:t>
      </w:r>
    </w:p>
    <w:p w:rsidR="001C53F2" w:rsidRDefault="001C53F2" w:rsidP="001C53F2">
      <w:pPr>
        <w:spacing w:after="0" w:line="240" w:lineRule="auto"/>
        <w:ind w:left="2268"/>
        <w:jc w:val="both"/>
        <w:rPr>
          <w:rFonts w:ascii="Arial" w:hAnsi="Arial" w:cs="Arial"/>
          <w:sz w:val="20"/>
          <w:szCs w:val="20"/>
        </w:rPr>
      </w:pPr>
    </w:p>
    <w:p w:rsidR="001C53F2" w:rsidRPr="002F0A6D"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De fato, o conhecimento </w:t>
      </w:r>
      <w:proofErr w:type="spellStart"/>
      <w:r>
        <w:rPr>
          <w:rFonts w:ascii="Arial" w:hAnsi="Arial" w:cs="Arial"/>
          <w:sz w:val="24"/>
          <w:szCs w:val="24"/>
        </w:rPr>
        <w:t>ilocucional</w:t>
      </w:r>
      <w:proofErr w:type="spellEnd"/>
      <w:r>
        <w:rPr>
          <w:rFonts w:ascii="Arial" w:hAnsi="Arial" w:cs="Arial"/>
          <w:sz w:val="24"/>
          <w:szCs w:val="24"/>
        </w:rPr>
        <w:t xml:space="preserve"> possibilita aos usuários da língua reconhecer as idiossincrasias pertencentes ao ato comunicativo. A fala de Mafalda revela um processo peculiar da linguagem – a ironia, que é prontamente captada pelos ouvintes/leitores que detêm a informação situacional, subentendida pela construção do texto.</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Novamente, a ambiguidade sintática é responsável pela duplicidade de sentidos, como se nota na tira abaixo:</w:t>
      </w:r>
    </w:p>
    <w:p w:rsidR="001C53F2" w:rsidRDefault="001C53F2" w:rsidP="001C53F2">
      <w:pPr>
        <w:spacing w:after="0" w:line="360" w:lineRule="auto"/>
        <w:ind w:firstLine="851"/>
        <w:jc w:val="both"/>
        <w:rPr>
          <w:rFonts w:ascii="Arial" w:hAnsi="Arial" w:cs="Arial"/>
          <w:sz w:val="24"/>
          <w:szCs w:val="24"/>
        </w:rPr>
      </w:pPr>
    </w:p>
    <w:p w:rsidR="001C53F2" w:rsidRDefault="001C53F2" w:rsidP="001C53F2">
      <w:pPr>
        <w:spacing w:after="0" w:line="360" w:lineRule="auto"/>
        <w:ind w:firstLine="851"/>
        <w:jc w:val="center"/>
        <w:rPr>
          <w:rFonts w:ascii="Arial" w:hAnsi="Arial" w:cs="Arial"/>
          <w:sz w:val="20"/>
          <w:szCs w:val="20"/>
        </w:rPr>
      </w:pPr>
      <w:r>
        <w:rPr>
          <w:rFonts w:ascii="Arial" w:hAnsi="Arial" w:cs="Arial"/>
          <w:sz w:val="20"/>
          <w:szCs w:val="20"/>
        </w:rPr>
        <w:t>Figura 13 – Mafalda.</w:t>
      </w:r>
    </w:p>
    <w:p w:rsidR="001C53F2" w:rsidRDefault="001C53F2" w:rsidP="001C53F2">
      <w:pPr>
        <w:spacing w:after="0" w:line="360" w:lineRule="auto"/>
        <w:jc w:val="center"/>
        <w:rPr>
          <w:rFonts w:ascii="Arial" w:hAnsi="Arial" w:cs="Arial"/>
          <w:sz w:val="20"/>
          <w:szCs w:val="20"/>
        </w:rPr>
      </w:pPr>
      <w:r>
        <w:rPr>
          <w:noProof/>
          <w:lang w:eastAsia="pt-BR"/>
        </w:rPr>
        <w:drawing>
          <wp:inline distT="0" distB="0" distL="0" distR="0">
            <wp:extent cx="5686425" cy="1447800"/>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5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5027" b="52200"/>
                    <a:stretch/>
                  </pic:blipFill>
                  <pic:spPr bwMode="auto">
                    <a:xfrm>
                      <a:off x="0" y="0"/>
                      <a:ext cx="5686425" cy="14478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1C53F2" w:rsidRPr="00F75920" w:rsidRDefault="001C53F2" w:rsidP="001C53F2">
      <w:pPr>
        <w:spacing w:after="0" w:line="360" w:lineRule="auto"/>
        <w:ind w:firstLine="851"/>
        <w:jc w:val="both"/>
        <w:rPr>
          <w:rFonts w:ascii="Arial" w:hAnsi="Arial" w:cs="Arial"/>
          <w:sz w:val="20"/>
          <w:szCs w:val="20"/>
        </w:rPr>
      </w:pPr>
      <w:r>
        <w:rPr>
          <w:rFonts w:ascii="Arial" w:hAnsi="Arial" w:cs="Arial"/>
          <w:sz w:val="24"/>
          <w:szCs w:val="24"/>
        </w:rPr>
        <w:lastRenderedPageBreak/>
        <w:t xml:space="preserve">A interpretação que a menina realiza da fala de sua amiga </w:t>
      </w:r>
      <w:proofErr w:type="spellStart"/>
      <w:r>
        <w:rPr>
          <w:rFonts w:ascii="Arial" w:hAnsi="Arial" w:cs="Arial"/>
          <w:sz w:val="24"/>
          <w:szCs w:val="24"/>
        </w:rPr>
        <w:t>Susanita</w:t>
      </w:r>
      <w:proofErr w:type="spellEnd"/>
      <w:r>
        <w:rPr>
          <w:rFonts w:ascii="Arial" w:hAnsi="Arial" w:cs="Arial"/>
          <w:sz w:val="24"/>
          <w:szCs w:val="24"/>
        </w:rPr>
        <w:t xml:space="preserve"> transfere à palavra </w:t>
      </w:r>
      <w:r w:rsidRPr="00CC2CEE">
        <w:rPr>
          <w:rFonts w:ascii="Arial" w:hAnsi="Arial" w:cs="Arial"/>
          <w:b/>
          <w:sz w:val="24"/>
          <w:szCs w:val="24"/>
        </w:rPr>
        <w:t>ano</w:t>
      </w:r>
      <w:r>
        <w:rPr>
          <w:rFonts w:ascii="Arial" w:hAnsi="Arial" w:cs="Arial"/>
          <w:sz w:val="24"/>
          <w:szCs w:val="24"/>
        </w:rPr>
        <w:t xml:space="preserve"> uma personificação, pois este adquire características humanas, como a </w:t>
      </w:r>
      <w:r w:rsidRPr="007F36A9">
        <w:rPr>
          <w:rFonts w:ascii="Arial" w:hAnsi="Arial" w:cs="Arial"/>
          <w:sz w:val="24"/>
          <w:szCs w:val="24"/>
        </w:rPr>
        <w:t xml:space="preserve">valentia. </w:t>
      </w:r>
      <w:r>
        <w:rPr>
          <w:rFonts w:ascii="Arial" w:hAnsi="Arial" w:cs="Arial"/>
          <w:sz w:val="24"/>
          <w:szCs w:val="24"/>
        </w:rPr>
        <w:t xml:space="preserve">Certamente, </w:t>
      </w:r>
      <w:proofErr w:type="spellStart"/>
      <w:r>
        <w:rPr>
          <w:rFonts w:ascii="Arial" w:hAnsi="Arial" w:cs="Arial"/>
          <w:sz w:val="24"/>
          <w:szCs w:val="24"/>
        </w:rPr>
        <w:t>Susanita</w:t>
      </w:r>
      <w:proofErr w:type="spellEnd"/>
      <w:r>
        <w:rPr>
          <w:rFonts w:ascii="Arial" w:hAnsi="Arial" w:cs="Arial"/>
          <w:sz w:val="24"/>
          <w:szCs w:val="24"/>
        </w:rPr>
        <w:t xml:space="preserve"> queria saber quais eram as expectativas de Mafalda para o ano vindouro; a menina, no entanto, expressa uma perspectiva descrente quanto à possibilidade de o novo ano vencer as intempéries do mundo. </w:t>
      </w:r>
    </w:p>
    <w:p w:rsidR="001C53F2" w:rsidRPr="002079A1" w:rsidRDefault="001C53F2" w:rsidP="001C53F2">
      <w:pPr>
        <w:spacing w:after="0" w:line="360" w:lineRule="auto"/>
        <w:ind w:firstLine="851"/>
        <w:jc w:val="both"/>
        <w:rPr>
          <w:rFonts w:ascii="Arial" w:hAnsi="Arial" w:cs="Arial"/>
          <w:sz w:val="24"/>
          <w:szCs w:val="24"/>
        </w:rPr>
      </w:pPr>
      <w:r w:rsidRPr="002079A1">
        <w:rPr>
          <w:rFonts w:ascii="Arial" w:hAnsi="Arial" w:cs="Arial"/>
          <w:sz w:val="24"/>
          <w:szCs w:val="24"/>
        </w:rPr>
        <w:t xml:space="preserve">O uso do pronome relativo </w:t>
      </w:r>
      <w:r w:rsidRPr="002079A1">
        <w:rPr>
          <w:rFonts w:ascii="Arial" w:hAnsi="Arial" w:cs="Arial"/>
          <w:b/>
          <w:sz w:val="24"/>
          <w:szCs w:val="24"/>
        </w:rPr>
        <w:t>que</w:t>
      </w:r>
      <w:r w:rsidRPr="002079A1">
        <w:rPr>
          <w:rFonts w:ascii="Arial" w:hAnsi="Arial" w:cs="Arial"/>
          <w:sz w:val="24"/>
          <w:szCs w:val="24"/>
        </w:rPr>
        <w:t>,</w:t>
      </w:r>
      <w:r w:rsidR="002079A1">
        <w:rPr>
          <w:rFonts w:ascii="Arial" w:hAnsi="Arial" w:cs="Arial"/>
          <w:sz w:val="24"/>
          <w:szCs w:val="24"/>
        </w:rPr>
        <w:t xml:space="preserve"> </w:t>
      </w:r>
      <w:r w:rsidRPr="002079A1">
        <w:rPr>
          <w:rFonts w:ascii="Arial" w:hAnsi="Arial" w:cs="Arial"/>
          <w:sz w:val="24"/>
          <w:szCs w:val="24"/>
        </w:rPr>
        <w:t xml:space="preserve">no segundo quadrinho, nos remete ao que é dito em Koch (2003, p. 102), acerca da </w:t>
      </w:r>
      <w:proofErr w:type="spellStart"/>
      <w:r w:rsidRPr="002079A1">
        <w:rPr>
          <w:rFonts w:ascii="Arial" w:hAnsi="Arial" w:cs="Arial"/>
          <w:sz w:val="24"/>
          <w:szCs w:val="24"/>
        </w:rPr>
        <w:t>referenciação</w:t>
      </w:r>
      <w:proofErr w:type="spellEnd"/>
      <w:r w:rsidRPr="002079A1">
        <w:rPr>
          <w:rFonts w:ascii="Arial" w:hAnsi="Arial" w:cs="Arial"/>
          <w:sz w:val="24"/>
          <w:szCs w:val="24"/>
        </w:rPr>
        <w:t xml:space="preserve"> pronominal:</w:t>
      </w:r>
    </w:p>
    <w:p w:rsidR="001C53F2" w:rsidRDefault="001C53F2" w:rsidP="001C53F2">
      <w:pPr>
        <w:spacing w:after="0" w:line="360" w:lineRule="auto"/>
        <w:ind w:firstLine="851"/>
        <w:jc w:val="both"/>
        <w:rPr>
          <w:rFonts w:ascii="Arial" w:hAnsi="Arial" w:cs="Arial"/>
          <w:sz w:val="24"/>
          <w:szCs w:val="24"/>
        </w:rPr>
      </w:pPr>
    </w:p>
    <w:p w:rsidR="001C53F2" w:rsidRPr="00404FFE" w:rsidRDefault="001C53F2" w:rsidP="001C53F2">
      <w:pPr>
        <w:spacing w:after="0" w:line="240" w:lineRule="auto"/>
        <w:ind w:left="2268"/>
        <w:jc w:val="both"/>
        <w:rPr>
          <w:rFonts w:ascii="Arial" w:hAnsi="Arial" w:cs="Arial"/>
          <w:sz w:val="20"/>
          <w:szCs w:val="20"/>
        </w:rPr>
      </w:pPr>
      <w:r w:rsidRPr="00404FFE">
        <w:rPr>
          <w:rFonts w:ascii="Arial" w:hAnsi="Arial" w:cs="Arial"/>
          <w:sz w:val="20"/>
          <w:szCs w:val="20"/>
        </w:rPr>
        <w:t>Em suma: um dos efeitos produzidos pelo demonstrativo é o de recuperar a</w:t>
      </w:r>
      <w:r w:rsidR="002079A1">
        <w:rPr>
          <w:rFonts w:ascii="Arial" w:hAnsi="Arial" w:cs="Arial"/>
          <w:sz w:val="20"/>
          <w:szCs w:val="20"/>
        </w:rPr>
        <w:t xml:space="preserve"> </w:t>
      </w:r>
      <w:r w:rsidRPr="00404FFE">
        <w:rPr>
          <w:rFonts w:ascii="Arial" w:hAnsi="Arial" w:cs="Arial"/>
          <w:sz w:val="20"/>
          <w:szCs w:val="20"/>
        </w:rPr>
        <w:t xml:space="preserve">informação do co-texto à esquerda. É por isso que os </w:t>
      </w:r>
      <w:proofErr w:type="spellStart"/>
      <w:r w:rsidRPr="00404FFE">
        <w:rPr>
          <w:rFonts w:ascii="Arial" w:hAnsi="Arial" w:cs="Arial"/>
          <w:sz w:val="20"/>
          <w:szCs w:val="20"/>
        </w:rPr>
        <w:t>SNs</w:t>
      </w:r>
      <w:proofErr w:type="spellEnd"/>
      <w:r w:rsidRPr="00404FFE">
        <w:rPr>
          <w:rFonts w:ascii="Arial" w:hAnsi="Arial" w:cs="Arial"/>
          <w:sz w:val="20"/>
          <w:szCs w:val="20"/>
        </w:rPr>
        <w:t xml:space="preserve"> demonstrativos podem ser facilmente parafraseados por um SN segui</w:t>
      </w:r>
      <w:r>
        <w:rPr>
          <w:rFonts w:ascii="Arial" w:hAnsi="Arial" w:cs="Arial"/>
          <w:sz w:val="20"/>
          <w:szCs w:val="20"/>
        </w:rPr>
        <w:t>do de um adjunto adnominal ou d</w:t>
      </w:r>
      <w:r w:rsidRPr="00404FFE">
        <w:rPr>
          <w:rFonts w:ascii="Arial" w:hAnsi="Arial" w:cs="Arial"/>
          <w:sz w:val="20"/>
          <w:szCs w:val="20"/>
        </w:rPr>
        <w:t xml:space="preserve">e uma oração relativa </w:t>
      </w:r>
      <w:proofErr w:type="gramStart"/>
      <w:r w:rsidRPr="00404FFE">
        <w:rPr>
          <w:rFonts w:ascii="Arial" w:hAnsi="Arial" w:cs="Arial"/>
          <w:sz w:val="20"/>
          <w:szCs w:val="20"/>
        </w:rPr>
        <w:t>que</w:t>
      </w:r>
      <w:proofErr w:type="gramEnd"/>
      <w:r w:rsidRPr="00404FFE">
        <w:rPr>
          <w:rFonts w:ascii="Arial" w:hAnsi="Arial" w:cs="Arial"/>
          <w:sz w:val="20"/>
          <w:szCs w:val="20"/>
        </w:rPr>
        <w:t xml:space="preserve"> venham atualizar tal informação.</w:t>
      </w:r>
    </w:p>
    <w:p w:rsidR="001C53F2" w:rsidRDefault="001C53F2" w:rsidP="001C53F2">
      <w:pPr>
        <w:spacing w:after="0" w:line="240" w:lineRule="auto"/>
        <w:ind w:left="2268" w:firstLine="851"/>
        <w:jc w:val="both"/>
        <w:rPr>
          <w:rFonts w:ascii="Arial" w:hAnsi="Arial" w:cs="Arial"/>
          <w:sz w:val="24"/>
          <w:szCs w:val="24"/>
        </w:rPr>
      </w:pP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De acordo com esta exposição, ao pronome relativo pertence </w:t>
      </w:r>
      <w:proofErr w:type="gramStart"/>
      <w:r>
        <w:rPr>
          <w:rFonts w:ascii="Arial" w:hAnsi="Arial" w:cs="Arial"/>
          <w:sz w:val="24"/>
          <w:szCs w:val="24"/>
        </w:rPr>
        <w:t>a</w:t>
      </w:r>
      <w:proofErr w:type="gramEnd"/>
      <w:r>
        <w:rPr>
          <w:rFonts w:ascii="Arial" w:hAnsi="Arial" w:cs="Arial"/>
          <w:sz w:val="24"/>
          <w:szCs w:val="24"/>
        </w:rPr>
        <w:t xml:space="preserve"> característica básica de “recuperar” ou retomar a um termo anteriormente citado que, na tira em análise é o termo </w:t>
      </w:r>
      <w:r w:rsidRPr="00CC2CEE">
        <w:rPr>
          <w:rFonts w:ascii="Arial" w:hAnsi="Arial" w:cs="Arial"/>
          <w:b/>
          <w:sz w:val="24"/>
          <w:szCs w:val="24"/>
        </w:rPr>
        <w:t>ano</w:t>
      </w:r>
      <w:r w:rsidRPr="000D033D">
        <w:rPr>
          <w:rFonts w:ascii="Arial" w:hAnsi="Arial" w:cs="Arial"/>
          <w:sz w:val="24"/>
          <w:szCs w:val="24"/>
        </w:rPr>
        <w:t>.</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A ambiguidade gerada por uma pergunta comum em finais de ano: “Como será o ano que vem?” dá margem para dupla interpretação na tira: tanto pode indicar expectativa de realizações pessoais e prosperidade, quanto o desejo de saber detalhes específicos deste novo ano, como se este fosse uma entidade dotada de pensamentos e sentidos. Pelo que vemos, Mafalda opta pela última alternativa.</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Dizemos que, a personagem de Quino dá uma resposta não convencional, percebemos que a ambiguidade provocada por Mafalda é um recurso em que se explicita a originalidade de seu criador que, dominando esta estratégia de escrita, deixa transparecer em sua obra uma crítica subentendida.</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Em outro texto, observamos mais uma vez que a forma como a pergunta está estruturada, bem como o acionamento de algo já dito, admite sentidos avessos: </w:t>
      </w:r>
    </w:p>
    <w:p w:rsidR="001C53F2" w:rsidRDefault="001C53F2" w:rsidP="001C53F2">
      <w:pPr>
        <w:spacing w:after="0" w:line="360" w:lineRule="auto"/>
        <w:ind w:firstLine="851"/>
        <w:jc w:val="both"/>
        <w:rPr>
          <w:rFonts w:ascii="Arial" w:hAnsi="Arial" w:cs="Arial"/>
          <w:sz w:val="24"/>
          <w:szCs w:val="24"/>
        </w:rPr>
      </w:pPr>
    </w:p>
    <w:p w:rsidR="001C53F2" w:rsidRPr="00032DF9" w:rsidRDefault="001C53F2" w:rsidP="001C53F2">
      <w:pPr>
        <w:spacing w:after="0" w:line="360" w:lineRule="auto"/>
        <w:ind w:firstLine="851"/>
        <w:jc w:val="center"/>
        <w:rPr>
          <w:rFonts w:ascii="Arial" w:hAnsi="Arial" w:cs="Arial"/>
          <w:sz w:val="20"/>
          <w:szCs w:val="20"/>
        </w:rPr>
      </w:pPr>
      <w:r>
        <w:rPr>
          <w:rFonts w:ascii="Arial" w:hAnsi="Arial" w:cs="Arial"/>
          <w:sz w:val="20"/>
          <w:szCs w:val="20"/>
        </w:rPr>
        <w:t>Figura 14 – Mafalda.</w:t>
      </w:r>
    </w:p>
    <w:p w:rsidR="008E3E90" w:rsidRDefault="001C53F2" w:rsidP="001C53F2">
      <w:pPr>
        <w:spacing w:after="0" w:line="360" w:lineRule="auto"/>
        <w:jc w:val="both"/>
        <w:rPr>
          <w:rFonts w:ascii="Arial" w:hAnsi="Arial" w:cs="Arial"/>
          <w:sz w:val="24"/>
          <w:szCs w:val="24"/>
        </w:rPr>
        <w:sectPr w:rsidR="008E3E90" w:rsidSect="00C347DF">
          <w:headerReference w:type="default" r:id="rId53"/>
          <w:pgSz w:w="11906" w:h="16838"/>
          <w:pgMar w:top="1701" w:right="1134" w:bottom="1134" w:left="1701" w:header="708" w:footer="708" w:gutter="0"/>
          <w:cols w:space="708"/>
          <w:titlePg/>
          <w:docGrid w:linePitch="360"/>
        </w:sectPr>
      </w:pPr>
      <w:r>
        <w:rPr>
          <w:noProof/>
          <w:lang w:eastAsia="pt-BR"/>
        </w:rPr>
        <w:drawing>
          <wp:inline distT="0" distB="0" distL="0" distR="0">
            <wp:extent cx="5761092" cy="1381125"/>
            <wp:effectExtent l="0" t="0" r="0" b="0"/>
            <wp:docPr id="15" name="Imagem 15" descr="C:\Users\Usu\AppData\Local\Microsoft\Windows\Temporary Internet Files\Content.Word\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ppData\Local\Microsoft\Windows\Temporary Internet Files\Content.Word\325.jpg"/>
                    <pic:cNvPicPr>
                      <a:picLocks noChangeAspect="1" noChangeArrowheads="1"/>
                    </pic:cNvPicPr>
                  </pic:nvPicPr>
                  <pic:blipFill rotWithShape="1">
                    <a:blip r:embed="rId5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48132" b="26934"/>
                    <a:stretch/>
                  </pic:blipFill>
                  <pic:spPr bwMode="auto">
                    <a:xfrm>
                      <a:off x="0" y="0"/>
                      <a:ext cx="5760085" cy="138088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1C53F2" w:rsidRDefault="001C53F2" w:rsidP="008E3E90">
      <w:pPr>
        <w:spacing w:after="0" w:line="360" w:lineRule="auto"/>
        <w:ind w:firstLine="851"/>
        <w:jc w:val="both"/>
        <w:rPr>
          <w:rFonts w:ascii="Arial" w:hAnsi="Arial" w:cs="Arial"/>
          <w:sz w:val="24"/>
          <w:szCs w:val="24"/>
        </w:rPr>
      </w:pPr>
      <w:r>
        <w:rPr>
          <w:rFonts w:ascii="Arial" w:hAnsi="Arial" w:cs="Arial"/>
          <w:sz w:val="24"/>
          <w:szCs w:val="24"/>
        </w:rPr>
        <w:lastRenderedPageBreak/>
        <w:t xml:space="preserve">Ao que se percebe, </w:t>
      </w:r>
      <w:proofErr w:type="spellStart"/>
      <w:r>
        <w:rPr>
          <w:rFonts w:ascii="Arial" w:hAnsi="Arial" w:cs="Arial"/>
          <w:sz w:val="24"/>
          <w:szCs w:val="24"/>
        </w:rPr>
        <w:t>Manolito</w:t>
      </w:r>
      <w:proofErr w:type="spellEnd"/>
      <w:r>
        <w:rPr>
          <w:rFonts w:ascii="Arial" w:hAnsi="Arial" w:cs="Arial"/>
          <w:sz w:val="24"/>
          <w:szCs w:val="24"/>
        </w:rPr>
        <w:t xml:space="preserve"> pensa que a pergunta de Mafalda concorda com a sua ideia de que os pedidos importantes feitos a Deus só podem ser de caráter material, caso contrário são “bobagens”. No entanto, sabemos pela expressão facial e ideologia da menina, que seu raciocínio é outro: ‘Nem todo mundo vê Deus como salvaguarda econômico. </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O uso do demonstrativo </w:t>
      </w:r>
      <w:r w:rsidRPr="00CC2CEE">
        <w:rPr>
          <w:rFonts w:ascii="Arial" w:hAnsi="Arial" w:cs="Arial"/>
          <w:b/>
          <w:sz w:val="24"/>
          <w:szCs w:val="24"/>
        </w:rPr>
        <w:t>esta</w:t>
      </w:r>
      <w:r w:rsidRPr="0062024B">
        <w:rPr>
          <w:rFonts w:ascii="Arial" w:hAnsi="Arial" w:cs="Arial"/>
          <w:sz w:val="24"/>
          <w:szCs w:val="24"/>
        </w:rPr>
        <w:t>,</w:t>
      </w:r>
      <w:r>
        <w:rPr>
          <w:rFonts w:ascii="Arial" w:hAnsi="Arial" w:cs="Arial"/>
          <w:sz w:val="24"/>
          <w:szCs w:val="24"/>
        </w:rPr>
        <w:t xml:space="preserve"> no segundo quadrinho lembra-nos do que diz Koch (2003, p. 86) sobre o uso desse tipo de pronome:</w:t>
      </w:r>
    </w:p>
    <w:p w:rsidR="001C53F2" w:rsidRDefault="001C53F2" w:rsidP="001C53F2">
      <w:pPr>
        <w:spacing w:after="0" w:line="360" w:lineRule="auto"/>
        <w:ind w:firstLine="851"/>
        <w:jc w:val="both"/>
        <w:rPr>
          <w:rFonts w:ascii="Arial" w:hAnsi="Arial" w:cs="Arial"/>
          <w:sz w:val="24"/>
          <w:szCs w:val="24"/>
        </w:rPr>
      </w:pPr>
    </w:p>
    <w:p w:rsidR="001C53F2" w:rsidRDefault="001C53F2" w:rsidP="001C53F2">
      <w:pPr>
        <w:spacing w:after="0" w:line="240" w:lineRule="auto"/>
        <w:ind w:left="2268"/>
        <w:jc w:val="both"/>
        <w:rPr>
          <w:rFonts w:ascii="Arial" w:hAnsi="Arial" w:cs="Arial"/>
          <w:sz w:val="20"/>
          <w:szCs w:val="20"/>
        </w:rPr>
      </w:pPr>
      <w:r w:rsidRPr="0062024B">
        <w:rPr>
          <w:rFonts w:ascii="Arial" w:hAnsi="Arial" w:cs="Arial"/>
          <w:sz w:val="20"/>
          <w:szCs w:val="20"/>
        </w:rPr>
        <w:t xml:space="preserve">Isso faz com que os interlocutores facilmente se entendam e saibam sobre o que se está falando a quem estão se referindo em cada caso, embora não haja a explicitação dos referentes no co-texto. Operamos com processos cognitivos e discursivos, sendo o discurso o espaço de onde extraímos o conteúdo inferido. </w:t>
      </w:r>
      <w:proofErr w:type="gramStart"/>
      <w:r w:rsidRPr="0062024B">
        <w:rPr>
          <w:rFonts w:ascii="Arial" w:hAnsi="Arial" w:cs="Arial"/>
          <w:sz w:val="20"/>
          <w:szCs w:val="20"/>
        </w:rPr>
        <w:t>Os referentes são induzidos por um conjunto de informações</w:t>
      </w:r>
      <w:r>
        <w:rPr>
          <w:rFonts w:ascii="Arial" w:hAnsi="Arial" w:cs="Arial"/>
          <w:sz w:val="20"/>
          <w:szCs w:val="20"/>
        </w:rPr>
        <w:t xml:space="preserve"> textualmente construídas”</w:t>
      </w:r>
      <w:proofErr w:type="gramEnd"/>
      <w:r>
        <w:rPr>
          <w:rFonts w:ascii="Arial" w:hAnsi="Arial" w:cs="Arial"/>
          <w:sz w:val="20"/>
          <w:szCs w:val="20"/>
        </w:rPr>
        <w:t xml:space="preserve">. </w:t>
      </w:r>
    </w:p>
    <w:p w:rsidR="001C53F2" w:rsidRPr="0062024B" w:rsidRDefault="001C53F2" w:rsidP="001C53F2">
      <w:pPr>
        <w:spacing w:after="0" w:line="240" w:lineRule="auto"/>
        <w:ind w:left="2268"/>
        <w:jc w:val="both"/>
        <w:rPr>
          <w:rFonts w:ascii="Arial" w:hAnsi="Arial" w:cs="Arial"/>
          <w:sz w:val="20"/>
          <w:szCs w:val="20"/>
        </w:rPr>
      </w:pPr>
    </w:p>
    <w:p w:rsidR="001C53F2" w:rsidRPr="00C75A95" w:rsidRDefault="001C53F2" w:rsidP="001C53F2">
      <w:pPr>
        <w:spacing w:after="0" w:line="360" w:lineRule="auto"/>
        <w:ind w:firstLine="851"/>
        <w:jc w:val="both"/>
        <w:rPr>
          <w:rFonts w:ascii="Arial" w:hAnsi="Arial" w:cs="Arial"/>
          <w:sz w:val="24"/>
          <w:szCs w:val="24"/>
        </w:rPr>
      </w:pPr>
      <w:r w:rsidRPr="0062024B">
        <w:rPr>
          <w:rFonts w:ascii="Arial" w:hAnsi="Arial" w:cs="Arial"/>
          <w:sz w:val="24"/>
          <w:szCs w:val="24"/>
        </w:rPr>
        <w:t xml:space="preserve">Assim, </w:t>
      </w:r>
      <w:r>
        <w:rPr>
          <w:rFonts w:ascii="Arial" w:hAnsi="Arial" w:cs="Arial"/>
          <w:sz w:val="24"/>
          <w:szCs w:val="24"/>
        </w:rPr>
        <w:t xml:space="preserve">a ambiguidade que acontece no caso explicitado na tirinha, se deve ao fato de que Mafalda e </w:t>
      </w:r>
      <w:proofErr w:type="spellStart"/>
      <w:r>
        <w:rPr>
          <w:rFonts w:ascii="Arial" w:hAnsi="Arial" w:cs="Arial"/>
          <w:sz w:val="24"/>
          <w:szCs w:val="24"/>
        </w:rPr>
        <w:t>Manolito</w:t>
      </w:r>
      <w:proofErr w:type="spellEnd"/>
      <w:r>
        <w:rPr>
          <w:rFonts w:ascii="Arial" w:hAnsi="Arial" w:cs="Arial"/>
          <w:sz w:val="24"/>
          <w:szCs w:val="24"/>
        </w:rPr>
        <w:t xml:space="preserve"> não compartilham do mesmo discurso ideológico. Fica evidente que o pronome </w:t>
      </w:r>
      <w:r w:rsidRPr="00CC2CEE">
        <w:rPr>
          <w:rFonts w:ascii="Arial" w:hAnsi="Arial" w:cs="Arial"/>
          <w:b/>
          <w:sz w:val="24"/>
          <w:szCs w:val="24"/>
        </w:rPr>
        <w:t>esta</w:t>
      </w:r>
      <w:r w:rsidRPr="00C75A95">
        <w:rPr>
          <w:rFonts w:ascii="Arial" w:hAnsi="Arial" w:cs="Arial"/>
          <w:sz w:val="24"/>
          <w:szCs w:val="24"/>
        </w:rPr>
        <w:t xml:space="preserve"> se refere</w:t>
      </w:r>
      <w:r>
        <w:rPr>
          <w:rFonts w:ascii="Arial" w:hAnsi="Arial" w:cs="Arial"/>
          <w:sz w:val="24"/>
          <w:szCs w:val="24"/>
        </w:rPr>
        <w:t xml:space="preserve"> ao discurso de </w:t>
      </w:r>
      <w:proofErr w:type="spellStart"/>
      <w:r>
        <w:rPr>
          <w:rFonts w:ascii="Arial" w:hAnsi="Arial" w:cs="Arial"/>
          <w:sz w:val="24"/>
          <w:szCs w:val="24"/>
        </w:rPr>
        <w:t>Manolito</w:t>
      </w:r>
      <w:proofErr w:type="spellEnd"/>
      <w:r>
        <w:rPr>
          <w:rFonts w:ascii="Arial" w:hAnsi="Arial" w:cs="Arial"/>
          <w:sz w:val="24"/>
          <w:szCs w:val="24"/>
        </w:rPr>
        <w:t>, no entanto, o mesmo ignora a repreensão de Mafalda, ratificando o que disse anteriormente, porque é uma criança que valoriza os bens materiais, o oposto de Mafalda.</w:t>
      </w:r>
    </w:p>
    <w:p w:rsidR="001C53F2" w:rsidRDefault="001C53F2" w:rsidP="001C53F2">
      <w:pPr>
        <w:spacing w:after="0" w:line="360" w:lineRule="auto"/>
        <w:ind w:firstLine="851"/>
        <w:jc w:val="both"/>
        <w:rPr>
          <w:rFonts w:ascii="Arial" w:hAnsi="Arial" w:cs="Arial"/>
          <w:sz w:val="24"/>
          <w:szCs w:val="24"/>
        </w:rPr>
      </w:pPr>
      <w:r w:rsidRPr="00C57A10">
        <w:rPr>
          <w:rFonts w:ascii="Arial" w:hAnsi="Arial" w:cs="Arial"/>
          <w:sz w:val="24"/>
          <w:szCs w:val="24"/>
        </w:rPr>
        <w:t>O que conclu</w:t>
      </w:r>
      <w:r>
        <w:rPr>
          <w:rFonts w:ascii="Arial" w:hAnsi="Arial" w:cs="Arial"/>
          <w:sz w:val="24"/>
          <w:szCs w:val="24"/>
        </w:rPr>
        <w:t xml:space="preserve">ímos a respeito da ambiguidade sintática é que ela nos permite compreender como as relações de sentido entre as palavras podem depender de fatores mais amplos, que extrapolam os limites às vezes estabelecidos, por alguns especialistas da linguagem, entre Sintaxe, Semântica e Pragmática. Não há como analisar o fenômeno da ambiguidade lexical ou sintática sem esbarrar nestas ciências, e delas compreender que os chamados “desvios da linguagem” são maneiras de que os falantes dispõem e as utilizam com o objetivo de “personalizar” a sua informação, torná-la distinta, característica própria da heterogeneidade da língua. </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 </w:t>
      </w:r>
    </w:p>
    <w:p w:rsidR="001C53F2" w:rsidRDefault="001C53F2" w:rsidP="001C53F2">
      <w:pPr>
        <w:spacing w:after="0" w:line="360" w:lineRule="auto"/>
        <w:ind w:firstLine="851"/>
        <w:jc w:val="both"/>
        <w:rPr>
          <w:rFonts w:ascii="Arial" w:hAnsi="Arial" w:cs="Arial"/>
          <w:sz w:val="24"/>
          <w:szCs w:val="24"/>
        </w:rPr>
      </w:pPr>
    </w:p>
    <w:p w:rsidR="001C53F2" w:rsidRDefault="001C53F2" w:rsidP="001C53F2">
      <w:pPr>
        <w:spacing w:after="0" w:line="360" w:lineRule="auto"/>
        <w:ind w:firstLine="851"/>
        <w:jc w:val="both"/>
        <w:rPr>
          <w:rFonts w:ascii="Arial" w:hAnsi="Arial" w:cs="Arial"/>
          <w:sz w:val="24"/>
          <w:szCs w:val="24"/>
        </w:rPr>
      </w:pPr>
    </w:p>
    <w:p w:rsidR="001C53F2" w:rsidRDefault="001C53F2" w:rsidP="001C53F2">
      <w:pPr>
        <w:spacing w:after="0" w:line="360" w:lineRule="auto"/>
        <w:ind w:firstLine="851"/>
        <w:jc w:val="both"/>
        <w:rPr>
          <w:rFonts w:ascii="Arial" w:hAnsi="Arial" w:cs="Arial"/>
          <w:sz w:val="24"/>
          <w:szCs w:val="24"/>
        </w:rPr>
      </w:pPr>
    </w:p>
    <w:p w:rsidR="001C53F2" w:rsidRDefault="001C53F2" w:rsidP="001C53F2">
      <w:pPr>
        <w:spacing w:after="0" w:line="360" w:lineRule="auto"/>
        <w:ind w:firstLine="851"/>
        <w:jc w:val="both"/>
        <w:rPr>
          <w:rFonts w:ascii="Arial" w:hAnsi="Arial" w:cs="Arial"/>
          <w:sz w:val="24"/>
          <w:szCs w:val="24"/>
        </w:rPr>
      </w:pPr>
    </w:p>
    <w:p w:rsidR="001C53F2" w:rsidRDefault="001C53F2" w:rsidP="001C53F2">
      <w:pPr>
        <w:spacing w:after="0" w:line="360" w:lineRule="auto"/>
        <w:jc w:val="both"/>
        <w:rPr>
          <w:rFonts w:ascii="Arial" w:hAnsi="Arial" w:cs="Arial"/>
          <w:sz w:val="24"/>
          <w:szCs w:val="24"/>
        </w:rPr>
      </w:pPr>
    </w:p>
    <w:p w:rsidR="001C53F2" w:rsidRDefault="001C53F2" w:rsidP="001C53F2">
      <w:pPr>
        <w:spacing w:after="0" w:line="360" w:lineRule="auto"/>
        <w:jc w:val="both"/>
        <w:rPr>
          <w:rFonts w:ascii="Arial" w:hAnsi="Arial" w:cs="Arial"/>
          <w:sz w:val="24"/>
          <w:szCs w:val="24"/>
        </w:rPr>
      </w:pPr>
    </w:p>
    <w:p w:rsidR="001C53F2" w:rsidRDefault="001C53F2" w:rsidP="001C53F2">
      <w:pPr>
        <w:spacing w:after="0" w:line="360" w:lineRule="auto"/>
        <w:jc w:val="both"/>
        <w:rPr>
          <w:rFonts w:ascii="Arial" w:hAnsi="Arial" w:cs="Arial"/>
          <w:sz w:val="24"/>
          <w:szCs w:val="24"/>
        </w:rPr>
      </w:pPr>
    </w:p>
    <w:p w:rsidR="001C53F2" w:rsidRDefault="001C53F2" w:rsidP="001C53F2">
      <w:pPr>
        <w:spacing w:after="0" w:line="360" w:lineRule="auto"/>
        <w:jc w:val="center"/>
        <w:rPr>
          <w:rFonts w:ascii="Times New Roman" w:hAnsi="Times New Roman"/>
          <w:b/>
          <w:sz w:val="28"/>
          <w:szCs w:val="28"/>
        </w:rPr>
      </w:pPr>
      <w:proofErr w:type="gramStart"/>
      <w:r>
        <w:rPr>
          <w:rFonts w:ascii="Arial" w:hAnsi="Arial" w:cs="Arial"/>
          <w:b/>
          <w:sz w:val="24"/>
          <w:szCs w:val="24"/>
        </w:rPr>
        <w:lastRenderedPageBreak/>
        <w:t>3</w:t>
      </w:r>
      <w:proofErr w:type="gramEnd"/>
      <w:r w:rsidR="002079A1">
        <w:rPr>
          <w:rFonts w:ascii="Arial" w:hAnsi="Arial" w:cs="Arial"/>
          <w:b/>
          <w:sz w:val="24"/>
          <w:szCs w:val="24"/>
        </w:rPr>
        <w:t xml:space="preserve"> </w:t>
      </w:r>
      <w:r>
        <w:rPr>
          <w:rFonts w:ascii="Arial" w:hAnsi="Arial" w:cs="Arial"/>
          <w:b/>
          <w:sz w:val="24"/>
          <w:szCs w:val="24"/>
        </w:rPr>
        <w:t xml:space="preserve">COMO AS AMBIGUIDADES LEXICAL E SINTÁTICA EM </w:t>
      </w:r>
      <w:r w:rsidRPr="00F618D4">
        <w:rPr>
          <w:rFonts w:ascii="Arial" w:hAnsi="Arial" w:cs="Arial"/>
          <w:b/>
          <w:i/>
          <w:sz w:val="24"/>
          <w:szCs w:val="24"/>
        </w:rPr>
        <w:t>MAFALDA</w:t>
      </w:r>
      <w:r>
        <w:rPr>
          <w:rFonts w:ascii="Arial" w:hAnsi="Arial" w:cs="Arial"/>
          <w:b/>
          <w:sz w:val="24"/>
          <w:szCs w:val="24"/>
        </w:rPr>
        <w:t xml:space="preserve"> SÃO ABORDADAS PELOS EXAMES NACIONAIS, OS PROCESSOS SELETIVOS E OS LIVROS DIDÁTICOS?</w:t>
      </w:r>
    </w:p>
    <w:p w:rsidR="001C53F2" w:rsidRDefault="001C53F2" w:rsidP="001C53F2">
      <w:pPr>
        <w:spacing w:after="0" w:line="360" w:lineRule="auto"/>
        <w:ind w:firstLine="851"/>
        <w:jc w:val="both"/>
        <w:rPr>
          <w:rFonts w:ascii="Arial" w:hAnsi="Arial" w:cs="Arial"/>
          <w:sz w:val="24"/>
          <w:szCs w:val="24"/>
        </w:rPr>
      </w:pP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Tendo em vista a ampla difusão das </w:t>
      </w:r>
      <w:r w:rsidRPr="008D64D6">
        <w:rPr>
          <w:rFonts w:ascii="Arial" w:hAnsi="Arial" w:cs="Arial"/>
          <w:b/>
          <w:sz w:val="24"/>
          <w:szCs w:val="24"/>
        </w:rPr>
        <w:t>tirinhas de Quino</w:t>
      </w:r>
      <w:r>
        <w:rPr>
          <w:rFonts w:ascii="Arial" w:hAnsi="Arial" w:cs="Arial"/>
          <w:sz w:val="24"/>
          <w:szCs w:val="24"/>
        </w:rPr>
        <w:t xml:space="preserve"> em provas e exercícios didáticos; neste capítulo, visamos à realização de inferências no que toca ao critério de avaliação adotado pelos exames nacionais e os vestibulares; bem como a metodologia didática empregada pelos livros didáticos (</w:t>
      </w:r>
      <w:proofErr w:type="spellStart"/>
      <w:r>
        <w:rPr>
          <w:rFonts w:ascii="Arial" w:hAnsi="Arial" w:cs="Arial"/>
          <w:sz w:val="24"/>
          <w:szCs w:val="24"/>
        </w:rPr>
        <w:t>LDs</w:t>
      </w:r>
      <w:proofErr w:type="spellEnd"/>
      <w:r>
        <w:rPr>
          <w:rFonts w:ascii="Arial" w:hAnsi="Arial" w:cs="Arial"/>
          <w:sz w:val="24"/>
          <w:szCs w:val="24"/>
        </w:rPr>
        <w:t xml:space="preserve">): se exigem do candidato (ou aluno) apenas o domínio de aspectos gramaticais e linguísticos; ou se, além disso, posiciona o indivíduo em sua realidade situacional, julgando habilidades extralinguísticas advindas da percepção de fatores fora do texto, além-texto. </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Para tanto, realizamos a divisão do capítulo em três itens: </w:t>
      </w:r>
      <w:r w:rsidRPr="00140CBC">
        <w:rPr>
          <w:rFonts w:ascii="Arial" w:hAnsi="Arial" w:cs="Arial"/>
          <w:b/>
          <w:sz w:val="24"/>
          <w:szCs w:val="24"/>
        </w:rPr>
        <w:t>No E</w:t>
      </w:r>
      <w:r>
        <w:rPr>
          <w:rFonts w:ascii="Arial" w:hAnsi="Arial" w:cs="Arial"/>
          <w:b/>
          <w:sz w:val="24"/>
          <w:szCs w:val="24"/>
        </w:rPr>
        <w:t>xame Nacional do Nacional do Ensino Médio (E</w:t>
      </w:r>
      <w:r w:rsidRPr="00140CBC">
        <w:rPr>
          <w:rFonts w:ascii="Arial" w:hAnsi="Arial" w:cs="Arial"/>
          <w:b/>
          <w:sz w:val="24"/>
          <w:szCs w:val="24"/>
        </w:rPr>
        <w:t>NEM</w:t>
      </w:r>
      <w:r>
        <w:rPr>
          <w:rFonts w:ascii="Arial" w:hAnsi="Arial" w:cs="Arial"/>
          <w:b/>
          <w:sz w:val="24"/>
          <w:szCs w:val="24"/>
        </w:rPr>
        <w:t>)</w:t>
      </w:r>
      <w:r>
        <w:rPr>
          <w:rFonts w:ascii="Arial" w:hAnsi="Arial" w:cs="Arial"/>
          <w:sz w:val="24"/>
          <w:szCs w:val="24"/>
        </w:rPr>
        <w:t xml:space="preserve">: coletamos duas tirinhas contendo ambiguidades sintática e lexical, revelando como se têm priorizado aspectos específicos da linguagem, ao passo que se desconsideram os múltiplos sentidos contidos no implícito; </w:t>
      </w:r>
      <w:r w:rsidRPr="00FB07C4">
        <w:rPr>
          <w:rFonts w:ascii="Arial" w:hAnsi="Arial" w:cs="Arial"/>
          <w:b/>
          <w:sz w:val="24"/>
          <w:szCs w:val="24"/>
        </w:rPr>
        <w:t>no vestibular</w:t>
      </w:r>
      <w:r w:rsidRPr="00FB07C4">
        <w:rPr>
          <w:rFonts w:ascii="Arial" w:hAnsi="Arial" w:cs="Arial"/>
          <w:sz w:val="24"/>
          <w:szCs w:val="24"/>
        </w:rPr>
        <w:t>: as duas tirinhas analisada</w:t>
      </w:r>
      <w:r>
        <w:rPr>
          <w:rFonts w:ascii="Arial" w:hAnsi="Arial" w:cs="Arial"/>
          <w:sz w:val="24"/>
          <w:szCs w:val="24"/>
        </w:rPr>
        <w:t xml:space="preserve">s apresentam </w:t>
      </w:r>
      <w:r w:rsidRPr="00FB07C4">
        <w:rPr>
          <w:rFonts w:ascii="Arial" w:hAnsi="Arial" w:cs="Arial"/>
          <w:sz w:val="24"/>
          <w:szCs w:val="24"/>
        </w:rPr>
        <w:t>ambiguidade lexical</w:t>
      </w:r>
      <w:r w:rsidRPr="00E62465">
        <w:rPr>
          <w:rFonts w:ascii="Arial" w:hAnsi="Arial" w:cs="Arial"/>
          <w:sz w:val="24"/>
          <w:szCs w:val="24"/>
        </w:rPr>
        <w:t xml:space="preserve">, </w:t>
      </w:r>
      <w:r>
        <w:rPr>
          <w:rFonts w:ascii="Arial" w:hAnsi="Arial" w:cs="Arial"/>
          <w:sz w:val="24"/>
          <w:szCs w:val="24"/>
        </w:rPr>
        <w:t xml:space="preserve">comparamos as diferenças de abordagem (em relação à ambiguidade em </w:t>
      </w:r>
      <w:r w:rsidRPr="00E62465">
        <w:rPr>
          <w:rFonts w:ascii="Arial" w:hAnsi="Arial" w:cs="Arial"/>
          <w:i/>
          <w:sz w:val="24"/>
          <w:szCs w:val="24"/>
        </w:rPr>
        <w:t>Mafalda</w:t>
      </w:r>
      <w:r w:rsidRPr="00B31481">
        <w:rPr>
          <w:rFonts w:ascii="Arial" w:hAnsi="Arial" w:cs="Arial"/>
          <w:sz w:val="24"/>
          <w:szCs w:val="24"/>
        </w:rPr>
        <w:t>)</w:t>
      </w:r>
      <w:r>
        <w:rPr>
          <w:rFonts w:ascii="Arial" w:hAnsi="Arial" w:cs="Arial"/>
          <w:sz w:val="24"/>
          <w:szCs w:val="24"/>
        </w:rPr>
        <w:t xml:space="preserve"> entre</w:t>
      </w:r>
      <w:r w:rsidRPr="00FB07C4">
        <w:rPr>
          <w:rFonts w:ascii="Arial" w:hAnsi="Arial" w:cs="Arial"/>
          <w:sz w:val="24"/>
          <w:szCs w:val="24"/>
        </w:rPr>
        <w:t xml:space="preserve"> dois vestibulares</w:t>
      </w:r>
      <w:r>
        <w:rPr>
          <w:rFonts w:ascii="Arial" w:hAnsi="Arial" w:cs="Arial"/>
          <w:sz w:val="24"/>
          <w:szCs w:val="24"/>
        </w:rPr>
        <w:t xml:space="preserve">; e, finalizamos, com a análise </w:t>
      </w:r>
      <w:r w:rsidRPr="00140CBC">
        <w:rPr>
          <w:rFonts w:ascii="Arial" w:hAnsi="Arial" w:cs="Arial"/>
          <w:b/>
          <w:sz w:val="24"/>
          <w:szCs w:val="24"/>
        </w:rPr>
        <w:t>no livro didático</w:t>
      </w:r>
      <w:r>
        <w:rPr>
          <w:rFonts w:ascii="Arial" w:hAnsi="Arial" w:cs="Arial"/>
          <w:sz w:val="24"/>
          <w:szCs w:val="24"/>
        </w:rPr>
        <w:t xml:space="preserve">: procuramos mostrar como estes suportes do gênero </w:t>
      </w:r>
      <w:r w:rsidRPr="00140CBC">
        <w:rPr>
          <w:rFonts w:ascii="Arial" w:hAnsi="Arial" w:cs="Arial"/>
          <w:b/>
          <w:sz w:val="24"/>
          <w:szCs w:val="24"/>
        </w:rPr>
        <w:t>tir</w:t>
      </w:r>
      <w:r>
        <w:rPr>
          <w:rFonts w:ascii="Arial" w:hAnsi="Arial" w:cs="Arial"/>
          <w:b/>
          <w:sz w:val="24"/>
          <w:szCs w:val="24"/>
        </w:rPr>
        <w:t>inhas</w:t>
      </w:r>
      <w:r>
        <w:rPr>
          <w:rFonts w:ascii="Arial" w:hAnsi="Arial" w:cs="Arial"/>
          <w:sz w:val="24"/>
          <w:szCs w:val="24"/>
        </w:rPr>
        <w:t xml:space="preserve">, delas se valem para avaliar e efetivar o ensino-aprendizagem em sala de aula. </w:t>
      </w:r>
    </w:p>
    <w:p w:rsidR="001C53F2" w:rsidRDefault="001C53F2" w:rsidP="001C53F2">
      <w:pPr>
        <w:spacing w:after="0" w:line="360" w:lineRule="auto"/>
        <w:ind w:firstLine="851"/>
        <w:jc w:val="both"/>
        <w:rPr>
          <w:rFonts w:ascii="Arial" w:hAnsi="Arial" w:cs="Arial"/>
          <w:sz w:val="24"/>
          <w:szCs w:val="24"/>
        </w:rPr>
      </w:pPr>
    </w:p>
    <w:p w:rsidR="001C53F2" w:rsidRDefault="001C53F2" w:rsidP="001C53F2">
      <w:pPr>
        <w:spacing w:after="0" w:line="360" w:lineRule="auto"/>
        <w:ind w:firstLine="851"/>
        <w:jc w:val="both"/>
        <w:rPr>
          <w:rFonts w:ascii="Arial" w:hAnsi="Arial" w:cs="Arial"/>
          <w:sz w:val="24"/>
          <w:szCs w:val="24"/>
        </w:rPr>
      </w:pPr>
    </w:p>
    <w:p w:rsidR="001C53F2" w:rsidRPr="00C43196" w:rsidRDefault="001C53F2" w:rsidP="001C53F2">
      <w:pPr>
        <w:spacing w:after="0" w:line="360" w:lineRule="auto"/>
        <w:jc w:val="both"/>
        <w:rPr>
          <w:rFonts w:ascii="Arial" w:hAnsi="Arial" w:cs="Arial"/>
          <w:b/>
          <w:sz w:val="24"/>
          <w:szCs w:val="24"/>
        </w:rPr>
      </w:pPr>
      <w:r>
        <w:rPr>
          <w:rFonts w:ascii="Arial" w:hAnsi="Arial" w:cs="Arial"/>
          <w:b/>
          <w:sz w:val="24"/>
          <w:szCs w:val="24"/>
        </w:rPr>
        <w:t>3.1 No ENEM</w:t>
      </w:r>
    </w:p>
    <w:p w:rsidR="001C53F2" w:rsidRDefault="001C53F2" w:rsidP="001C53F2">
      <w:pPr>
        <w:spacing w:after="0" w:line="360" w:lineRule="auto"/>
        <w:ind w:firstLine="851"/>
        <w:jc w:val="both"/>
        <w:rPr>
          <w:rFonts w:ascii="Arial" w:hAnsi="Arial" w:cs="Arial"/>
          <w:sz w:val="24"/>
          <w:szCs w:val="24"/>
        </w:rPr>
      </w:pP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O ENEM foi instaurado em 1998, com a finalidade de avaliar estudantes do segundo grau. Nessa prova, os componentes curriculares não </w:t>
      </w:r>
      <w:r w:rsidRPr="002D5908">
        <w:rPr>
          <w:rFonts w:ascii="Arial" w:hAnsi="Arial" w:cs="Arial"/>
          <w:sz w:val="24"/>
          <w:szCs w:val="24"/>
        </w:rPr>
        <w:t>p</w:t>
      </w:r>
      <w:r>
        <w:rPr>
          <w:rFonts w:ascii="Arial" w:hAnsi="Arial" w:cs="Arial"/>
          <w:sz w:val="24"/>
          <w:szCs w:val="24"/>
        </w:rPr>
        <w:t xml:space="preserve">ossuem cadernos separados, visto que </w:t>
      </w:r>
      <w:r w:rsidRPr="002D5908">
        <w:rPr>
          <w:rFonts w:ascii="Arial" w:hAnsi="Arial" w:cs="Arial"/>
          <w:sz w:val="24"/>
          <w:szCs w:val="24"/>
        </w:rPr>
        <w:t>p</w:t>
      </w:r>
      <w:r>
        <w:rPr>
          <w:rFonts w:ascii="Arial" w:hAnsi="Arial" w:cs="Arial"/>
          <w:sz w:val="24"/>
          <w:szCs w:val="24"/>
        </w:rPr>
        <w:t xml:space="preserve">ropõem </w:t>
      </w:r>
      <w:r w:rsidRPr="002D5908">
        <w:rPr>
          <w:rFonts w:ascii="Arial" w:hAnsi="Arial" w:cs="Arial"/>
          <w:sz w:val="24"/>
          <w:szCs w:val="24"/>
        </w:rPr>
        <w:t xml:space="preserve">uma </w:t>
      </w:r>
      <w:r>
        <w:rPr>
          <w:rFonts w:ascii="Arial" w:hAnsi="Arial" w:cs="Arial"/>
          <w:sz w:val="24"/>
          <w:szCs w:val="24"/>
        </w:rPr>
        <w:t>atividade interdisciplinar</w:t>
      </w:r>
      <w:r w:rsidRPr="002D5908">
        <w:rPr>
          <w:rFonts w:ascii="Arial" w:hAnsi="Arial" w:cs="Arial"/>
          <w:sz w:val="24"/>
          <w:szCs w:val="24"/>
        </w:rPr>
        <w:t xml:space="preserve">. </w:t>
      </w:r>
      <w:r>
        <w:rPr>
          <w:rFonts w:ascii="Arial" w:hAnsi="Arial" w:cs="Arial"/>
          <w:sz w:val="24"/>
          <w:szCs w:val="24"/>
        </w:rPr>
        <w:t>Uma boa nota neste exame possibilita ao aluno adentrar em universidades federais.</w:t>
      </w:r>
    </w:p>
    <w:p w:rsidR="008E3E90" w:rsidRDefault="001C53F2" w:rsidP="001C53F2">
      <w:pPr>
        <w:spacing w:after="0" w:line="360" w:lineRule="auto"/>
        <w:ind w:firstLine="851"/>
        <w:jc w:val="both"/>
        <w:rPr>
          <w:rFonts w:ascii="Arial" w:hAnsi="Arial" w:cs="Arial"/>
          <w:sz w:val="24"/>
          <w:szCs w:val="24"/>
        </w:rPr>
      </w:pPr>
      <w:r>
        <w:rPr>
          <w:rFonts w:ascii="Arial" w:hAnsi="Arial" w:cs="Arial"/>
          <w:sz w:val="24"/>
          <w:szCs w:val="24"/>
        </w:rPr>
        <w:t>Nas duas tirinhas iniciais deste capítulo, analisamos como as questões com ambiguidades sintática e lexical, respectivamente, são formuladas nas avaliações. Temos um exemplo a seguir:</w:t>
      </w:r>
    </w:p>
    <w:p w:rsidR="008E3E90" w:rsidRDefault="008E3E90" w:rsidP="008E3E90">
      <w:pPr>
        <w:spacing w:after="0" w:line="360" w:lineRule="auto"/>
        <w:jc w:val="both"/>
        <w:rPr>
          <w:rFonts w:ascii="Arial" w:hAnsi="Arial" w:cs="Arial"/>
          <w:sz w:val="24"/>
          <w:szCs w:val="24"/>
        </w:rPr>
        <w:sectPr w:rsidR="008E3E90" w:rsidSect="00C347DF">
          <w:headerReference w:type="default" r:id="rId55"/>
          <w:pgSz w:w="11906" w:h="16838"/>
          <w:pgMar w:top="1701" w:right="1134" w:bottom="1134" w:left="1701" w:header="708" w:footer="708" w:gutter="0"/>
          <w:cols w:space="708"/>
          <w:titlePg/>
          <w:docGrid w:linePitch="360"/>
        </w:sectPr>
      </w:pPr>
    </w:p>
    <w:p w:rsidR="001C53F2" w:rsidRDefault="001C53F2" w:rsidP="008E3E90">
      <w:pPr>
        <w:spacing w:after="0" w:line="240" w:lineRule="auto"/>
        <w:jc w:val="center"/>
        <w:rPr>
          <w:rFonts w:ascii="Arial" w:hAnsi="Arial" w:cs="Arial"/>
          <w:sz w:val="20"/>
          <w:szCs w:val="20"/>
        </w:rPr>
      </w:pPr>
      <w:r>
        <w:rPr>
          <w:rFonts w:ascii="Arial" w:hAnsi="Arial" w:cs="Arial"/>
          <w:sz w:val="20"/>
          <w:szCs w:val="20"/>
        </w:rPr>
        <w:lastRenderedPageBreak/>
        <w:t>Figura 15 – Mafalda.</w:t>
      </w:r>
    </w:p>
    <w:p w:rsidR="001C53F2" w:rsidRDefault="001C53F2" w:rsidP="001C53F2">
      <w:pPr>
        <w:spacing w:after="0" w:line="240" w:lineRule="auto"/>
        <w:jc w:val="center"/>
        <w:rPr>
          <w:rFonts w:ascii="Arial" w:hAnsi="Arial" w:cs="Arial"/>
          <w:sz w:val="20"/>
          <w:szCs w:val="20"/>
        </w:rPr>
      </w:pPr>
      <w:r>
        <w:rPr>
          <w:rFonts w:ascii="Arial" w:hAnsi="Arial" w:cs="Arial"/>
          <w:noProof/>
          <w:sz w:val="24"/>
          <w:szCs w:val="24"/>
          <w:lang w:eastAsia="pt-BR"/>
        </w:rPr>
        <w:drawing>
          <wp:inline distT="0" distB="0" distL="0" distR="0">
            <wp:extent cx="5591175" cy="1668264"/>
            <wp:effectExtent l="133350" t="95250" r="123825" b="14160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4"/>
                    <pic:cNvPicPr>
                      <a:picLocks noChangeAspect="1" noChangeArrowheads="1"/>
                    </pic:cNvPicPr>
                  </pic:nvPicPr>
                  <pic:blipFill>
                    <a:blip r:embed="rId56">
                      <a:lum/>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91175" cy="16681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1C53F2" w:rsidRPr="008A5B60" w:rsidRDefault="001C53F2" w:rsidP="001C53F2">
      <w:pPr>
        <w:spacing w:after="0" w:line="240" w:lineRule="auto"/>
        <w:jc w:val="both"/>
        <w:rPr>
          <w:rFonts w:ascii="Arial" w:hAnsi="Arial" w:cs="Arial"/>
          <w:sz w:val="24"/>
          <w:szCs w:val="24"/>
        </w:rPr>
      </w:pPr>
      <w:r>
        <w:rPr>
          <w:rFonts w:ascii="Arial" w:hAnsi="Arial" w:cs="Arial"/>
          <w:sz w:val="20"/>
          <w:szCs w:val="20"/>
        </w:rPr>
        <w:t xml:space="preserve">Fonte: ENEM, 1999. (p.4.). Disponível em: </w:t>
      </w:r>
      <w:r w:rsidRPr="007F1B5C">
        <w:rPr>
          <w:rFonts w:ascii="Arial" w:hAnsi="Arial" w:cs="Arial"/>
          <w:sz w:val="20"/>
          <w:szCs w:val="20"/>
        </w:rPr>
        <w:t>&lt;http://</w:t>
      </w:r>
      <w:r w:rsidRPr="007F1B5C">
        <w:rPr>
          <w:rStyle w:val="Hyperlink"/>
          <w:rFonts w:ascii="Arial" w:hAnsi="Arial" w:cs="Arial"/>
          <w:color w:val="000000" w:themeColor="text1"/>
          <w:sz w:val="20"/>
          <w:szCs w:val="20"/>
          <w:u w:val="none"/>
        </w:rPr>
        <w:t>www.vestibulandoweb.com.br/enem/prova-enem-amarela-99.pdf</w:t>
      </w:r>
      <w:r w:rsidRPr="007F1B5C">
        <w:rPr>
          <w:rFonts w:ascii="Arial" w:hAnsi="Arial" w:cs="Arial"/>
          <w:sz w:val="20"/>
          <w:szCs w:val="20"/>
        </w:rPr>
        <w:t>&gt;</w:t>
      </w:r>
    </w:p>
    <w:p w:rsidR="001C53F2" w:rsidRPr="007F1B5C" w:rsidRDefault="001C53F2" w:rsidP="001C53F2">
      <w:pPr>
        <w:spacing w:after="0" w:line="240" w:lineRule="auto"/>
        <w:ind w:firstLine="851"/>
        <w:jc w:val="both"/>
        <w:rPr>
          <w:rFonts w:ascii="Arial" w:hAnsi="Arial" w:cs="Arial"/>
          <w:sz w:val="20"/>
          <w:szCs w:val="20"/>
        </w:rPr>
      </w:pP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Percebemos que a ambiguida</w:t>
      </w:r>
      <w:r w:rsidR="00BA7785">
        <w:rPr>
          <w:rFonts w:ascii="Arial" w:hAnsi="Arial" w:cs="Arial"/>
          <w:sz w:val="24"/>
          <w:szCs w:val="24"/>
        </w:rPr>
        <w:t>de ocorre devido ao “mau” empre</w:t>
      </w:r>
      <w:r>
        <w:rPr>
          <w:rFonts w:ascii="Arial" w:hAnsi="Arial" w:cs="Arial"/>
          <w:sz w:val="24"/>
          <w:szCs w:val="24"/>
        </w:rPr>
        <w:t xml:space="preserve">go do pronome </w:t>
      </w:r>
      <w:r w:rsidRPr="00871B37">
        <w:rPr>
          <w:rFonts w:ascii="Arial" w:hAnsi="Arial" w:cs="Arial"/>
          <w:b/>
          <w:sz w:val="24"/>
          <w:szCs w:val="24"/>
        </w:rPr>
        <w:t>se</w:t>
      </w:r>
      <w:r w:rsidRPr="00871B37">
        <w:rPr>
          <w:rFonts w:ascii="Arial" w:hAnsi="Arial" w:cs="Arial"/>
          <w:sz w:val="24"/>
          <w:szCs w:val="24"/>
        </w:rPr>
        <w:t>,</w:t>
      </w:r>
      <w:r w:rsidRPr="003B0B20">
        <w:rPr>
          <w:rFonts w:ascii="Arial" w:hAnsi="Arial" w:cs="Arial"/>
          <w:sz w:val="24"/>
          <w:szCs w:val="24"/>
        </w:rPr>
        <w:t xml:space="preserve"> uma</w:t>
      </w:r>
      <w:r w:rsidR="00EC361E">
        <w:rPr>
          <w:rFonts w:ascii="Arial" w:hAnsi="Arial" w:cs="Arial"/>
          <w:sz w:val="24"/>
          <w:szCs w:val="24"/>
        </w:rPr>
        <w:t xml:space="preserve"> </w:t>
      </w:r>
      <w:proofErr w:type="spellStart"/>
      <w:r w:rsidRPr="003B0B20">
        <w:rPr>
          <w:rFonts w:ascii="Arial" w:hAnsi="Arial" w:cs="Arial"/>
          <w:sz w:val="24"/>
          <w:szCs w:val="24"/>
        </w:rPr>
        <w:t>ambiguidade</w:t>
      </w:r>
      <w:proofErr w:type="spellEnd"/>
      <w:r w:rsidRPr="003B0B20">
        <w:rPr>
          <w:rFonts w:ascii="Arial" w:hAnsi="Arial" w:cs="Arial"/>
          <w:sz w:val="24"/>
          <w:szCs w:val="24"/>
        </w:rPr>
        <w:t xml:space="preserve"> sintática</w:t>
      </w:r>
      <w:r>
        <w:rPr>
          <w:rFonts w:ascii="Arial" w:hAnsi="Arial" w:cs="Arial"/>
          <w:sz w:val="24"/>
          <w:szCs w:val="24"/>
        </w:rPr>
        <w:t>, porque se faz na estrutura e, certamente, seria facilmente desfeita se houvesse uma reorganização da mesma. Em vez de “</w:t>
      </w:r>
      <w:r w:rsidRPr="00155A56">
        <w:rPr>
          <w:rFonts w:ascii="Arial" w:hAnsi="Arial" w:cs="Arial"/>
          <w:sz w:val="24"/>
          <w:szCs w:val="24"/>
        </w:rPr>
        <w:t>se amam</w:t>
      </w:r>
      <w:r>
        <w:rPr>
          <w:rFonts w:ascii="Arial" w:hAnsi="Arial" w:cs="Arial"/>
          <w:sz w:val="24"/>
          <w:szCs w:val="24"/>
        </w:rPr>
        <w:t>”, se substituísse por “amam umas às outras”. Notemos a questão do exame, transcrita da seguinte forma:</w:t>
      </w:r>
    </w:p>
    <w:p w:rsidR="001C53F2" w:rsidRDefault="001C53F2" w:rsidP="001C53F2">
      <w:pPr>
        <w:autoSpaceDE w:val="0"/>
        <w:autoSpaceDN w:val="0"/>
        <w:adjustRightInd w:val="0"/>
        <w:spacing w:after="0" w:line="240" w:lineRule="auto"/>
        <w:ind w:left="2268"/>
        <w:jc w:val="both"/>
        <w:rPr>
          <w:rFonts w:ascii="Arial" w:hAnsi="Arial" w:cs="Arial"/>
          <w:sz w:val="20"/>
          <w:szCs w:val="20"/>
        </w:rPr>
      </w:pPr>
    </w:p>
    <w:p w:rsidR="001C53F2" w:rsidRPr="00C335FA" w:rsidRDefault="001C53F2" w:rsidP="001C53F2">
      <w:pPr>
        <w:autoSpaceDE w:val="0"/>
        <w:autoSpaceDN w:val="0"/>
        <w:adjustRightInd w:val="0"/>
        <w:spacing w:after="0" w:line="240" w:lineRule="auto"/>
        <w:ind w:left="2268"/>
        <w:jc w:val="both"/>
        <w:rPr>
          <w:rFonts w:ascii="Arial" w:hAnsi="Arial" w:cs="Arial"/>
          <w:sz w:val="20"/>
          <w:szCs w:val="20"/>
        </w:rPr>
      </w:pPr>
      <w:r w:rsidRPr="00C335FA">
        <w:rPr>
          <w:rFonts w:ascii="Arial" w:hAnsi="Arial" w:cs="Arial"/>
          <w:sz w:val="20"/>
          <w:szCs w:val="20"/>
        </w:rPr>
        <w:t xml:space="preserve">Observando as falas das personagens, analise o emprego do pronome </w:t>
      </w:r>
      <w:r w:rsidRPr="00C335FA">
        <w:rPr>
          <w:rFonts w:ascii="Arial" w:hAnsi="Arial" w:cs="Arial"/>
          <w:b/>
          <w:bCs/>
          <w:sz w:val="20"/>
          <w:szCs w:val="20"/>
        </w:rPr>
        <w:t xml:space="preserve">SE </w:t>
      </w:r>
      <w:r w:rsidRPr="00C335FA">
        <w:rPr>
          <w:rFonts w:ascii="Arial" w:hAnsi="Arial" w:cs="Arial"/>
          <w:sz w:val="20"/>
          <w:szCs w:val="20"/>
        </w:rPr>
        <w:t xml:space="preserve">e o sentido que adquire no contexto. No contexto da narrativa, é correto afirmar que o pronome </w:t>
      </w:r>
      <w:r w:rsidRPr="00C335FA">
        <w:rPr>
          <w:rFonts w:ascii="Arial" w:hAnsi="Arial" w:cs="Arial"/>
          <w:b/>
          <w:bCs/>
          <w:sz w:val="20"/>
          <w:szCs w:val="20"/>
        </w:rPr>
        <w:t>SE</w:t>
      </w:r>
      <w:r w:rsidRPr="00C335FA">
        <w:rPr>
          <w:rFonts w:ascii="Arial" w:hAnsi="Arial" w:cs="Arial"/>
          <w:sz w:val="20"/>
          <w:szCs w:val="20"/>
        </w:rPr>
        <w:t>,</w:t>
      </w:r>
    </w:p>
    <w:p w:rsidR="001C53F2" w:rsidRPr="00C335FA" w:rsidRDefault="001C53F2" w:rsidP="001C53F2">
      <w:pPr>
        <w:autoSpaceDE w:val="0"/>
        <w:autoSpaceDN w:val="0"/>
        <w:adjustRightInd w:val="0"/>
        <w:spacing w:after="0" w:line="240" w:lineRule="auto"/>
        <w:ind w:left="2268"/>
        <w:jc w:val="both"/>
        <w:rPr>
          <w:rFonts w:ascii="Arial" w:hAnsi="Arial" w:cs="Arial"/>
          <w:sz w:val="20"/>
          <w:szCs w:val="20"/>
        </w:rPr>
      </w:pPr>
      <w:r w:rsidRPr="00C335FA">
        <w:rPr>
          <w:rFonts w:ascii="Arial" w:hAnsi="Arial" w:cs="Arial"/>
          <w:sz w:val="20"/>
          <w:szCs w:val="20"/>
        </w:rPr>
        <w:t xml:space="preserve">(A) em I, indica reflexividade e </w:t>
      </w:r>
      <w:proofErr w:type="gramStart"/>
      <w:r w:rsidRPr="00C335FA">
        <w:rPr>
          <w:rFonts w:ascii="Arial" w:hAnsi="Arial" w:cs="Arial"/>
          <w:sz w:val="20"/>
          <w:szCs w:val="20"/>
        </w:rPr>
        <w:t>equivale a “a si mesmas”</w:t>
      </w:r>
      <w:proofErr w:type="gramEnd"/>
      <w:r w:rsidRPr="00C335FA">
        <w:rPr>
          <w:rFonts w:ascii="Arial" w:hAnsi="Arial" w:cs="Arial"/>
          <w:sz w:val="20"/>
          <w:szCs w:val="20"/>
        </w:rPr>
        <w:t>.</w:t>
      </w:r>
    </w:p>
    <w:p w:rsidR="001C53F2" w:rsidRPr="00C335FA" w:rsidRDefault="001C53F2" w:rsidP="001C53F2">
      <w:pPr>
        <w:autoSpaceDE w:val="0"/>
        <w:autoSpaceDN w:val="0"/>
        <w:adjustRightInd w:val="0"/>
        <w:spacing w:after="0" w:line="240" w:lineRule="auto"/>
        <w:ind w:left="2268"/>
        <w:jc w:val="both"/>
        <w:rPr>
          <w:rFonts w:ascii="Arial" w:hAnsi="Arial" w:cs="Arial"/>
          <w:sz w:val="20"/>
          <w:szCs w:val="20"/>
        </w:rPr>
      </w:pPr>
      <w:r w:rsidRPr="00C335FA">
        <w:rPr>
          <w:rFonts w:ascii="Arial" w:hAnsi="Arial" w:cs="Arial"/>
          <w:sz w:val="20"/>
          <w:szCs w:val="20"/>
        </w:rPr>
        <w:t>(B) em II, indica reciprocidade e equivale a “a si mesma”.</w:t>
      </w:r>
    </w:p>
    <w:p w:rsidR="001C53F2" w:rsidRPr="00C335FA" w:rsidRDefault="001C53F2" w:rsidP="001C53F2">
      <w:pPr>
        <w:autoSpaceDE w:val="0"/>
        <w:autoSpaceDN w:val="0"/>
        <w:adjustRightInd w:val="0"/>
        <w:spacing w:after="0" w:line="240" w:lineRule="auto"/>
        <w:ind w:left="2268"/>
        <w:jc w:val="both"/>
        <w:rPr>
          <w:rFonts w:ascii="Arial" w:hAnsi="Arial" w:cs="Arial"/>
          <w:sz w:val="20"/>
          <w:szCs w:val="20"/>
        </w:rPr>
      </w:pPr>
      <w:r w:rsidRPr="00C335FA">
        <w:rPr>
          <w:rFonts w:ascii="Arial" w:hAnsi="Arial" w:cs="Arial"/>
          <w:sz w:val="20"/>
          <w:szCs w:val="20"/>
        </w:rPr>
        <w:t>(C) em III, indica reciprocidade e equivale a “umas às outras”.</w:t>
      </w:r>
    </w:p>
    <w:p w:rsidR="001C53F2" w:rsidRPr="00C335FA" w:rsidRDefault="001C53F2" w:rsidP="001C53F2">
      <w:pPr>
        <w:autoSpaceDE w:val="0"/>
        <w:autoSpaceDN w:val="0"/>
        <w:adjustRightInd w:val="0"/>
        <w:spacing w:after="0" w:line="240" w:lineRule="auto"/>
        <w:ind w:left="2268"/>
        <w:jc w:val="both"/>
        <w:rPr>
          <w:rFonts w:ascii="Arial" w:hAnsi="Arial" w:cs="Arial"/>
          <w:sz w:val="20"/>
          <w:szCs w:val="20"/>
        </w:rPr>
      </w:pPr>
      <w:r w:rsidRPr="00C335FA">
        <w:rPr>
          <w:rFonts w:ascii="Arial" w:hAnsi="Arial" w:cs="Arial"/>
          <w:sz w:val="20"/>
          <w:szCs w:val="20"/>
        </w:rPr>
        <w:t>(D) em I e III, indica reciprocidade e equivale a “umas às outras”.</w:t>
      </w:r>
    </w:p>
    <w:p w:rsidR="001C53F2" w:rsidRPr="00C335FA" w:rsidRDefault="001C53F2" w:rsidP="001C53F2">
      <w:pPr>
        <w:spacing w:after="0" w:line="240" w:lineRule="auto"/>
        <w:ind w:left="2268"/>
        <w:jc w:val="both"/>
        <w:rPr>
          <w:rFonts w:ascii="Arial" w:hAnsi="Arial" w:cs="Arial"/>
          <w:sz w:val="20"/>
          <w:szCs w:val="20"/>
        </w:rPr>
      </w:pPr>
      <w:r w:rsidRPr="00C335FA">
        <w:rPr>
          <w:rFonts w:ascii="Arial" w:hAnsi="Arial" w:cs="Arial"/>
          <w:sz w:val="20"/>
          <w:szCs w:val="20"/>
        </w:rPr>
        <w:t xml:space="preserve">(E) em II e III, indica reflexividade e </w:t>
      </w:r>
      <w:proofErr w:type="gramStart"/>
      <w:r w:rsidRPr="00C335FA">
        <w:rPr>
          <w:rFonts w:ascii="Arial" w:hAnsi="Arial" w:cs="Arial"/>
          <w:sz w:val="20"/>
          <w:szCs w:val="20"/>
        </w:rPr>
        <w:t>equivale a “a si mesma” e "a si mesmas"</w:t>
      </w:r>
      <w:proofErr w:type="gramEnd"/>
      <w:r w:rsidRPr="00C335FA">
        <w:rPr>
          <w:rFonts w:ascii="Arial" w:hAnsi="Arial" w:cs="Arial"/>
          <w:sz w:val="20"/>
          <w:szCs w:val="20"/>
        </w:rPr>
        <w:t>, respectivamente.</w:t>
      </w:r>
    </w:p>
    <w:p w:rsidR="001C53F2" w:rsidRDefault="001C53F2" w:rsidP="001C53F2">
      <w:pPr>
        <w:spacing w:after="0" w:line="360" w:lineRule="auto"/>
        <w:ind w:firstLine="851"/>
        <w:jc w:val="both"/>
        <w:rPr>
          <w:rFonts w:ascii="Arial" w:hAnsi="Arial" w:cs="Arial"/>
          <w:sz w:val="24"/>
          <w:szCs w:val="24"/>
        </w:rPr>
      </w:pP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Verificamos que a pergunta da prova no que tange ao emprego do </w:t>
      </w:r>
      <w:r w:rsidRPr="003B0B20">
        <w:rPr>
          <w:rFonts w:ascii="Arial" w:hAnsi="Arial" w:cs="Arial"/>
          <w:sz w:val="24"/>
          <w:szCs w:val="24"/>
          <w:u w:val="single"/>
        </w:rPr>
        <w:t>se</w:t>
      </w:r>
      <w:r>
        <w:rPr>
          <w:rFonts w:ascii="Arial" w:hAnsi="Arial" w:cs="Arial"/>
          <w:sz w:val="24"/>
          <w:szCs w:val="24"/>
        </w:rPr>
        <w:t xml:space="preserve"> e a sua relação contextual se restringe à atividade de interpretar corretamente a estrutura da sentença, sem projetar o sujeito à criticidade promovida pelo autor, quando este deixa subentendido o egocentrismo humano, que desconsidera a necessidade de amar o próximo, um dos requisitos cristãos bastante difundidos no período natalino que, certamente é ironizado por Quino. A interpretação se fecha no texto, embora a resposta se obtenha através de conjecturas situadas no implícito.</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Salientamos a importância do contexto extralinguístico, a partir da abordagem de </w:t>
      </w:r>
      <w:proofErr w:type="spellStart"/>
      <w:r>
        <w:rPr>
          <w:rFonts w:ascii="Arial" w:hAnsi="Arial" w:cs="Arial"/>
          <w:sz w:val="24"/>
          <w:szCs w:val="24"/>
        </w:rPr>
        <w:t>Kock</w:t>
      </w:r>
      <w:proofErr w:type="spellEnd"/>
      <w:r>
        <w:rPr>
          <w:rFonts w:ascii="Arial" w:hAnsi="Arial" w:cs="Arial"/>
          <w:sz w:val="24"/>
          <w:szCs w:val="24"/>
        </w:rPr>
        <w:t xml:space="preserve"> (2003, p. 24): </w:t>
      </w:r>
    </w:p>
    <w:p w:rsidR="001C53F2" w:rsidRDefault="001C53F2" w:rsidP="001C53F2">
      <w:pPr>
        <w:spacing w:after="0" w:line="360" w:lineRule="auto"/>
        <w:ind w:firstLine="851"/>
        <w:jc w:val="both"/>
        <w:rPr>
          <w:rFonts w:ascii="Arial" w:hAnsi="Arial" w:cs="Arial"/>
          <w:sz w:val="24"/>
          <w:szCs w:val="24"/>
        </w:rPr>
      </w:pPr>
    </w:p>
    <w:p w:rsidR="001C53F2" w:rsidRDefault="001C53F2" w:rsidP="001C53F2">
      <w:pPr>
        <w:spacing w:after="0" w:line="240" w:lineRule="auto"/>
        <w:ind w:left="2268"/>
        <w:jc w:val="both"/>
        <w:rPr>
          <w:rFonts w:ascii="Arial" w:hAnsi="Arial" w:cs="Arial"/>
          <w:sz w:val="20"/>
          <w:szCs w:val="20"/>
        </w:rPr>
      </w:pPr>
      <w:r>
        <w:rPr>
          <w:rFonts w:ascii="Arial" w:hAnsi="Arial" w:cs="Arial"/>
          <w:sz w:val="20"/>
          <w:szCs w:val="20"/>
        </w:rPr>
        <w:t xml:space="preserve">Ele engloba todos os tipos de conhecimentos arquivados na memória dos </w:t>
      </w:r>
      <w:proofErr w:type="spellStart"/>
      <w:r>
        <w:rPr>
          <w:rFonts w:ascii="Arial" w:hAnsi="Arial" w:cs="Arial"/>
          <w:sz w:val="20"/>
          <w:szCs w:val="20"/>
        </w:rPr>
        <w:t>actantes</w:t>
      </w:r>
      <w:proofErr w:type="spellEnd"/>
      <w:r>
        <w:rPr>
          <w:rFonts w:ascii="Arial" w:hAnsi="Arial" w:cs="Arial"/>
          <w:sz w:val="20"/>
          <w:szCs w:val="20"/>
        </w:rPr>
        <w:t xml:space="preserve"> sociais, que necessitam ser mobilizados por ocasião do intercâmbio verbal (cf. Koch, 1997): o conhecimento linguístico propriamente dito, o conhecimento enciclopédico, quer declarativo, quer episódico (</w:t>
      </w:r>
      <w:r w:rsidRPr="005C5B6F">
        <w:rPr>
          <w:rFonts w:ascii="Arial" w:hAnsi="Arial" w:cs="Arial"/>
          <w:i/>
          <w:sz w:val="20"/>
          <w:szCs w:val="20"/>
        </w:rPr>
        <w:t>frames, scripts</w:t>
      </w:r>
      <w:r>
        <w:rPr>
          <w:rFonts w:ascii="Arial" w:hAnsi="Arial" w:cs="Arial"/>
          <w:sz w:val="20"/>
          <w:szCs w:val="20"/>
        </w:rPr>
        <w:t xml:space="preserve">), o conhecimento da situação comunicativa e de </w:t>
      </w:r>
      <w:r>
        <w:rPr>
          <w:rFonts w:ascii="Arial" w:hAnsi="Arial" w:cs="Arial"/>
          <w:sz w:val="20"/>
          <w:szCs w:val="20"/>
        </w:rPr>
        <w:lastRenderedPageBreak/>
        <w:t>suas “regras” (</w:t>
      </w:r>
      <w:proofErr w:type="spellStart"/>
      <w:r>
        <w:rPr>
          <w:rFonts w:ascii="Arial" w:hAnsi="Arial" w:cs="Arial"/>
          <w:sz w:val="20"/>
          <w:szCs w:val="20"/>
        </w:rPr>
        <w:t>situacionalidade</w:t>
      </w:r>
      <w:proofErr w:type="spellEnd"/>
      <w:r>
        <w:rPr>
          <w:rFonts w:ascii="Arial" w:hAnsi="Arial" w:cs="Arial"/>
          <w:sz w:val="20"/>
          <w:szCs w:val="20"/>
        </w:rPr>
        <w:t>), o conhecimento superestrutural (tipos textuais), o conhecimento estilístico (registros, variedades de língua e sua adequação às situações comunicativas)...</w:t>
      </w:r>
    </w:p>
    <w:p w:rsidR="001C53F2" w:rsidRPr="005C5B6F" w:rsidRDefault="001C53F2" w:rsidP="001C53F2">
      <w:pPr>
        <w:spacing w:after="0" w:line="240" w:lineRule="auto"/>
        <w:ind w:left="2268"/>
        <w:jc w:val="both"/>
        <w:rPr>
          <w:rFonts w:ascii="Arial" w:hAnsi="Arial" w:cs="Arial"/>
          <w:sz w:val="20"/>
          <w:szCs w:val="20"/>
        </w:rPr>
      </w:pP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Assim, podemos dizer, fundamentando-nos nessa ideia, que o acionamento do contexto em questões como a supracitada, deve resgatar conhecimentos múltiplos que fazem parte do conhecimento do sujeito; o domínio dos elementos formais do texto é apenas um deles. </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Fica evidente que toda troca comunicacional requer não apenas o conhecimento estrutural da língua e o domínio dos elementos que a compõe, mas, sobretudo, exige a associação com outros fatores igualmente indispensáveis ao diálogo entre os seres, como a situação extratexto, as variações, os estilos de linguagem e outros aspectos.</w:t>
      </w:r>
    </w:p>
    <w:p w:rsidR="001C53F2" w:rsidRDefault="001C53F2" w:rsidP="001C53F2">
      <w:pPr>
        <w:spacing w:after="0" w:line="360" w:lineRule="auto"/>
        <w:ind w:firstLine="851"/>
        <w:jc w:val="both"/>
        <w:rPr>
          <w:rFonts w:ascii="Arial" w:hAnsi="Arial" w:cs="Arial"/>
          <w:sz w:val="24"/>
          <w:szCs w:val="24"/>
        </w:rPr>
      </w:pPr>
      <w:r w:rsidRPr="008F1632">
        <w:rPr>
          <w:rFonts w:ascii="Arial" w:hAnsi="Arial" w:cs="Arial"/>
          <w:sz w:val="24"/>
          <w:szCs w:val="24"/>
        </w:rPr>
        <w:t>Assim</w:t>
      </w:r>
      <w:r>
        <w:rPr>
          <w:rFonts w:ascii="Arial" w:hAnsi="Arial" w:cs="Arial"/>
          <w:sz w:val="24"/>
          <w:szCs w:val="24"/>
        </w:rPr>
        <w:t xml:space="preserve">, é imprescindível que ocorra essa consideração mais abrangente do contexto para instigar o senso crítico do indivíduo, e não apenas qualificá-lo como capaz/incapaz de interpretar fenômenos observados à luz estrutural, porque tal proceder limita o campo de análise do texto, fazendo com que o leitor se feche em um único viés de interpretação. </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Observamos, em outra questão, a total desvinculação com a </w:t>
      </w:r>
      <w:proofErr w:type="spellStart"/>
      <w:r>
        <w:rPr>
          <w:rFonts w:ascii="Arial" w:hAnsi="Arial" w:cs="Arial"/>
          <w:sz w:val="24"/>
          <w:szCs w:val="24"/>
        </w:rPr>
        <w:t>situacionalidade</w:t>
      </w:r>
      <w:proofErr w:type="spellEnd"/>
      <w:r>
        <w:rPr>
          <w:rFonts w:ascii="Arial" w:hAnsi="Arial" w:cs="Arial"/>
          <w:sz w:val="24"/>
          <w:szCs w:val="24"/>
        </w:rPr>
        <w:t xml:space="preserve"> do texto, fator preponderante para a sua compreensão: </w:t>
      </w:r>
    </w:p>
    <w:p w:rsidR="001C53F2" w:rsidRDefault="001C53F2" w:rsidP="001C53F2">
      <w:pPr>
        <w:spacing w:after="0" w:line="360" w:lineRule="auto"/>
        <w:ind w:firstLine="851"/>
        <w:jc w:val="both"/>
        <w:rPr>
          <w:rFonts w:ascii="Arial" w:hAnsi="Arial" w:cs="Arial"/>
          <w:sz w:val="24"/>
          <w:szCs w:val="24"/>
        </w:rPr>
      </w:pPr>
    </w:p>
    <w:p w:rsidR="001C53F2" w:rsidRDefault="001C53F2" w:rsidP="001C53F2">
      <w:pPr>
        <w:spacing w:after="0" w:line="240" w:lineRule="auto"/>
        <w:jc w:val="center"/>
        <w:rPr>
          <w:rFonts w:ascii="Arial" w:hAnsi="Arial" w:cs="Arial"/>
          <w:sz w:val="20"/>
          <w:szCs w:val="20"/>
        </w:rPr>
      </w:pPr>
      <w:r>
        <w:rPr>
          <w:rFonts w:ascii="Arial" w:hAnsi="Arial" w:cs="Arial"/>
          <w:sz w:val="20"/>
          <w:szCs w:val="20"/>
        </w:rPr>
        <w:t>Figura 16 – Mafalda.</w:t>
      </w:r>
    </w:p>
    <w:p w:rsidR="001C53F2" w:rsidRDefault="001C53F2" w:rsidP="001C53F2">
      <w:pPr>
        <w:spacing w:after="0" w:line="360" w:lineRule="auto"/>
        <w:jc w:val="both"/>
        <w:rPr>
          <w:rFonts w:ascii="Arial" w:hAnsi="Arial" w:cs="Arial"/>
          <w:sz w:val="24"/>
          <w:szCs w:val="24"/>
        </w:rPr>
      </w:pPr>
      <w:r>
        <w:rPr>
          <w:rFonts w:ascii="Arial" w:hAnsi="Arial" w:cs="Arial"/>
          <w:noProof/>
          <w:sz w:val="24"/>
          <w:szCs w:val="24"/>
          <w:lang w:eastAsia="pt-BR"/>
        </w:rPr>
        <w:drawing>
          <wp:inline distT="0" distB="0" distL="0" distR="0">
            <wp:extent cx="5734050" cy="1504950"/>
            <wp:effectExtent l="0" t="0" r="0" b="0"/>
            <wp:docPr id="2"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7">
                      <a:lum contrast="2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40207" cy="1506566"/>
                    </a:xfrm>
                    <a:prstGeom prst="rect">
                      <a:avLst/>
                    </a:prstGeom>
                    <a:noFill/>
                    <a:ln>
                      <a:noFill/>
                    </a:ln>
                  </pic:spPr>
                </pic:pic>
              </a:graphicData>
            </a:graphic>
          </wp:inline>
        </w:drawing>
      </w:r>
    </w:p>
    <w:p w:rsidR="001C53F2" w:rsidRPr="009076AF" w:rsidRDefault="001C53F2" w:rsidP="001C53F2">
      <w:pPr>
        <w:spacing w:after="0" w:line="240" w:lineRule="auto"/>
        <w:jc w:val="both"/>
        <w:rPr>
          <w:rFonts w:ascii="Arial" w:hAnsi="Arial" w:cs="Arial"/>
          <w:sz w:val="20"/>
          <w:szCs w:val="20"/>
        </w:rPr>
      </w:pPr>
      <w:r>
        <w:rPr>
          <w:rFonts w:ascii="Arial" w:hAnsi="Arial" w:cs="Arial"/>
          <w:sz w:val="20"/>
          <w:szCs w:val="20"/>
        </w:rPr>
        <w:t xml:space="preserve">Fonte: ENEM, 2003. (p. 23). Disponível em: </w:t>
      </w:r>
      <w:r w:rsidRPr="009076AF">
        <w:rPr>
          <w:rFonts w:ascii="Arial" w:hAnsi="Arial" w:cs="Arial"/>
          <w:sz w:val="20"/>
          <w:szCs w:val="20"/>
        </w:rPr>
        <w:t>&lt;http://</w:t>
      </w:r>
      <w:r w:rsidRPr="009076AF">
        <w:rPr>
          <w:rStyle w:val="Hyperlink"/>
          <w:rFonts w:ascii="Arial" w:hAnsi="Arial" w:cs="Arial"/>
          <w:color w:val="auto"/>
          <w:sz w:val="20"/>
          <w:szCs w:val="20"/>
          <w:u w:val="none"/>
        </w:rPr>
        <w:t>www.vestibulandoweb.com.br/enem/prova-enem-amarela-2003.pdf</w:t>
      </w:r>
      <w:r w:rsidRPr="009076AF">
        <w:rPr>
          <w:rFonts w:ascii="Arial" w:hAnsi="Arial" w:cs="Arial"/>
          <w:sz w:val="20"/>
          <w:szCs w:val="20"/>
        </w:rPr>
        <w:t>&gt;</w:t>
      </w:r>
    </w:p>
    <w:p w:rsidR="001C53F2" w:rsidRPr="009076AF" w:rsidRDefault="001C53F2" w:rsidP="001C53F2">
      <w:pPr>
        <w:spacing w:after="0" w:line="240" w:lineRule="auto"/>
        <w:ind w:firstLine="851"/>
        <w:jc w:val="both"/>
        <w:rPr>
          <w:rFonts w:ascii="Arial" w:hAnsi="Arial" w:cs="Arial"/>
          <w:sz w:val="20"/>
          <w:szCs w:val="20"/>
        </w:rPr>
      </w:pPr>
    </w:p>
    <w:p w:rsidR="001C53F2" w:rsidRDefault="001C53F2" w:rsidP="001C53F2">
      <w:pPr>
        <w:spacing w:after="0" w:line="360" w:lineRule="auto"/>
        <w:ind w:firstLine="851"/>
        <w:jc w:val="both"/>
        <w:rPr>
          <w:rFonts w:ascii="Arial" w:hAnsi="Arial" w:cs="Arial"/>
          <w:sz w:val="24"/>
          <w:szCs w:val="24"/>
        </w:rPr>
      </w:pPr>
      <w:r w:rsidRPr="001C6282">
        <w:rPr>
          <w:rFonts w:ascii="Arial" w:hAnsi="Arial" w:cs="Arial"/>
          <w:sz w:val="24"/>
          <w:szCs w:val="24"/>
        </w:rPr>
        <w:t xml:space="preserve">A crítica </w:t>
      </w:r>
      <w:r>
        <w:rPr>
          <w:rFonts w:ascii="Arial" w:hAnsi="Arial" w:cs="Arial"/>
          <w:sz w:val="24"/>
          <w:szCs w:val="24"/>
        </w:rPr>
        <w:t xml:space="preserve">enfática de Quino se apresenta graças a uma ambiguidade lexical, devido à </w:t>
      </w:r>
      <w:r w:rsidRPr="00C57A10">
        <w:rPr>
          <w:rFonts w:ascii="Arial" w:hAnsi="Arial" w:cs="Arial"/>
          <w:i/>
          <w:sz w:val="24"/>
          <w:szCs w:val="24"/>
        </w:rPr>
        <w:t>polissemia</w:t>
      </w:r>
      <w:r>
        <w:rPr>
          <w:rFonts w:ascii="Arial" w:hAnsi="Arial" w:cs="Arial"/>
          <w:sz w:val="24"/>
          <w:szCs w:val="24"/>
        </w:rPr>
        <w:t xml:space="preserve">, pois o sentido do termo indicador não se aplica simplesmente a um dos dedos das mãos de </w:t>
      </w:r>
      <w:r w:rsidRPr="002C4D2D">
        <w:rPr>
          <w:rFonts w:ascii="Arial" w:hAnsi="Arial" w:cs="Arial"/>
          <w:i/>
          <w:sz w:val="24"/>
          <w:szCs w:val="24"/>
        </w:rPr>
        <w:t>Mafalda</w:t>
      </w:r>
      <w:r>
        <w:rPr>
          <w:rFonts w:ascii="Arial" w:hAnsi="Arial" w:cs="Arial"/>
          <w:sz w:val="24"/>
          <w:szCs w:val="24"/>
        </w:rPr>
        <w:t xml:space="preserve">, mas dele se vale para deixar implícita a intenção de mostrar a realidade econômica desfavorável de um determinado período na história. </w:t>
      </w:r>
    </w:p>
    <w:p w:rsidR="008E3E90" w:rsidRDefault="001C53F2" w:rsidP="001C53F2">
      <w:pPr>
        <w:spacing w:after="0" w:line="360" w:lineRule="auto"/>
        <w:ind w:firstLine="851"/>
        <w:jc w:val="both"/>
        <w:rPr>
          <w:rFonts w:ascii="Arial" w:hAnsi="Arial" w:cs="Arial"/>
          <w:sz w:val="24"/>
          <w:szCs w:val="24"/>
        </w:rPr>
        <w:sectPr w:rsidR="008E3E90" w:rsidSect="00C347DF">
          <w:headerReference w:type="default" r:id="rId58"/>
          <w:pgSz w:w="11906" w:h="16838"/>
          <w:pgMar w:top="1701" w:right="1134" w:bottom="1134" w:left="1701" w:header="708" w:footer="708" w:gutter="0"/>
          <w:cols w:space="708"/>
          <w:titlePg/>
          <w:docGrid w:linePitch="360"/>
        </w:sectPr>
      </w:pPr>
      <w:r>
        <w:rPr>
          <w:rFonts w:ascii="Arial" w:hAnsi="Arial" w:cs="Arial"/>
          <w:sz w:val="24"/>
          <w:szCs w:val="24"/>
        </w:rPr>
        <w:t>Em relação à proposta da prova, transcr</w:t>
      </w:r>
      <w:r w:rsidR="008E3E90">
        <w:rPr>
          <w:rFonts w:ascii="Arial" w:hAnsi="Arial" w:cs="Arial"/>
          <w:sz w:val="24"/>
          <w:szCs w:val="24"/>
        </w:rPr>
        <w:t>evemos a questão acerca da tira:</w:t>
      </w:r>
    </w:p>
    <w:p w:rsidR="001C53F2" w:rsidRPr="008E3E90" w:rsidRDefault="001C53F2" w:rsidP="008E3E90">
      <w:pPr>
        <w:spacing w:after="0" w:line="240" w:lineRule="auto"/>
        <w:ind w:left="2268"/>
        <w:jc w:val="both"/>
        <w:rPr>
          <w:rFonts w:ascii="Arial" w:hAnsi="Arial" w:cs="Arial"/>
          <w:sz w:val="24"/>
          <w:szCs w:val="24"/>
        </w:rPr>
      </w:pPr>
      <w:r w:rsidRPr="006716B0">
        <w:rPr>
          <w:rFonts w:ascii="Arial" w:hAnsi="Arial" w:cs="Arial"/>
          <w:color w:val="000000"/>
          <w:sz w:val="20"/>
          <w:szCs w:val="20"/>
        </w:rPr>
        <w:lastRenderedPageBreak/>
        <w:t xml:space="preserve">O humor presente na tirinha decorre </w:t>
      </w:r>
      <w:r w:rsidRPr="006716B0">
        <w:rPr>
          <w:rFonts w:ascii="Arial" w:hAnsi="Arial" w:cs="Arial"/>
          <w:color w:val="000000"/>
          <w:sz w:val="20"/>
          <w:szCs w:val="20"/>
          <w:u w:val="single"/>
        </w:rPr>
        <w:t>principalmente</w:t>
      </w:r>
      <w:r w:rsidR="00EC361E" w:rsidRPr="00EC361E">
        <w:rPr>
          <w:rFonts w:ascii="Arial" w:hAnsi="Arial" w:cs="Arial"/>
          <w:color w:val="000000"/>
          <w:sz w:val="20"/>
          <w:szCs w:val="20"/>
        </w:rPr>
        <w:t xml:space="preserve"> </w:t>
      </w:r>
      <w:r w:rsidRPr="006716B0">
        <w:rPr>
          <w:rFonts w:ascii="Arial" w:hAnsi="Arial" w:cs="Arial"/>
          <w:color w:val="000000"/>
          <w:sz w:val="20"/>
          <w:szCs w:val="20"/>
        </w:rPr>
        <w:t xml:space="preserve">do fato de a personagem Mafalda </w:t>
      </w:r>
    </w:p>
    <w:p w:rsidR="001C53F2" w:rsidRPr="006716B0" w:rsidRDefault="001C53F2" w:rsidP="008E3E90">
      <w:pPr>
        <w:pStyle w:val="Corpodetexto2"/>
        <w:ind w:left="2268"/>
        <w:rPr>
          <w:rFonts w:ascii="Arial" w:hAnsi="Arial" w:cs="Arial"/>
          <w:color w:val="000000"/>
          <w:sz w:val="20"/>
          <w:szCs w:val="20"/>
        </w:rPr>
      </w:pPr>
      <w:r w:rsidRPr="006716B0">
        <w:rPr>
          <w:rFonts w:ascii="Arial" w:hAnsi="Arial" w:cs="Arial"/>
          <w:color w:val="000000"/>
          <w:sz w:val="20"/>
          <w:szCs w:val="20"/>
        </w:rPr>
        <w:t xml:space="preserve">(A) atribuir, no primeiro quadrinho, poder ilimitado ao dedo indicador. </w:t>
      </w:r>
    </w:p>
    <w:p w:rsidR="001C53F2" w:rsidRPr="006716B0" w:rsidRDefault="001C53F2" w:rsidP="008E3E90">
      <w:pPr>
        <w:pStyle w:val="Corpodetexto2"/>
        <w:ind w:left="2268"/>
        <w:rPr>
          <w:rFonts w:ascii="Arial" w:hAnsi="Arial" w:cs="Arial"/>
          <w:color w:val="000000"/>
          <w:sz w:val="20"/>
          <w:szCs w:val="20"/>
        </w:rPr>
      </w:pPr>
      <w:r w:rsidRPr="006716B0">
        <w:rPr>
          <w:rFonts w:ascii="Arial" w:hAnsi="Arial" w:cs="Arial"/>
          <w:color w:val="000000"/>
          <w:sz w:val="20"/>
          <w:szCs w:val="20"/>
        </w:rPr>
        <w:t xml:space="preserve">(B) considerar seu dedo indicador tão importante quanto o dos patrões. </w:t>
      </w:r>
    </w:p>
    <w:p w:rsidR="001C53F2" w:rsidRPr="006716B0" w:rsidRDefault="001C53F2" w:rsidP="008E3E90">
      <w:pPr>
        <w:pStyle w:val="Corpodetexto2"/>
        <w:ind w:left="2268"/>
        <w:rPr>
          <w:rFonts w:ascii="Arial" w:hAnsi="Arial" w:cs="Arial"/>
          <w:color w:val="000000"/>
          <w:sz w:val="20"/>
          <w:szCs w:val="20"/>
        </w:rPr>
      </w:pPr>
      <w:r w:rsidRPr="006716B0">
        <w:rPr>
          <w:rFonts w:ascii="Arial" w:hAnsi="Arial" w:cs="Arial"/>
          <w:color w:val="000000"/>
          <w:sz w:val="20"/>
          <w:szCs w:val="20"/>
        </w:rPr>
        <w:t xml:space="preserve">(C) atribuir, no primeiro e no </w:t>
      </w:r>
      <w:proofErr w:type="gramStart"/>
      <w:r w:rsidRPr="006716B0">
        <w:rPr>
          <w:rFonts w:ascii="Arial" w:hAnsi="Arial" w:cs="Arial"/>
          <w:color w:val="000000"/>
          <w:sz w:val="20"/>
          <w:szCs w:val="20"/>
        </w:rPr>
        <w:t>último quadrinhos</w:t>
      </w:r>
      <w:proofErr w:type="gramEnd"/>
      <w:r w:rsidRPr="006716B0">
        <w:rPr>
          <w:rFonts w:ascii="Arial" w:hAnsi="Arial" w:cs="Arial"/>
          <w:color w:val="000000"/>
          <w:sz w:val="20"/>
          <w:szCs w:val="20"/>
        </w:rPr>
        <w:t xml:space="preserve">, um mesmo sentido ao vocábulo “indicador”. </w:t>
      </w:r>
    </w:p>
    <w:p w:rsidR="001C53F2" w:rsidRPr="006716B0" w:rsidRDefault="001C53F2" w:rsidP="008E3E90">
      <w:pPr>
        <w:spacing w:after="0" w:line="240" w:lineRule="auto"/>
        <w:ind w:left="2268"/>
        <w:jc w:val="both"/>
        <w:rPr>
          <w:rFonts w:ascii="Arial" w:hAnsi="Arial" w:cs="Arial"/>
          <w:color w:val="000000"/>
          <w:sz w:val="20"/>
          <w:szCs w:val="20"/>
        </w:rPr>
      </w:pPr>
      <w:r w:rsidRPr="006716B0">
        <w:rPr>
          <w:rFonts w:ascii="Arial" w:hAnsi="Arial" w:cs="Arial"/>
          <w:color w:val="000000"/>
          <w:sz w:val="20"/>
          <w:szCs w:val="20"/>
        </w:rPr>
        <w:t xml:space="preserve">(D) usar corretamente a expressão “indicador de desemprego”, mesmo sendo criança. </w:t>
      </w:r>
    </w:p>
    <w:p w:rsidR="001C53F2" w:rsidRPr="006716B0" w:rsidRDefault="001C53F2" w:rsidP="008E3E90">
      <w:pPr>
        <w:spacing w:after="0" w:line="240" w:lineRule="auto"/>
        <w:ind w:left="2268"/>
        <w:jc w:val="both"/>
        <w:rPr>
          <w:rFonts w:ascii="Arial" w:hAnsi="Arial" w:cs="Arial"/>
          <w:color w:val="000000"/>
          <w:sz w:val="20"/>
          <w:szCs w:val="20"/>
        </w:rPr>
      </w:pPr>
      <w:r w:rsidRPr="006716B0">
        <w:rPr>
          <w:rFonts w:ascii="Arial" w:hAnsi="Arial" w:cs="Arial"/>
          <w:color w:val="000000"/>
          <w:sz w:val="20"/>
          <w:szCs w:val="20"/>
        </w:rPr>
        <w:t xml:space="preserve">(E) atribuir, no último quadrinho, fama exagerada ao dedo indicador dos patrões. </w:t>
      </w:r>
    </w:p>
    <w:p w:rsidR="001C53F2" w:rsidRDefault="001C53F2" w:rsidP="001C53F2">
      <w:pPr>
        <w:spacing w:after="0" w:line="360" w:lineRule="auto"/>
        <w:ind w:firstLine="851"/>
        <w:jc w:val="both"/>
        <w:rPr>
          <w:rFonts w:ascii="Arial" w:hAnsi="Arial" w:cs="Arial"/>
          <w:color w:val="000000"/>
          <w:sz w:val="24"/>
          <w:szCs w:val="24"/>
        </w:rPr>
      </w:pPr>
    </w:p>
    <w:p w:rsidR="001C53F2" w:rsidRDefault="001C53F2" w:rsidP="001C53F2">
      <w:pPr>
        <w:spacing w:after="0" w:line="360" w:lineRule="auto"/>
        <w:ind w:firstLine="851"/>
        <w:jc w:val="both"/>
        <w:rPr>
          <w:rFonts w:ascii="Arial" w:hAnsi="Arial" w:cs="Arial"/>
          <w:color w:val="000000"/>
          <w:sz w:val="24"/>
          <w:szCs w:val="24"/>
        </w:rPr>
      </w:pPr>
      <w:r>
        <w:rPr>
          <w:rFonts w:ascii="Arial" w:hAnsi="Arial" w:cs="Arial"/>
          <w:color w:val="000000"/>
          <w:sz w:val="24"/>
          <w:szCs w:val="24"/>
        </w:rPr>
        <w:t>Conforme se vê, há uma nítida preocupação em exigir do candidato a realização de inferências lógicas sem levar em conta o contexto ou situação externa ao enunciado. Tal postura reduz o candidato a um mero ‘decodificador’ ou ‘decifrador’ de “enigmas”, não o conduz ao exercício pensante. Ainda em Koch (2003, p.30):</w:t>
      </w:r>
    </w:p>
    <w:p w:rsidR="001C53F2" w:rsidRDefault="001C53F2" w:rsidP="001C53F2">
      <w:pPr>
        <w:spacing w:after="0" w:line="360" w:lineRule="auto"/>
        <w:ind w:firstLine="851"/>
        <w:jc w:val="both"/>
        <w:rPr>
          <w:rFonts w:ascii="Arial" w:hAnsi="Arial" w:cs="Arial"/>
          <w:color w:val="000000"/>
          <w:sz w:val="24"/>
          <w:szCs w:val="24"/>
        </w:rPr>
      </w:pPr>
    </w:p>
    <w:p w:rsidR="001C53F2" w:rsidRDefault="001C53F2" w:rsidP="001C53F2">
      <w:pPr>
        <w:spacing w:after="0" w:line="240" w:lineRule="auto"/>
        <w:ind w:left="2268"/>
        <w:jc w:val="both"/>
        <w:rPr>
          <w:rFonts w:ascii="Arial" w:hAnsi="Arial" w:cs="Arial"/>
          <w:color w:val="000000"/>
          <w:sz w:val="20"/>
          <w:szCs w:val="20"/>
        </w:rPr>
      </w:pPr>
      <w:r>
        <w:rPr>
          <w:rFonts w:ascii="Arial" w:hAnsi="Arial" w:cs="Arial"/>
          <w:color w:val="000000"/>
          <w:sz w:val="20"/>
          <w:szCs w:val="20"/>
        </w:rPr>
        <w:t xml:space="preserve">Relações entre informação explícita e conhecimentos pressupostos como partilhados podem ser estabelecidos por meio de estratégias de “sinalização textual”, por intermédio das quais o locutor, por ocasião do processamento textual, procura levar o interlocutor a recorrer ao contexto </w:t>
      </w:r>
      <w:proofErr w:type="spellStart"/>
      <w:r>
        <w:rPr>
          <w:rFonts w:ascii="Arial" w:hAnsi="Arial" w:cs="Arial"/>
          <w:color w:val="000000"/>
          <w:sz w:val="20"/>
          <w:szCs w:val="20"/>
        </w:rPr>
        <w:t>sociocognitivo</w:t>
      </w:r>
      <w:proofErr w:type="spellEnd"/>
      <w:r>
        <w:rPr>
          <w:rFonts w:ascii="Arial" w:hAnsi="Arial" w:cs="Arial"/>
          <w:color w:val="000000"/>
          <w:sz w:val="20"/>
          <w:szCs w:val="20"/>
        </w:rPr>
        <w:t xml:space="preserve"> (situação comunicativa, </w:t>
      </w:r>
      <w:r w:rsidRPr="001C4024">
        <w:rPr>
          <w:rFonts w:ascii="Arial" w:hAnsi="Arial" w:cs="Arial"/>
          <w:i/>
          <w:color w:val="000000"/>
          <w:sz w:val="20"/>
          <w:szCs w:val="20"/>
        </w:rPr>
        <w:t>scripts</w:t>
      </w:r>
      <w:r>
        <w:rPr>
          <w:rFonts w:ascii="Arial" w:hAnsi="Arial" w:cs="Arial"/>
          <w:color w:val="000000"/>
          <w:sz w:val="20"/>
          <w:szCs w:val="20"/>
        </w:rPr>
        <w:t xml:space="preserve"> sociais, conhecimentos intertextuais e assim por diante). </w:t>
      </w:r>
    </w:p>
    <w:p w:rsidR="001C53F2" w:rsidRDefault="001C53F2" w:rsidP="001C53F2">
      <w:pPr>
        <w:spacing w:after="0" w:line="240" w:lineRule="auto"/>
        <w:ind w:left="2268"/>
        <w:jc w:val="both"/>
        <w:rPr>
          <w:rFonts w:ascii="Arial" w:hAnsi="Arial" w:cs="Arial"/>
          <w:color w:val="000000"/>
          <w:sz w:val="20"/>
          <w:szCs w:val="20"/>
        </w:rPr>
      </w:pPr>
    </w:p>
    <w:p w:rsidR="001C53F2" w:rsidRDefault="001C53F2" w:rsidP="001C53F2">
      <w:pPr>
        <w:spacing w:after="0" w:line="360" w:lineRule="auto"/>
        <w:ind w:firstLine="851"/>
        <w:jc w:val="both"/>
        <w:rPr>
          <w:rFonts w:ascii="Arial" w:hAnsi="Arial" w:cs="Arial"/>
          <w:color w:val="000000"/>
          <w:sz w:val="24"/>
          <w:szCs w:val="24"/>
        </w:rPr>
      </w:pPr>
      <w:r>
        <w:rPr>
          <w:rFonts w:ascii="Arial" w:hAnsi="Arial" w:cs="Arial"/>
          <w:color w:val="000000"/>
          <w:sz w:val="24"/>
          <w:szCs w:val="24"/>
        </w:rPr>
        <w:t>Vemos, por intermédio dessa concepção, que o sentido de um texto extrapola a atividade estrutural. Continua a autora: “Os objetos de discurso a que o texto faz referência são apresentados em grande parte de forma lacunar, permanecendo muita coisa implícita”. O que podemos inferir da questão do exame, é que ocorre uma significativa desconsideração desses sentidos enviesados, do não dito no texto. Em nenhum momento os elaboradores da prova parecem se preocupar em avaliar o potencial lógico-crítico-reflexivo do candidato.</w:t>
      </w:r>
    </w:p>
    <w:p w:rsidR="001C53F2" w:rsidRDefault="001C53F2" w:rsidP="001C53F2">
      <w:pPr>
        <w:spacing w:after="0" w:line="360" w:lineRule="auto"/>
        <w:ind w:firstLine="851"/>
        <w:jc w:val="both"/>
        <w:rPr>
          <w:rFonts w:ascii="Arial" w:hAnsi="Arial" w:cs="Arial"/>
          <w:color w:val="000000"/>
          <w:sz w:val="24"/>
          <w:szCs w:val="24"/>
        </w:rPr>
      </w:pPr>
      <w:r>
        <w:rPr>
          <w:rFonts w:ascii="Arial" w:hAnsi="Arial" w:cs="Arial"/>
          <w:color w:val="000000"/>
          <w:sz w:val="24"/>
          <w:szCs w:val="24"/>
        </w:rPr>
        <w:t xml:space="preserve">Da análise dessas duas tirinhas, extraídas do ENEM, concluímos que, em ambos os casos o que prevalece é uma ideologia que prima pelo “responder correto”, e esta atividade consiste em simplesmente interpretar o sentido mais lógico, o certo, não importando os caminhos que possam conduzir o aluno a este resultado. Ele precisa apenas decifrar, não realizar interfaces, não vincular a outros processos, é um sujeito direcionado, impossibilitado de exercer sua autonomia.  </w:t>
      </w:r>
    </w:p>
    <w:p w:rsidR="001C53F2" w:rsidRDefault="001C53F2" w:rsidP="001C53F2">
      <w:pPr>
        <w:spacing w:after="0" w:line="360" w:lineRule="auto"/>
        <w:jc w:val="both"/>
        <w:rPr>
          <w:rFonts w:ascii="Arial" w:hAnsi="Arial" w:cs="Arial"/>
          <w:color w:val="000000"/>
          <w:sz w:val="24"/>
          <w:szCs w:val="24"/>
        </w:rPr>
      </w:pPr>
    </w:p>
    <w:p w:rsidR="001C53F2" w:rsidRDefault="001C53F2" w:rsidP="001C53F2">
      <w:pPr>
        <w:spacing w:after="0" w:line="360" w:lineRule="auto"/>
        <w:jc w:val="both"/>
        <w:rPr>
          <w:rFonts w:ascii="Arial" w:hAnsi="Arial" w:cs="Arial"/>
          <w:color w:val="000000"/>
          <w:sz w:val="24"/>
          <w:szCs w:val="24"/>
        </w:rPr>
      </w:pPr>
    </w:p>
    <w:p w:rsidR="001C53F2" w:rsidRDefault="001C53F2" w:rsidP="001C53F2">
      <w:pPr>
        <w:spacing w:after="0" w:line="360" w:lineRule="auto"/>
        <w:jc w:val="both"/>
        <w:rPr>
          <w:rFonts w:ascii="Arial" w:hAnsi="Arial" w:cs="Arial"/>
          <w:color w:val="000000"/>
          <w:sz w:val="24"/>
          <w:szCs w:val="24"/>
        </w:rPr>
      </w:pPr>
    </w:p>
    <w:p w:rsidR="008E3E90" w:rsidRDefault="008E3E90" w:rsidP="001C53F2">
      <w:pPr>
        <w:spacing w:after="0" w:line="360" w:lineRule="auto"/>
        <w:jc w:val="both"/>
        <w:rPr>
          <w:rFonts w:ascii="Arial" w:hAnsi="Arial" w:cs="Arial"/>
          <w:b/>
          <w:color w:val="000000"/>
          <w:sz w:val="24"/>
          <w:szCs w:val="24"/>
        </w:rPr>
      </w:pPr>
    </w:p>
    <w:p w:rsidR="001C53F2" w:rsidRPr="002801A2" w:rsidRDefault="001C53F2" w:rsidP="001C53F2">
      <w:pPr>
        <w:spacing w:after="0" w:line="360" w:lineRule="auto"/>
        <w:jc w:val="both"/>
        <w:rPr>
          <w:rFonts w:ascii="Arial" w:hAnsi="Arial" w:cs="Arial"/>
          <w:color w:val="000000"/>
          <w:sz w:val="24"/>
          <w:szCs w:val="24"/>
        </w:rPr>
      </w:pPr>
      <w:r>
        <w:rPr>
          <w:rFonts w:ascii="Arial" w:hAnsi="Arial" w:cs="Arial"/>
          <w:b/>
          <w:color w:val="000000"/>
          <w:sz w:val="24"/>
          <w:szCs w:val="24"/>
        </w:rPr>
        <w:lastRenderedPageBreak/>
        <w:t>3.2</w:t>
      </w:r>
      <w:r w:rsidRPr="00C43196">
        <w:rPr>
          <w:rFonts w:ascii="Arial" w:hAnsi="Arial" w:cs="Arial"/>
          <w:b/>
          <w:color w:val="000000"/>
          <w:sz w:val="24"/>
          <w:szCs w:val="24"/>
        </w:rPr>
        <w:t xml:space="preserve"> No vestibular</w:t>
      </w:r>
    </w:p>
    <w:p w:rsidR="001C53F2" w:rsidRPr="00C43196" w:rsidRDefault="001C53F2" w:rsidP="001C53F2">
      <w:pPr>
        <w:spacing w:after="0" w:line="360" w:lineRule="auto"/>
        <w:jc w:val="both"/>
        <w:rPr>
          <w:rFonts w:ascii="Arial" w:hAnsi="Arial" w:cs="Arial"/>
          <w:b/>
          <w:color w:val="000000"/>
          <w:sz w:val="24"/>
          <w:szCs w:val="24"/>
        </w:rPr>
      </w:pPr>
    </w:p>
    <w:p w:rsidR="001C53F2" w:rsidRDefault="001C53F2" w:rsidP="001C53F2">
      <w:pPr>
        <w:spacing w:after="0" w:line="360" w:lineRule="auto"/>
        <w:ind w:firstLine="851"/>
        <w:jc w:val="both"/>
        <w:rPr>
          <w:rFonts w:ascii="Arial" w:hAnsi="Arial" w:cs="Arial"/>
          <w:color w:val="000000"/>
          <w:sz w:val="24"/>
          <w:szCs w:val="24"/>
        </w:rPr>
      </w:pPr>
      <w:r>
        <w:rPr>
          <w:rFonts w:ascii="Arial" w:hAnsi="Arial" w:cs="Arial"/>
          <w:color w:val="000000"/>
          <w:sz w:val="24"/>
          <w:szCs w:val="24"/>
        </w:rPr>
        <w:t>Similar ao ENEM, o vestibular é uma prova conhecida dos estudantes que, ao concluírem o Ensino Médio, optam por ingressar na universidade. Analis</w:t>
      </w:r>
      <w:r w:rsidR="00EC361E">
        <w:rPr>
          <w:rFonts w:ascii="Arial" w:hAnsi="Arial" w:cs="Arial"/>
          <w:color w:val="000000"/>
          <w:sz w:val="24"/>
          <w:szCs w:val="24"/>
        </w:rPr>
        <w:t>a</w:t>
      </w:r>
      <w:r>
        <w:rPr>
          <w:rFonts w:ascii="Arial" w:hAnsi="Arial" w:cs="Arial"/>
          <w:color w:val="000000"/>
          <w:sz w:val="24"/>
          <w:szCs w:val="24"/>
        </w:rPr>
        <w:t xml:space="preserve">mos outro tipo de exame que tem abordado </w:t>
      </w:r>
      <w:proofErr w:type="gramStart"/>
      <w:r>
        <w:rPr>
          <w:rFonts w:ascii="Arial" w:hAnsi="Arial" w:cs="Arial"/>
          <w:color w:val="000000"/>
          <w:sz w:val="24"/>
          <w:szCs w:val="24"/>
        </w:rPr>
        <w:t>as ambiguidades lexical e sintática nas tirinhas</w:t>
      </w:r>
      <w:proofErr w:type="gramEnd"/>
      <w:r>
        <w:rPr>
          <w:rFonts w:ascii="Arial" w:hAnsi="Arial" w:cs="Arial"/>
          <w:color w:val="000000"/>
          <w:sz w:val="24"/>
          <w:szCs w:val="24"/>
        </w:rPr>
        <w:t xml:space="preserve"> Mafalda:</w:t>
      </w:r>
    </w:p>
    <w:p w:rsidR="001C53F2" w:rsidRPr="002801A2" w:rsidRDefault="001C53F2" w:rsidP="001C53F2">
      <w:pPr>
        <w:spacing w:after="0" w:line="360" w:lineRule="auto"/>
        <w:jc w:val="center"/>
        <w:rPr>
          <w:rFonts w:ascii="Arial" w:hAnsi="Arial" w:cs="Arial"/>
          <w:color w:val="000000"/>
          <w:sz w:val="24"/>
          <w:szCs w:val="24"/>
        </w:rPr>
      </w:pPr>
      <w:r>
        <w:rPr>
          <w:rFonts w:ascii="Arial" w:hAnsi="Arial" w:cs="Arial"/>
          <w:color w:val="000000"/>
          <w:sz w:val="20"/>
          <w:szCs w:val="20"/>
        </w:rPr>
        <w:t>Figura 17 – Mafalda.</w:t>
      </w:r>
    </w:p>
    <w:p w:rsidR="001C53F2" w:rsidRDefault="001C53F2" w:rsidP="001C53F2">
      <w:pPr>
        <w:spacing w:after="0" w:line="240" w:lineRule="auto"/>
        <w:mirrorIndents/>
        <w:jc w:val="both"/>
        <w:rPr>
          <w:rFonts w:ascii="Arial" w:hAnsi="Arial" w:cs="Arial"/>
          <w:color w:val="000000"/>
          <w:sz w:val="20"/>
          <w:szCs w:val="20"/>
        </w:rPr>
      </w:pPr>
      <w:r>
        <w:rPr>
          <w:noProof/>
          <w:lang w:eastAsia="pt-BR"/>
        </w:rPr>
        <w:drawing>
          <wp:inline distT="0" distB="0" distL="0" distR="0">
            <wp:extent cx="5638800" cy="1514475"/>
            <wp:effectExtent l="0" t="0" r="0" b="0"/>
            <wp:docPr id="20" name="Imagem 20" descr="C:\Users\Usu\AppData\Local\Microsoft\Windows\Temporary Internet Files\Content.Word\2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ppData\Local\Microsoft\Windows\Temporary Internet Files\Content.Word\260.jpg"/>
                    <pic:cNvPicPr>
                      <a:picLocks noChangeAspect="1" noChangeArrowheads="1"/>
                    </pic:cNvPicPr>
                  </pic:nvPicPr>
                  <pic:blipFill rotWithShape="1">
                    <a:blip r:embed="rId59">
                      <a:duotone>
                        <a:prstClr val="black"/>
                        <a:schemeClr val="bg1">
                          <a:tint val="45000"/>
                          <a:satMod val="400000"/>
                        </a:schemeClr>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147" t="48277" r="1803" b="28879"/>
                    <a:stretch/>
                  </pic:blipFill>
                  <pic:spPr bwMode="auto">
                    <a:xfrm>
                      <a:off x="0" y="0"/>
                      <a:ext cx="5640371" cy="1514897"/>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1C53F2" w:rsidRDefault="001C53F2" w:rsidP="001C53F2">
      <w:pPr>
        <w:spacing w:after="0" w:line="240" w:lineRule="auto"/>
        <w:mirrorIndents/>
        <w:rPr>
          <w:rFonts w:ascii="Arial" w:hAnsi="Arial" w:cs="Arial"/>
          <w:color w:val="000000"/>
          <w:sz w:val="20"/>
          <w:szCs w:val="20"/>
        </w:rPr>
      </w:pPr>
      <w:r>
        <w:rPr>
          <w:rFonts w:ascii="Arial" w:hAnsi="Arial" w:cs="Arial"/>
          <w:color w:val="000000"/>
          <w:sz w:val="20"/>
          <w:szCs w:val="20"/>
        </w:rPr>
        <w:t xml:space="preserve">Fonte: </w:t>
      </w:r>
      <w:r w:rsidRPr="009076AF">
        <w:rPr>
          <w:rFonts w:ascii="Arial" w:hAnsi="Arial" w:cs="Arial"/>
          <w:color w:val="000000"/>
          <w:sz w:val="20"/>
          <w:szCs w:val="20"/>
        </w:rPr>
        <w:t>FG</w:t>
      </w:r>
      <w:r>
        <w:rPr>
          <w:rFonts w:ascii="Arial" w:hAnsi="Arial" w:cs="Arial"/>
          <w:color w:val="000000"/>
          <w:sz w:val="20"/>
          <w:szCs w:val="20"/>
        </w:rPr>
        <w:t xml:space="preserve">V, 2009. Disponível em: </w:t>
      </w:r>
      <w:r w:rsidRPr="004F18BB">
        <w:rPr>
          <w:rFonts w:ascii="Arial" w:hAnsi="Arial" w:cs="Arial"/>
          <w:color w:val="000000"/>
          <w:sz w:val="20"/>
          <w:szCs w:val="20"/>
        </w:rPr>
        <w:t>&lt;http://www.cpv.com.br/vestibulares/FGVECO/2010/resolucoes/</w:t>
      </w:r>
    </w:p>
    <w:p w:rsidR="001C53F2" w:rsidRPr="004F18BB" w:rsidRDefault="001C53F2" w:rsidP="001C53F2">
      <w:pPr>
        <w:spacing w:after="0" w:line="240" w:lineRule="auto"/>
        <w:mirrorIndents/>
        <w:rPr>
          <w:rFonts w:ascii="Arial" w:hAnsi="Arial" w:cs="Arial"/>
          <w:sz w:val="20"/>
          <w:szCs w:val="20"/>
        </w:rPr>
      </w:pPr>
      <w:proofErr w:type="gramStart"/>
      <w:r w:rsidRPr="004F18BB">
        <w:rPr>
          <w:rFonts w:ascii="Arial" w:hAnsi="Arial" w:cs="Arial"/>
          <w:color w:val="000000"/>
          <w:sz w:val="20"/>
          <w:szCs w:val="20"/>
        </w:rPr>
        <w:t>resolucao_fgveco_2010</w:t>
      </w:r>
      <w:proofErr w:type="gramEnd"/>
      <w:r w:rsidRPr="004F18BB">
        <w:rPr>
          <w:rFonts w:ascii="Arial" w:hAnsi="Arial" w:cs="Arial"/>
          <w:color w:val="000000"/>
          <w:sz w:val="20"/>
          <w:szCs w:val="20"/>
        </w:rPr>
        <w:t>_f1_portugues.pdf</w:t>
      </w:r>
      <w:r>
        <w:rPr>
          <w:rFonts w:ascii="Arial" w:hAnsi="Arial" w:cs="Arial"/>
          <w:sz w:val="20"/>
          <w:szCs w:val="20"/>
        </w:rPr>
        <w:t>&gt;</w:t>
      </w:r>
    </w:p>
    <w:p w:rsidR="001C53F2" w:rsidRPr="00235EAB" w:rsidRDefault="001C53F2" w:rsidP="001C53F2">
      <w:pPr>
        <w:spacing w:after="0" w:line="240" w:lineRule="auto"/>
        <w:mirrorIndents/>
        <w:jc w:val="both"/>
        <w:rPr>
          <w:rFonts w:ascii="Arial" w:hAnsi="Arial" w:cs="Arial"/>
          <w:color w:val="000000"/>
          <w:sz w:val="20"/>
          <w:szCs w:val="20"/>
        </w:rPr>
      </w:pPr>
    </w:p>
    <w:p w:rsidR="001C53F2" w:rsidRDefault="001C53F2" w:rsidP="001C53F2">
      <w:pPr>
        <w:tabs>
          <w:tab w:val="left" w:pos="2268"/>
        </w:tabs>
        <w:spacing w:after="0" w:line="240" w:lineRule="auto"/>
        <w:jc w:val="both"/>
        <w:rPr>
          <w:rFonts w:ascii="Arial" w:hAnsi="Arial" w:cs="Arial"/>
          <w:color w:val="000000"/>
          <w:sz w:val="24"/>
          <w:szCs w:val="24"/>
        </w:rPr>
      </w:pPr>
    </w:p>
    <w:p w:rsidR="001C53F2" w:rsidRPr="000E463E" w:rsidRDefault="00EC361E" w:rsidP="001C53F2">
      <w:pPr>
        <w:tabs>
          <w:tab w:val="left" w:pos="2268"/>
        </w:tabs>
        <w:spacing w:after="0" w:line="240" w:lineRule="auto"/>
        <w:jc w:val="both"/>
        <w:rPr>
          <w:rFonts w:ascii="Arial" w:hAnsi="Arial" w:cs="Arial"/>
          <w:sz w:val="20"/>
          <w:szCs w:val="20"/>
          <w:lang w:eastAsia="pt-BR"/>
        </w:rPr>
      </w:pPr>
      <w:r>
        <w:rPr>
          <w:rFonts w:ascii="Arial" w:hAnsi="Arial" w:cs="Arial"/>
          <w:sz w:val="20"/>
          <w:szCs w:val="20"/>
          <w:lang w:eastAsia="pt-BR"/>
        </w:rPr>
        <w:t xml:space="preserve">                                     </w:t>
      </w:r>
      <w:r w:rsidR="001C53F2" w:rsidRPr="007E2A78">
        <w:rPr>
          <w:rFonts w:ascii="Arial" w:hAnsi="Arial" w:cs="Arial"/>
          <w:sz w:val="20"/>
          <w:szCs w:val="20"/>
          <w:lang w:eastAsia="pt-BR"/>
        </w:rPr>
        <w:t>38. Considere a tira e analise as afirmações.</w:t>
      </w:r>
    </w:p>
    <w:p w:rsidR="001C53F2" w:rsidRPr="007E2A78" w:rsidRDefault="001C53F2" w:rsidP="001C53F2">
      <w:pPr>
        <w:tabs>
          <w:tab w:val="left" w:pos="2268"/>
        </w:tabs>
        <w:autoSpaceDE w:val="0"/>
        <w:autoSpaceDN w:val="0"/>
        <w:adjustRightInd w:val="0"/>
        <w:spacing w:after="0" w:line="240" w:lineRule="auto"/>
        <w:ind w:left="2268"/>
        <w:jc w:val="both"/>
        <w:rPr>
          <w:rFonts w:ascii="Arial" w:hAnsi="Arial" w:cs="Arial"/>
          <w:sz w:val="20"/>
          <w:szCs w:val="20"/>
          <w:lang w:eastAsia="pt-BR"/>
        </w:rPr>
      </w:pPr>
      <w:r w:rsidRPr="007E2A78">
        <w:rPr>
          <w:rFonts w:ascii="Arial" w:hAnsi="Arial" w:cs="Arial"/>
          <w:sz w:val="20"/>
          <w:szCs w:val="20"/>
          <w:lang w:eastAsia="pt-BR"/>
        </w:rPr>
        <w:t>I. A resposta esperada pela menina era “a rua”.</w:t>
      </w:r>
    </w:p>
    <w:p w:rsidR="001C53F2" w:rsidRPr="007E2A78" w:rsidRDefault="001C53F2" w:rsidP="001C53F2">
      <w:pPr>
        <w:tabs>
          <w:tab w:val="left" w:pos="2268"/>
        </w:tabs>
        <w:autoSpaceDE w:val="0"/>
        <w:autoSpaceDN w:val="0"/>
        <w:adjustRightInd w:val="0"/>
        <w:spacing w:after="0" w:line="240" w:lineRule="auto"/>
        <w:ind w:left="2268"/>
        <w:jc w:val="both"/>
        <w:rPr>
          <w:rFonts w:ascii="Arial" w:hAnsi="Arial" w:cs="Arial"/>
          <w:sz w:val="20"/>
          <w:szCs w:val="20"/>
          <w:lang w:eastAsia="pt-BR"/>
        </w:rPr>
      </w:pPr>
      <w:r w:rsidRPr="007E2A78">
        <w:rPr>
          <w:rFonts w:ascii="Arial" w:hAnsi="Arial" w:cs="Arial"/>
          <w:sz w:val="20"/>
          <w:szCs w:val="20"/>
          <w:lang w:eastAsia="pt-BR"/>
        </w:rPr>
        <w:t xml:space="preserve">II. Na frase de Mafalda, </w:t>
      </w:r>
      <w:r>
        <w:rPr>
          <w:rFonts w:ascii="Arial" w:hAnsi="Arial" w:cs="Arial"/>
          <w:sz w:val="20"/>
          <w:szCs w:val="20"/>
          <w:lang w:eastAsia="pt-BR"/>
        </w:rPr>
        <w:t xml:space="preserve">no segundo quadrinho, Miguelito </w:t>
      </w:r>
      <w:r w:rsidRPr="007E2A78">
        <w:rPr>
          <w:rFonts w:ascii="Arial" w:hAnsi="Arial" w:cs="Arial"/>
          <w:sz w:val="20"/>
          <w:szCs w:val="20"/>
          <w:lang w:eastAsia="pt-BR"/>
        </w:rPr>
        <w:t>é o sujeito da oração.</w:t>
      </w:r>
    </w:p>
    <w:p w:rsidR="001C53F2" w:rsidRPr="007E2A78" w:rsidRDefault="001C53F2" w:rsidP="001C53F2">
      <w:pPr>
        <w:tabs>
          <w:tab w:val="left" w:pos="2268"/>
        </w:tabs>
        <w:autoSpaceDE w:val="0"/>
        <w:autoSpaceDN w:val="0"/>
        <w:adjustRightInd w:val="0"/>
        <w:spacing w:after="0" w:line="240" w:lineRule="auto"/>
        <w:ind w:left="2268"/>
        <w:jc w:val="both"/>
        <w:rPr>
          <w:rFonts w:ascii="Arial" w:hAnsi="Arial" w:cs="Arial"/>
          <w:sz w:val="20"/>
          <w:szCs w:val="20"/>
          <w:lang w:eastAsia="pt-BR"/>
        </w:rPr>
      </w:pPr>
      <w:r w:rsidRPr="007E2A78">
        <w:rPr>
          <w:rFonts w:ascii="Arial" w:hAnsi="Arial" w:cs="Arial"/>
          <w:sz w:val="20"/>
          <w:szCs w:val="20"/>
          <w:lang w:eastAsia="pt-BR"/>
        </w:rPr>
        <w:t>III. Em português, o</w:t>
      </w:r>
      <w:r>
        <w:rPr>
          <w:rFonts w:ascii="Arial" w:hAnsi="Arial" w:cs="Arial"/>
          <w:sz w:val="20"/>
          <w:szCs w:val="20"/>
          <w:lang w:eastAsia="pt-BR"/>
        </w:rPr>
        <w:t xml:space="preserve"> sujeito de uma oração pode ser </w:t>
      </w:r>
      <w:r w:rsidRPr="007E2A78">
        <w:rPr>
          <w:rFonts w:ascii="Arial" w:hAnsi="Arial" w:cs="Arial"/>
          <w:sz w:val="20"/>
          <w:szCs w:val="20"/>
          <w:lang w:eastAsia="pt-BR"/>
        </w:rPr>
        <w:t>inexistente, como em “</w:t>
      </w:r>
      <w:r>
        <w:rPr>
          <w:rFonts w:ascii="Arial" w:hAnsi="Arial" w:cs="Arial"/>
          <w:sz w:val="20"/>
          <w:szCs w:val="20"/>
          <w:lang w:eastAsia="pt-BR"/>
        </w:rPr>
        <w:t xml:space="preserve">Choveram reclamações na empresa </w:t>
      </w:r>
      <w:r w:rsidRPr="007E2A78">
        <w:rPr>
          <w:rFonts w:ascii="Arial" w:hAnsi="Arial" w:cs="Arial"/>
          <w:sz w:val="20"/>
          <w:szCs w:val="20"/>
          <w:lang w:eastAsia="pt-BR"/>
        </w:rPr>
        <w:t>por causa do apagão na Internet.”</w:t>
      </w:r>
    </w:p>
    <w:p w:rsidR="001C53F2" w:rsidRPr="007E2A78" w:rsidRDefault="001C53F2" w:rsidP="001C53F2">
      <w:pPr>
        <w:tabs>
          <w:tab w:val="left" w:pos="2268"/>
        </w:tabs>
        <w:autoSpaceDE w:val="0"/>
        <w:autoSpaceDN w:val="0"/>
        <w:adjustRightInd w:val="0"/>
        <w:spacing w:after="0" w:line="240" w:lineRule="auto"/>
        <w:ind w:left="2268"/>
        <w:jc w:val="both"/>
        <w:rPr>
          <w:rFonts w:ascii="Arial" w:hAnsi="Arial" w:cs="Arial"/>
          <w:sz w:val="20"/>
          <w:szCs w:val="20"/>
          <w:lang w:eastAsia="pt-BR"/>
        </w:rPr>
      </w:pPr>
      <w:r w:rsidRPr="007E2A78">
        <w:rPr>
          <w:rFonts w:ascii="Arial" w:hAnsi="Arial" w:cs="Arial"/>
          <w:sz w:val="20"/>
          <w:szCs w:val="20"/>
          <w:lang w:eastAsia="pt-BR"/>
        </w:rPr>
        <w:t>IV. A resposta de Miguelito seria compatível com a per</w:t>
      </w:r>
      <w:r>
        <w:rPr>
          <w:rFonts w:ascii="Arial" w:hAnsi="Arial" w:cs="Arial"/>
          <w:sz w:val="20"/>
          <w:szCs w:val="20"/>
          <w:lang w:eastAsia="pt-BR"/>
        </w:rPr>
        <w:t xml:space="preserve">gunta: </w:t>
      </w:r>
      <w:r w:rsidRPr="007E2A78">
        <w:rPr>
          <w:rFonts w:ascii="Arial" w:hAnsi="Arial" w:cs="Arial"/>
          <w:sz w:val="20"/>
          <w:szCs w:val="20"/>
          <w:lang w:eastAsia="pt-BR"/>
        </w:rPr>
        <w:t>Ao prefeito cabe que responsabilidade?</w:t>
      </w:r>
    </w:p>
    <w:p w:rsidR="001C53F2" w:rsidRPr="007E2A78" w:rsidRDefault="001C53F2" w:rsidP="001C53F2">
      <w:pPr>
        <w:tabs>
          <w:tab w:val="left" w:pos="2268"/>
        </w:tabs>
        <w:autoSpaceDE w:val="0"/>
        <w:autoSpaceDN w:val="0"/>
        <w:adjustRightInd w:val="0"/>
        <w:spacing w:after="0" w:line="240" w:lineRule="auto"/>
        <w:ind w:left="2268"/>
        <w:jc w:val="both"/>
        <w:rPr>
          <w:rFonts w:ascii="Arial" w:hAnsi="Arial" w:cs="Arial"/>
          <w:sz w:val="20"/>
          <w:szCs w:val="20"/>
          <w:lang w:eastAsia="pt-BR"/>
        </w:rPr>
      </w:pPr>
      <w:r w:rsidRPr="007E2A78">
        <w:rPr>
          <w:rFonts w:ascii="Arial" w:hAnsi="Arial" w:cs="Arial"/>
          <w:sz w:val="20"/>
          <w:szCs w:val="20"/>
          <w:lang w:eastAsia="pt-BR"/>
        </w:rPr>
        <w:t>Pela leitura das afirmações, conclui-se que</w:t>
      </w:r>
    </w:p>
    <w:p w:rsidR="001C53F2" w:rsidRPr="007E2A78" w:rsidRDefault="001C53F2" w:rsidP="001C53F2">
      <w:pPr>
        <w:tabs>
          <w:tab w:val="left" w:pos="2268"/>
        </w:tabs>
        <w:autoSpaceDE w:val="0"/>
        <w:autoSpaceDN w:val="0"/>
        <w:adjustRightInd w:val="0"/>
        <w:spacing w:after="0" w:line="240" w:lineRule="auto"/>
        <w:ind w:left="2268"/>
        <w:jc w:val="both"/>
        <w:rPr>
          <w:rFonts w:ascii="Arial" w:hAnsi="Arial" w:cs="Arial"/>
          <w:sz w:val="20"/>
          <w:szCs w:val="20"/>
          <w:lang w:eastAsia="pt-BR"/>
        </w:rPr>
      </w:pPr>
      <w:r w:rsidRPr="007E2A78">
        <w:rPr>
          <w:rFonts w:ascii="Arial" w:hAnsi="Arial" w:cs="Arial"/>
          <w:sz w:val="20"/>
          <w:szCs w:val="20"/>
          <w:lang w:eastAsia="pt-BR"/>
        </w:rPr>
        <w:t>a) nenhuma delas está correta.</w:t>
      </w:r>
    </w:p>
    <w:p w:rsidR="001C53F2" w:rsidRPr="007E2A78" w:rsidRDefault="001C53F2" w:rsidP="001C53F2">
      <w:pPr>
        <w:tabs>
          <w:tab w:val="left" w:pos="2268"/>
        </w:tabs>
        <w:autoSpaceDE w:val="0"/>
        <w:autoSpaceDN w:val="0"/>
        <w:adjustRightInd w:val="0"/>
        <w:spacing w:after="0" w:line="240" w:lineRule="auto"/>
        <w:ind w:left="2268"/>
        <w:jc w:val="both"/>
        <w:rPr>
          <w:rFonts w:ascii="Arial" w:hAnsi="Arial" w:cs="Arial"/>
          <w:sz w:val="20"/>
          <w:szCs w:val="20"/>
          <w:lang w:eastAsia="pt-BR"/>
        </w:rPr>
      </w:pPr>
      <w:r w:rsidRPr="007E2A78">
        <w:rPr>
          <w:rFonts w:ascii="Arial" w:hAnsi="Arial" w:cs="Arial"/>
          <w:sz w:val="20"/>
          <w:szCs w:val="20"/>
          <w:lang w:eastAsia="pt-BR"/>
        </w:rPr>
        <w:t>b) apenas I e III estão corretas.</w:t>
      </w:r>
    </w:p>
    <w:p w:rsidR="001C53F2" w:rsidRPr="007E2A78" w:rsidRDefault="001C53F2" w:rsidP="001C53F2">
      <w:pPr>
        <w:tabs>
          <w:tab w:val="left" w:pos="2268"/>
        </w:tabs>
        <w:autoSpaceDE w:val="0"/>
        <w:autoSpaceDN w:val="0"/>
        <w:adjustRightInd w:val="0"/>
        <w:spacing w:after="0" w:line="240" w:lineRule="auto"/>
        <w:ind w:left="2268"/>
        <w:jc w:val="both"/>
        <w:rPr>
          <w:rFonts w:ascii="Arial" w:hAnsi="Arial" w:cs="Arial"/>
          <w:sz w:val="20"/>
          <w:szCs w:val="20"/>
          <w:lang w:eastAsia="pt-BR"/>
        </w:rPr>
      </w:pPr>
      <w:r w:rsidRPr="007E2A78">
        <w:rPr>
          <w:rFonts w:ascii="Arial" w:hAnsi="Arial" w:cs="Arial"/>
          <w:sz w:val="20"/>
          <w:szCs w:val="20"/>
          <w:lang w:eastAsia="pt-BR"/>
        </w:rPr>
        <w:t>c) apenas II e III estão corretas.</w:t>
      </w:r>
    </w:p>
    <w:p w:rsidR="001C53F2" w:rsidRPr="007E2A78" w:rsidRDefault="001C53F2" w:rsidP="001C53F2">
      <w:pPr>
        <w:tabs>
          <w:tab w:val="left" w:pos="2268"/>
        </w:tabs>
        <w:autoSpaceDE w:val="0"/>
        <w:autoSpaceDN w:val="0"/>
        <w:adjustRightInd w:val="0"/>
        <w:spacing w:after="0" w:line="240" w:lineRule="auto"/>
        <w:ind w:left="2268"/>
        <w:jc w:val="both"/>
        <w:rPr>
          <w:rFonts w:ascii="Arial" w:hAnsi="Arial" w:cs="Arial"/>
          <w:sz w:val="20"/>
          <w:szCs w:val="20"/>
          <w:lang w:eastAsia="pt-BR"/>
        </w:rPr>
      </w:pPr>
      <w:r w:rsidRPr="007E2A78">
        <w:rPr>
          <w:rFonts w:ascii="Arial" w:hAnsi="Arial" w:cs="Arial"/>
          <w:sz w:val="20"/>
          <w:szCs w:val="20"/>
          <w:lang w:eastAsia="pt-BR"/>
        </w:rPr>
        <w:t>d) apenas III e IV estão corretas.</w:t>
      </w:r>
    </w:p>
    <w:p w:rsidR="001C53F2" w:rsidRDefault="001C53F2" w:rsidP="001C53F2">
      <w:pPr>
        <w:tabs>
          <w:tab w:val="left" w:pos="2268"/>
        </w:tabs>
        <w:autoSpaceDE w:val="0"/>
        <w:autoSpaceDN w:val="0"/>
        <w:adjustRightInd w:val="0"/>
        <w:spacing w:after="0" w:line="240" w:lineRule="auto"/>
        <w:ind w:left="2268"/>
        <w:jc w:val="both"/>
        <w:rPr>
          <w:rFonts w:ascii="Arial" w:hAnsi="Arial" w:cs="Arial"/>
          <w:sz w:val="20"/>
          <w:szCs w:val="20"/>
          <w:lang w:eastAsia="pt-BR"/>
        </w:rPr>
      </w:pPr>
      <w:r w:rsidRPr="007E2A78">
        <w:rPr>
          <w:rFonts w:ascii="Arial" w:hAnsi="Arial" w:cs="Arial"/>
          <w:sz w:val="20"/>
          <w:szCs w:val="20"/>
          <w:lang w:eastAsia="pt-BR"/>
        </w:rPr>
        <w:t>e) todas elas estão corretas.</w:t>
      </w:r>
    </w:p>
    <w:p w:rsidR="001C53F2" w:rsidRDefault="001C53F2" w:rsidP="001C53F2">
      <w:pPr>
        <w:autoSpaceDE w:val="0"/>
        <w:autoSpaceDN w:val="0"/>
        <w:adjustRightInd w:val="0"/>
        <w:spacing w:after="0" w:line="240" w:lineRule="auto"/>
        <w:ind w:left="2268"/>
        <w:jc w:val="both"/>
        <w:rPr>
          <w:rFonts w:ascii="Arial" w:hAnsi="Arial" w:cs="Arial"/>
          <w:sz w:val="20"/>
          <w:szCs w:val="20"/>
          <w:lang w:eastAsia="pt-BR"/>
        </w:rPr>
      </w:pPr>
    </w:p>
    <w:p w:rsidR="001C53F2" w:rsidRDefault="001C53F2" w:rsidP="001C53F2">
      <w:pPr>
        <w:autoSpaceDE w:val="0"/>
        <w:autoSpaceDN w:val="0"/>
        <w:adjustRightInd w:val="0"/>
        <w:spacing w:after="0" w:line="360" w:lineRule="auto"/>
        <w:ind w:firstLine="851"/>
        <w:jc w:val="both"/>
        <w:rPr>
          <w:rFonts w:ascii="Arial" w:hAnsi="Arial" w:cs="Arial"/>
          <w:sz w:val="24"/>
          <w:szCs w:val="24"/>
          <w:lang w:eastAsia="pt-BR"/>
        </w:rPr>
      </w:pPr>
      <w:r>
        <w:rPr>
          <w:rFonts w:ascii="Arial" w:hAnsi="Arial" w:cs="Arial"/>
          <w:sz w:val="24"/>
          <w:szCs w:val="24"/>
          <w:lang w:eastAsia="pt-BR"/>
        </w:rPr>
        <w:t xml:space="preserve">A ambiguidade dessa tira é lexical, situa-se no termo </w:t>
      </w:r>
      <w:r w:rsidRPr="00CC2CEE">
        <w:rPr>
          <w:rFonts w:ascii="Arial" w:hAnsi="Arial" w:cs="Arial"/>
          <w:b/>
          <w:sz w:val="24"/>
          <w:szCs w:val="24"/>
          <w:lang w:eastAsia="pt-BR"/>
        </w:rPr>
        <w:t>sujeito</w:t>
      </w:r>
      <w:r w:rsidRPr="00534BC7">
        <w:rPr>
          <w:rFonts w:ascii="Arial" w:hAnsi="Arial" w:cs="Arial"/>
          <w:sz w:val="24"/>
          <w:szCs w:val="24"/>
          <w:lang w:eastAsia="pt-BR"/>
        </w:rPr>
        <w:t>. E</w:t>
      </w:r>
      <w:r>
        <w:rPr>
          <w:rFonts w:ascii="Arial" w:hAnsi="Arial" w:cs="Arial"/>
          <w:sz w:val="24"/>
          <w:szCs w:val="24"/>
          <w:lang w:eastAsia="pt-BR"/>
        </w:rPr>
        <w:t xml:space="preserve">nquanto Mafalda considera o sujeito da oração: “Esse lixo enfeia a rua”, dentro do período que ela formulou com base na sua realidade externa, Miguelito encara o sujeito da oração de acordo com o contexto do enunciado, dando ao vocábulo </w:t>
      </w:r>
      <w:r w:rsidRPr="00CC2CEE">
        <w:rPr>
          <w:rFonts w:ascii="Arial" w:hAnsi="Arial" w:cs="Arial"/>
          <w:b/>
          <w:sz w:val="24"/>
          <w:szCs w:val="24"/>
          <w:lang w:eastAsia="pt-BR"/>
        </w:rPr>
        <w:t>sujeito</w:t>
      </w:r>
      <w:r w:rsidR="00F25893">
        <w:rPr>
          <w:rFonts w:ascii="Arial" w:hAnsi="Arial" w:cs="Arial"/>
          <w:b/>
          <w:sz w:val="24"/>
          <w:szCs w:val="24"/>
          <w:lang w:eastAsia="pt-BR"/>
        </w:rPr>
        <w:t xml:space="preserve"> </w:t>
      </w:r>
      <w:proofErr w:type="gramStart"/>
      <w:r>
        <w:rPr>
          <w:rFonts w:ascii="Arial" w:hAnsi="Arial" w:cs="Arial"/>
          <w:sz w:val="24"/>
          <w:szCs w:val="24"/>
          <w:lang w:eastAsia="pt-BR"/>
        </w:rPr>
        <w:t>um outro</w:t>
      </w:r>
      <w:proofErr w:type="gramEnd"/>
      <w:r>
        <w:rPr>
          <w:rFonts w:ascii="Arial" w:hAnsi="Arial" w:cs="Arial"/>
          <w:sz w:val="24"/>
          <w:szCs w:val="24"/>
          <w:lang w:eastAsia="pt-BR"/>
        </w:rPr>
        <w:t xml:space="preserve"> sentido e, consequentemente, uma resposta inesperada – “o prefeito?”.</w:t>
      </w:r>
    </w:p>
    <w:p w:rsidR="008E3E90" w:rsidRDefault="001C53F2" w:rsidP="001C53F2">
      <w:pPr>
        <w:autoSpaceDE w:val="0"/>
        <w:autoSpaceDN w:val="0"/>
        <w:adjustRightInd w:val="0"/>
        <w:spacing w:after="0" w:line="360" w:lineRule="auto"/>
        <w:ind w:firstLine="851"/>
        <w:jc w:val="both"/>
        <w:rPr>
          <w:rFonts w:ascii="Arial" w:hAnsi="Arial" w:cs="Arial"/>
          <w:sz w:val="24"/>
          <w:szCs w:val="24"/>
          <w:lang w:eastAsia="pt-BR"/>
        </w:rPr>
        <w:sectPr w:rsidR="008E3E90" w:rsidSect="00C347DF">
          <w:headerReference w:type="default" r:id="rId60"/>
          <w:pgSz w:w="11906" w:h="16838"/>
          <w:pgMar w:top="1701" w:right="1134" w:bottom="1134" w:left="1701" w:header="708" w:footer="708" w:gutter="0"/>
          <w:cols w:space="708"/>
          <w:titlePg/>
          <w:docGrid w:linePitch="360"/>
        </w:sectPr>
      </w:pPr>
      <w:r>
        <w:rPr>
          <w:rFonts w:ascii="Arial" w:hAnsi="Arial" w:cs="Arial"/>
          <w:sz w:val="24"/>
          <w:szCs w:val="24"/>
          <w:lang w:eastAsia="pt-BR"/>
        </w:rPr>
        <w:t xml:space="preserve">Percebemos novamente que o objetivo da comissão de elaboração do exame é condicionar o candidato à atividade interpretativa, desconsiderando o que é </w:t>
      </w:r>
      <w:proofErr w:type="gramStart"/>
      <w:r>
        <w:rPr>
          <w:rFonts w:ascii="Arial" w:hAnsi="Arial" w:cs="Arial"/>
          <w:sz w:val="24"/>
          <w:szCs w:val="24"/>
          <w:lang w:eastAsia="pt-BR"/>
        </w:rPr>
        <w:t>de maior</w:t>
      </w:r>
      <w:proofErr w:type="gramEnd"/>
      <w:r>
        <w:rPr>
          <w:rFonts w:ascii="Arial" w:hAnsi="Arial" w:cs="Arial"/>
          <w:sz w:val="24"/>
          <w:szCs w:val="24"/>
          <w:lang w:eastAsia="pt-BR"/>
        </w:rPr>
        <w:t xml:space="preserve"> relevância para a formação do aluno: o posicionamento crítico, o acionamento de seu ponto de vista frente ao assunto, seus questionamentos e sugestões para melhorias na sua comunidade; sab</w:t>
      </w:r>
      <w:r w:rsidR="008E3E90">
        <w:rPr>
          <w:rFonts w:ascii="Arial" w:hAnsi="Arial" w:cs="Arial"/>
          <w:sz w:val="24"/>
          <w:szCs w:val="24"/>
          <w:lang w:eastAsia="pt-BR"/>
        </w:rPr>
        <w:t>endo que a crítica implícita em</w:t>
      </w:r>
    </w:p>
    <w:p w:rsidR="001C53F2" w:rsidRDefault="001C53F2" w:rsidP="008E3E90">
      <w:pPr>
        <w:autoSpaceDE w:val="0"/>
        <w:autoSpaceDN w:val="0"/>
        <w:adjustRightInd w:val="0"/>
        <w:spacing w:after="0" w:line="360" w:lineRule="auto"/>
        <w:jc w:val="both"/>
        <w:rPr>
          <w:rFonts w:ascii="Arial" w:hAnsi="Arial" w:cs="Arial"/>
          <w:sz w:val="24"/>
          <w:szCs w:val="24"/>
          <w:lang w:eastAsia="pt-BR"/>
        </w:rPr>
      </w:pPr>
      <w:r>
        <w:rPr>
          <w:rFonts w:ascii="Arial" w:hAnsi="Arial" w:cs="Arial"/>
          <w:sz w:val="24"/>
          <w:szCs w:val="24"/>
          <w:lang w:eastAsia="pt-BR"/>
        </w:rPr>
        <w:lastRenderedPageBreak/>
        <w:t xml:space="preserve">Miguelito denuncia uma realidade de descaso nas cidades por parte dos órgãos públicos. </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Sobre a importância dos </w:t>
      </w:r>
      <w:proofErr w:type="spellStart"/>
      <w:r>
        <w:rPr>
          <w:rFonts w:ascii="Arial" w:hAnsi="Arial" w:cs="Arial"/>
          <w:sz w:val="24"/>
          <w:szCs w:val="24"/>
        </w:rPr>
        <w:t>contextualizadores</w:t>
      </w:r>
      <w:proofErr w:type="spellEnd"/>
      <w:r>
        <w:rPr>
          <w:rFonts w:ascii="Arial" w:hAnsi="Arial" w:cs="Arial"/>
          <w:sz w:val="24"/>
          <w:szCs w:val="24"/>
        </w:rPr>
        <w:t xml:space="preserve">, </w:t>
      </w:r>
      <w:proofErr w:type="spellStart"/>
      <w:r>
        <w:rPr>
          <w:rFonts w:ascii="Arial" w:hAnsi="Arial" w:cs="Arial"/>
          <w:sz w:val="24"/>
          <w:szCs w:val="24"/>
        </w:rPr>
        <w:t>Koch</w:t>
      </w:r>
      <w:proofErr w:type="spellEnd"/>
      <w:r>
        <w:rPr>
          <w:rFonts w:ascii="Arial" w:hAnsi="Arial" w:cs="Arial"/>
          <w:sz w:val="24"/>
          <w:szCs w:val="24"/>
        </w:rPr>
        <w:t xml:space="preserve"> (2003. p. 32), retomando </w:t>
      </w:r>
      <w:proofErr w:type="spellStart"/>
      <w:r>
        <w:rPr>
          <w:rFonts w:ascii="Arial" w:hAnsi="Arial" w:cs="Arial"/>
          <w:sz w:val="24"/>
          <w:szCs w:val="24"/>
        </w:rPr>
        <w:t>Gumperz</w:t>
      </w:r>
      <w:proofErr w:type="spellEnd"/>
      <w:r>
        <w:rPr>
          <w:rFonts w:ascii="Arial" w:hAnsi="Arial" w:cs="Arial"/>
          <w:sz w:val="24"/>
          <w:szCs w:val="24"/>
        </w:rPr>
        <w:t xml:space="preserve">, diz: </w:t>
      </w:r>
    </w:p>
    <w:p w:rsidR="001C53F2" w:rsidRDefault="001C53F2" w:rsidP="001C53F2">
      <w:pPr>
        <w:spacing w:after="0" w:line="240" w:lineRule="auto"/>
        <w:ind w:left="2268"/>
        <w:jc w:val="both"/>
        <w:rPr>
          <w:rFonts w:ascii="Arial" w:hAnsi="Arial" w:cs="Arial"/>
          <w:sz w:val="24"/>
          <w:szCs w:val="24"/>
        </w:rPr>
      </w:pPr>
      <w:r>
        <w:rPr>
          <w:rFonts w:ascii="Arial" w:hAnsi="Arial" w:cs="Arial"/>
          <w:sz w:val="20"/>
          <w:szCs w:val="20"/>
        </w:rPr>
        <w:t xml:space="preserve">... </w:t>
      </w:r>
      <w:proofErr w:type="gramStart"/>
      <w:r>
        <w:rPr>
          <w:rFonts w:ascii="Arial" w:hAnsi="Arial" w:cs="Arial"/>
          <w:sz w:val="20"/>
          <w:szCs w:val="20"/>
        </w:rPr>
        <w:t>designa</w:t>
      </w:r>
      <w:proofErr w:type="gramEnd"/>
      <w:r>
        <w:rPr>
          <w:rFonts w:ascii="Arial" w:hAnsi="Arial" w:cs="Arial"/>
          <w:sz w:val="20"/>
          <w:szCs w:val="20"/>
        </w:rPr>
        <w:t xml:space="preserve"> por </w:t>
      </w:r>
      <w:r w:rsidRPr="00F34524">
        <w:rPr>
          <w:rFonts w:ascii="Arial" w:hAnsi="Arial" w:cs="Arial"/>
          <w:i/>
          <w:sz w:val="20"/>
          <w:szCs w:val="20"/>
        </w:rPr>
        <w:t>pistas de contextualização</w:t>
      </w:r>
      <w:r>
        <w:rPr>
          <w:rFonts w:ascii="Arial" w:hAnsi="Arial" w:cs="Arial"/>
          <w:sz w:val="20"/>
          <w:szCs w:val="20"/>
        </w:rPr>
        <w:t xml:space="preserve"> os sinais verbais e não-verbais utilizados por falantes/ouvintes, na interação face a face, para relacionar o que é dito em dado tempo e em dado lugar ao conhecimento adquirido através da experiência, com o objetivo de detectar as pressuposições em que se devem basear para manter o envolvimento conversacional e ter acesso ao sentido pretendido.</w:t>
      </w:r>
    </w:p>
    <w:p w:rsidR="001C53F2" w:rsidRDefault="001C53F2" w:rsidP="001C53F2">
      <w:pPr>
        <w:spacing w:after="0" w:line="240" w:lineRule="auto"/>
        <w:ind w:left="2268"/>
        <w:jc w:val="both"/>
        <w:rPr>
          <w:rFonts w:ascii="Arial" w:hAnsi="Arial" w:cs="Arial"/>
          <w:sz w:val="24"/>
          <w:szCs w:val="24"/>
        </w:rPr>
      </w:pP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Pelo visto, o implícito é parte integrante da conversação.  É precisamente por estar subsidiada num contexto, que a ambiguidade na fala é mais rara, mais facilmente “resolvida”. Se um texto, num exame, apresenta duplicidade ou multiplicidade de sentido, e as questões relacionadas ao mesmo desconsideram o contexto, a proposta de percepção deste fato estará fadada ao fracasso. O conhecimento da situação vivenciada por Miguelito é comum à maioria dos leitores e, por este motivo, a ambiguidade presente no texto é percebida claramente.</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Assim, no tocante ao predomínio de uma parcialidade avaliativa que favorece a apropriação de elementos gramaticais e linguísticos em detrimento de aspectos além-texto, situados no contexto da realidade sócio-histórico-cultural do indivíduo, dizemos que o objetivo dessas instituições é a padronização, tendo em vista que a uniformização das respostas contribui para a correção dos exames; qualquer resposta que foge dos padrões estabelecidos antecipadamente pelos elaboradores </w:t>
      </w:r>
      <w:proofErr w:type="gramStart"/>
      <w:r>
        <w:rPr>
          <w:rFonts w:ascii="Arial" w:hAnsi="Arial" w:cs="Arial"/>
          <w:sz w:val="24"/>
          <w:szCs w:val="24"/>
        </w:rPr>
        <w:t>são descartadas</w:t>
      </w:r>
      <w:proofErr w:type="gramEnd"/>
      <w:r>
        <w:rPr>
          <w:rFonts w:ascii="Arial" w:hAnsi="Arial" w:cs="Arial"/>
          <w:sz w:val="24"/>
          <w:szCs w:val="24"/>
        </w:rPr>
        <w:t xml:space="preserve">, porque estão “erradas”. </w:t>
      </w:r>
      <w:r>
        <w:rPr>
          <w:rFonts w:ascii="Arial" w:hAnsi="Arial" w:cs="Arial"/>
          <w:sz w:val="24"/>
          <w:szCs w:val="24"/>
          <w:lang w:eastAsia="pt-BR"/>
        </w:rPr>
        <w:t>Porém, nem todos os vestibulares apresentam esta parcialidade, conforme observamos neste exemplo:</w:t>
      </w:r>
    </w:p>
    <w:p w:rsidR="001C53F2" w:rsidRDefault="001C53F2" w:rsidP="001C53F2">
      <w:pPr>
        <w:autoSpaceDE w:val="0"/>
        <w:autoSpaceDN w:val="0"/>
        <w:adjustRightInd w:val="0"/>
        <w:spacing w:after="0" w:line="360" w:lineRule="auto"/>
        <w:jc w:val="center"/>
        <w:rPr>
          <w:rFonts w:ascii="Arial" w:hAnsi="Arial" w:cs="Arial"/>
          <w:sz w:val="20"/>
          <w:szCs w:val="20"/>
          <w:lang w:eastAsia="pt-BR"/>
        </w:rPr>
      </w:pPr>
    </w:p>
    <w:p w:rsidR="001C53F2" w:rsidRDefault="001C53F2" w:rsidP="001C53F2">
      <w:pPr>
        <w:autoSpaceDE w:val="0"/>
        <w:autoSpaceDN w:val="0"/>
        <w:adjustRightInd w:val="0"/>
        <w:spacing w:after="0" w:line="360" w:lineRule="auto"/>
        <w:jc w:val="center"/>
        <w:rPr>
          <w:rFonts w:ascii="Arial" w:hAnsi="Arial" w:cs="Arial"/>
          <w:sz w:val="20"/>
          <w:szCs w:val="20"/>
          <w:lang w:eastAsia="pt-BR"/>
        </w:rPr>
      </w:pPr>
      <w:r>
        <w:rPr>
          <w:rFonts w:ascii="Arial" w:hAnsi="Arial" w:cs="Arial"/>
          <w:sz w:val="20"/>
          <w:szCs w:val="20"/>
          <w:lang w:eastAsia="pt-BR"/>
        </w:rPr>
        <w:t>Figura 18 – Mafalda.</w:t>
      </w:r>
    </w:p>
    <w:p w:rsidR="001C53F2" w:rsidRDefault="001C53F2" w:rsidP="001C53F2">
      <w:pPr>
        <w:autoSpaceDE w:val="0"/>
        <w:autoSpaceDN w:val="0"/>
        <w:adjustRightInd w:val="0"/>
        <w:spacing w:after="0" w:line="360" w:lineRule="auto"/>
        <w:jc w:val="center"/>
        <w:rPr>
          <w:rFonts w:ascii="Arial" w:hAnsi="Arial" w:cs="Arial"/>
          <w:sz w:val="20"/>
          <w:szCs w:val="20"/>
          <w:lang w:eastAsia="pt-BR"/>
        </w:rPr>
      </w:pPr>
      <w:r>
        <w:rPr>
          <w:rFonts w:ascii="Arial" w:hAnsi="Arial" w:cs="Arial"/>
          <w:noProof/>
          <w:color w:val="000000"/>
          <w:sz w:val="21"/>
          <w:szCs w:val="21"/>
          <w:lang w:eastAsia="pt-BR"/>
        </w:rPr>
        <w:drawing>
          <wp:inline distT="0" distB="0" distL="0" distR="0">
            <wp:extent cx="5753099" cy="1990725"/>
            <wp:effectExtent l="0" t="0" r="0" b="0"/>
            <wp:docPr id="17" name="Imagem 17" descr="fuvest+2009+cul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uvest+2009+cultura"/>
                    <pic:cNvPicPr>
                      <a:picLocks noChangeAspect="1" noChangeArrowheads="1"/>
                    </pic:cNvPicPr>
                  </pic:nvPicPr>
                  <pic:blipFill>
                    <a:blip r:embed="rId6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37500"/>
                    <a:stretch>
                      <a:fillRect/>
                    </a:stretch>
                  </pic:blipFill>
                  <pic:spPr bwMode="auto">
                    <a:xfrm>
                      <a:off x="0" y="0"/>
                      <a:ext cx="5753099" cy="1990725"/>
                    </a:xfrm>
                    <a:prstGeom prst="rect">
                      <a:avLst/>
                    </a:prstGeom>
                    <a:noFill/>
                    <a:ln>
                      <a:noFill/>
                    </a:ln>
                  </pic:spPr>
                </pic:pic>
              </a:graphicData>
            </a:graphic>
          </wp:inline>
        </w:drawing>
      </w:r>
    </w:p>
    <w:p w:rsidR="001C53F2" w:rsidRDefault="001C53F2" w:rsidP="001C53F2">
      <w:pPr>
        <w:autoSpaceDE w:val="0"/>
        <w:autoSpaceDN w:val="0"/>
        <w:adjustRightInd w:val="0"/>
        <w:spacing w:after="0" w:line="240" w:lineRule="auto"/>
        <w:rPr>
          <w:rFonts w:ascii="Arial" w:hAnsi="Arial" w:cs="Arial"/>
          <w:sz w:val="20"/>
          <w:szCs w:val="20"/>
          <w:lang w:eastAsia="pt-BR"/>
        </w:rPr>
      </w:pPr>
      <w:r>
        <w:rPr>
          <w:rFonts w:ascii="Arial" w:hAnsi="Arial" w:cs="Arial"/>
          <w:sz w:val="20"/>
          <w:szCs w:val="20"/>
          <w:lang w:eastAsia="pt-BR"/>
        </w:rPr>
        <w:t xml:space="preserve">Fonte: </w:t>
      </w:r>
      <w:r>
        <w:rPr>
          <w:rFonts w:ascii="Arial" w:hAnsi="Arial" w:cs="Arial"/>
          <w:sz w:val="20"/>
          <w:szCs w:val="20"/>
          <w:lang w:eastAsia="pt-BR"/>
        </w:rPr>
        <w:tab/>
        <w:t>FUVEST. 2009. Disponível em: &lt;http://www.etapa.com.br/gabaritos/resolu</w:t>
      </w:r>
      <w:proofErr w:type="spellStart"/>
      <w:r>
        <w:rPr>
          <w:rFonts w:ascii="Arial" w:hAnsi="Arial" w:cs="Arial"/>
          <w:sz w:val="20"/>
          <w:szCs w:val="20"/>
          <w:lang w:eastAsia="pt-BR"/>
        </w:rPr>
        <w:t>çao</w:t>
      </w:r>
      <w:proofErr w:type="spellEnd"/>
      <w:r>
        <w:rPr>
          <w:rFonts w:ascii="Arial" w:hAnsi="Arial" w:cs="Arial"/>
          <w:sz w:val="20"/>
          <w:szCs w:val="20"/>
          <w:lang w:eastAsia="pt-BR"/>
        </w:rPr>
        <w:t xml:space="preserve"> _ </w:t>
      </w:r>
      <w:proofErr w:type="spellStart"/>
      <w:r>
        <w:rPr>
          <w:rFonts w:ascii="Arial" w:hAnsi="Arial" w:cs="Arial"/>
          <w:sz w:val="20"/>
          <w:szCs w:val="20"/>
          <w:lang w:eastAsia="pt-BR"/>
        </w:rPr>
        <w:t>pdf</w:t>
      </w:r>
      <w:proofErr w:type="spellEnd"/>
      <w:r>
        <w:rPr>
          <w:rFonts w:ascii="Arial" w:hAnsi="Arial" w:cs="Arial"/>
          <w:sz w:val="20"/>
          <w:szCs w:val="20"/>
          <w:lang w:eastAsia="pt-BR"/>
        </w:rPr>
        <w:t>/</w:t>
      </w:r>
      <w:proofErr w:type="spellStart"/>
      <w:r>
        <w:rPr>
          <w:rFonts w:ascii="Arial" w:hAnsi="Arial" w:cs="Arial"/>
          <w:sz w:val="20"/>
          <w:szCs w:val="20"/>
          <w:lang w:eastAsia="pt-BR"/>
        </w:rPr>
        <w:t>gab</w:t>
      </w:r>
      <w:proofErr w:type="spellEnd"/>
      <w:r>
        <w:rPr>
          <w:rFonts w:ascii="Arial" w:hAnsi="Arial" w:cs="Arial"/>
          <w:sz w:val="20"/>
          <w:szCs w:val="20"/>
          <w:lang w:eastAsia="pt-BR"/>
        </w:rPr>
        <w:t>_</w:t>
      </w:r>
    </w:p>
    <w:p w:rsidR="00070818" w:rsidRDefault="001C53F2" w:rsidP="001C53F2">
      <w:pPr>
        <w:keepLines/>
        <w:autoSpaceDE w:val="0"/>
        <w:autoSpaceDN w:val="0"/>
        <w:adjustRightInd w:val="0"/>
        <w:spacing w:after="0" w:line="240" w:lineRule="auto"/>
        <w:ind w:right="170"/>
        <w:rPr>
          <w:rFonts w:ascii="Arial" w:hAnsi="Arial" w:cs="Arial"/>
          <w:sz w:val="20"/>
          <w:szCs w:val="20"/>
          <w:lang w:val="en-US" w:eastAsia="pt-BR"/>
        </w:rPr>
        <w:sectPr w:rsidR="00070818" w:rsidSect="00C347DF">
          <w:headerReference w:type="default" r:id="rId62"/>
          <w:pgSz w:w="11906" w:h="16838"/>
          <w:pgMar w:top="1701" w:right="1134" w:bottom="1134" w:left="1701" w:header="708" w:footer="708" w:gutter="0"/>
          <w:cols w:space="708"/>
          <w:titlePg/>
          <w:docGrid w:linePitch="360"/>
        </w:sectPr>
      </w:pPr>
      <w:r w:rsidRPr="00246D2F">
        <w:rPr>
          <w:rFonts w:ascii="Arial" w:hAnsi="Arial" w:cs="Arial"/>
          <w:sz w:val="20"/>
          <w:szCs w:val="20"/>
          <w:lang w:val="en-US" w:eastAsia="pt-BR"/>
        </w:rPr>
        <w:t>2009/1_fuvest/fuvest2009-2afase_port.pdf&gt;</w:t>
      </w:r>
    </w:p>
    <w:p w:rsidR="001C53F2" w:rsidRDefault="001C53F2" w:rsidP="00070818">
      <w:pPr>
        <w:spacing w:after="0" w:line="360" w:lineRule="auto"/>
        <w:ind w:firstLine="851"/>
        <w:jc w:val="both"/>
        <w:rPr>
          <w:rFonts w:ascii="Arial" w:hAnsi="Arial" w:cs="Arial"/>
          <w:sz w:val="24"/>
          <w:szCs w:val="24"/>
        </w:rPr>
      </w:pPr>
      <w:r>
        <w:rPr>
          <w:rFonts w:ascii="Arial" w:hAnsi="Arial" w:cs="Arial"/>
          <w:sz w:val="24"/>
          <w:szCs w:val="24"/>
        </w:rPr>
        <w:lastRenderedPageBreak/>
        <w:t xml:space="preserve">Nestas questões, verificamos um maior interesse em possibilitar ao estudante o exercício crítico, com base nas orientações verbais, não-verbais e contextuais, diante da ambiguidade lexical. O exame não se preocupa em apenas avaliar o domínio do aluno quanto a aspectos linguísticos. Esta proposta concorda com as reflexões de Koch (2003, p. 30): </w:t>
      </w:r>
    </w:p>
    <w:p w:rsidR="001C53F2" w:rsidRDefault="001C53F2" w:rsidP="001C53F2">
      <w:pPr>
        <w:spacing w:after="0" w:line="360" w:lineRule="auto"/>
        <w:ind w:firstLine="851"/>
        <w:jc w:val="both"/>
        <w:rPr>
          <w:rFonts w:ascii="Arial" w:hAnsi="Arial" w:cs="Arial"/>
          <w:sz w:val="24"/>
          <w:szCs w:val="24"/>
        </w:rPr>
      </w:pPr>
    </w:p>
    <w:p w:rsidR="001C53F2" w:rsidRDefault="001C53F2" w:rsidP="001C53F2">
      <w:pPr>
        <w:spacing w:after="0" w:line="240" w:lineRule="auto"/>
        <w:ind w:left="2268"/>
        <w:jc w:val="both"/>
        <w:rPr>
          <w:rFonts w:ascii="Arial" w:hAnsi="Arial" w:cs="Arial"/>
          <w:sz w:val="20"/>
          <w:szCs w:val="20"/>
        </w:rPr>
      </w:pPr>
    </w:p>
    <w:p w:rsidR="001C53F2" w:rsidRPr="006312F4" w:rsidRDefault="001C53F2" w:rsidP="001C53F2">
      <w:pPr>
        <w:spacing w:after="0" w:line="240" w:lineRule="auto"/>
        <w:ind w:left="2268"/>
        <w:jc w:val="both"/>
        <w:rPr>
          <w:rFonts w:ascii="Arial" w:hAnsi="Arial" w:cs="Arial"/>
          <w:sz w:val="20"/>
          <w:szCs w:val="20"/>
        </w:rPr>
      </w:pPr>
      <w:r>
        <w:rPr>
          <w:rFonts w:ascii="Arial" w:hAnsi="Arial" w:cs="Arial"/>
          <w:sz w:val="20"/>
          <w:szCs w:val="20"/>
        </w:rPr>
        <w:t xml:space="preserve">O leitor/ouvinte, por sua vez, espera sempre um texto dotado de sentido e </w:t>
      </w:r>
      <w:proofErr w:type="gramStart"/>
      <w:r>
        <w:rPr>
          <w:rFonts w:ascii="Arial" w:hAnsi="Arial" w:cs="Arial"/>
          <w:sz w:val="20"/>
          <w:szCs w:val="20"/>
        </w:rPr>
        <w:t>procura,</w:t>
      </w:r>
      <w:proofErr w:type="gramEnd"/>
      <w:r>
        <w:rPr>
          <w:rFonts w:ascii="Arial" w:hAnsi="Arial" w:cs="Arial"/>
          <w:sz w:val="20"/>
          <w:szCs w:val="20"/>
        </w:rPr>
        <w:t xml:space="preserve"> a partir da informação contextualmente dada, construir uma representação coerente, por meio da ativação de seu conhecimento de mundo e/ou de deduções que o levam a estabelecer relações de causalidade etc. </w:t>
      </w:r>
    </w:p>
    <w:p w:rsidR="001C53F2" w:rsidRDefault="001C53F2" w:rsidP="001C53F2">
      <w:pPr>
        <w:spacing w:after="0" w:line="360" w:lineRule="auto"/>
        <w:ind w:firstLine="851"/>
        <w:jc w:val="both"/>
        <w:rPr>
          <w:rFonts w:ascii="Times New Roman" w:hAnsi="Times New Roman"/>
          <w:b/>
          <w:sz w:val="28"/>
          <w:szCs w:val="28"/>
        </w:rPr>
      </w:pP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A construção dos sentidos no contato com a tirinha dessa questão advém da percepção da situação extralinguística. Diferentemente dos exames observados anteriormente, neste, o leitor associa os elementos linguísticos presentes no texto escrito com os fatores além-texto, que possibilitam a realização da inferência e a explicita em suas próprias palavras, o que permite uma participação mais ativa; o sujeito não é direcionado, ele atua.</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Como nos revela Costa Val (1991): “O contexto pode, realmente, definir o sentido do discurso e, normalmente orienta tanto a produção quanto a recepção”. Sendo assim, escritor/leitor ou falante/ouvinte devem estar a par da realidade situacional da comunicação para que as inferências evocadas pela mensagem sejam lógicas.</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Partindo dessa afirmação, dizemos sobre a análise das </w:t>
      </w:r>
      <w:r w:rsidRPr="00F25893">
        <w:rPr>
          <w:rFonts w:ascii="Arial" w:hAnsi="Arial" w:cs="Arial"/>
          <w:sz w:val="24"/>
          <w:szCs w:val="24"/>
        </w:rPr>
        <w:t>tirinhas</w:t>
      </w:r>
      <w:r w:rsidRPr="0006206B">
        <w:rPr>
          <w:rFonts w:ascii="Arial" w:hAnsi="Arial" w:cs="Arial"/>
          <w:b/>
          <w:sz w:val="24"/>
          <w:szCs w:val="24"/>
        </w:rPr>
        <w:t xml:space="preserve"> </w:t>
      </w:r>
      <w:r w:rsidRPr="0006206B">
        <w:rPr>
          <w:rFonts w:ascii="Arial" w:hAnsi="Arial" w:cs="Arial"/>
          <w:b/>
          <w:i/>
          <w:sz w:val="24"/>
          <w:szCs w:val="24"/>
        </w:rPr>
        <w:t>Mafalda</w:t>
      </w:r>
      <w:r w:rsidR="00F25893">
        <w:rPr>
          <w:rFonts w:ascii="Arial" w:hAnsi="Arial" w:cs="Arial"/>
          <w:b/>
          <w:i/>
          <w:sz w:val="24"/>
          <w:szCs w:val="24"/>
        </w:rPr>
        <w:t xml:space="preserve"> </w:t>
      </w:r>
      <w:r>
        <w:rPr>
          <w:rFonts w:ascii="Arial" w:hAnsi="Arial" w:cs="Arial"/>
          <w:sz w:val="24"/>
          <w:szCs w:val="24"/>
        </w:rPr>
        <w:t xml:space="preserve">nos vestibulares, que a sua inserção nestes exames tem perpassado por diferentes estratégias de abordagem: ao passo que se prima pela obtusidade da análise interpretativa ao privilegiar elementos de ordem sintática; notamos também, </w:t>
      </w:r>
      <w:proofErr w:type="gramStart"/>
      <w:r>
        <w:rPr>
          <w:rFonts w:ascii="Arial" w:hAnsi="Arial" w:cs="Arial"/>
          <w:sz w:val="24"/>
          <w:szCs w:val="24"/>
        </w:rPr>
        <w:t>tentativas que vão além, e que instigam o estudante, aluno,</w:t>
      </w:r>
      <w:proofErr w:type="gramEnd"/>
      <w:r>
        <w:rPr>
          <w:rFonts w:ascii="Arial" w:hAnsi="Arial" w:cs="Arial"/>
          <w:sz w:val="24"/>
          <w:szCs w:val="24"/>
        </w:rPr>
        <w:t xml:space="preserve"> leitor a buscarem respostas na semântica e na pragmática, movimento que possibilita a percepção de que estas ciências são interdependentes. </w:t>
      </w:r>
    </w:p>
    <w:p w:rsidR="001C53F2" w:rsidRDefault="001C53F2" w:rsidP="001C53F2">
      <w:pPr>
        <w:spacing w:after="0" w:line="360" w:lineRule="auto"/>
        <w:jc w:val="both"/>
        <w:rPr>
          <w:rFonts w:ascii="Arial" w:hAnsi="Arial" w:cs="Arial"/>
          <w:sz w:val="24"/>
          <w:szCs w:val="24"/>
        </w:rPr>
      </w:pPr>
    </w:p>
    <w:p w:rsidR="001C53F2" w:rsidRDefault="001C53F2" w:rsidP="001C53F2">
      <w:pPr>
        <w:spacing w:after="0" w:line="360" w:lineRule="auto"/>
        <w:jc w:val="both"/>
        <w:rPr>
          <w:rFonts w:ascii="Arial" w:hAnsi="Arial" w:cs="Arial"/>
          <w:b/>
          <w:sz w:val="24"/>
          <w:szCs w:val="24"/>
        </w:rPr>
      </w:pPr>
      <w:r w:rsidRPr="00C51278">
        <w:rPr>
          <w:rFonts w:ascii="Arial" w:hAnsi="Arial" w:cs="Arial"/>
          <w:b/>
          <w:sz w:val="24"/>
          <w:szCs w:val="24"/>
        </w:rPr>
        <w:t>3.3 No livro didático</w:t>
      </w:r>
    </w:p>
    <w:p w:rsidR="001C53F2" w:rsidRDefault="001C53F2" w:rsidP="001C53F2">
      <w:pPr>
        <w:spacing w:after="0" w:line="360" w:lineRule="auto"/>
        <w:jc w:val="both"/>
        <w:rPr>
          <w:rFonts w:ascii="Arial" w:hAnsi="Arial" w:cs="Arial"/>
          <w:b/>
          <w:sz w:val="24"/>
          <w:szCs w:val="24"/>
        </w:rPr>
      </w:pPr>
    </w:p>
    <w:p w:rsidR="00070818" w:rsidRDefault="001C53F2" w:rsidP="001C53F2">
      <w:pPr>
        <w:spacing w:after="0" w:line="360" w:lineRule="auto"/>
        <w:ind w:firstLine="851"/>
        <w:jc w:val="both"/>
        <w:rPr>
          <w:rFonts w:ascii="Arial" w:hAnsi="Arial" w:cs="Arial"/>
          <w:sz w:val="24"/>
          <w:szCs w:val="24"/>
        </w:rPr>
        <w:sectPr w:rsidR="00070818" w:rsidSect="00C347DF">
          <w:pgSz w:w="11906" w:h="16838"/>
          <w:pgMar w:top="1701" w:right="1134" w:bottom="1134" w:left="1701" w:header="708" w:footer="708" w:gutter="0"/>
          <w:cols w:space="708"/>
          <w:titlePg/>
          <w:docGrid w:linePitch="360"/>
        </w:sectPr>
      </w:pPr>
      <w:r w:rsidRPr="00EB4791">
        <w:rPr>
          <w:rFonts w:ascii="Arial" w:hAnsi="Arial" w:cs="Arial"/>
          <w:sz w:val="24"/>
          <w:szCs w:val="24"/>
        </w:rPr>
        <w:t xml:space="preserve">Outra abordagem igualmente relevante para esta análise é </w:t>
      </w:r>
      <w:r>
        <w:rPr>
          <w:rFonts w:ascii="Arial" w:hAnsi="Arial" w:cs="Arial"/>
          <w:sz w:val="24"/>
          <w:szCs w:val="24"/>
        </w:rPr>
        <w:t xml:space="preserve">a </w:t>
      </w:r>
      <w:r w:rsidRPr="00EB4791">
        <w:rPr>
          <w:rFonts w:ascii="Arial" w:hAnsi="Arial" w:cs="Arial"/>
          <w:sz w:val="24"/>
          <w:szCs w:val="24"/>
        </w:rPr>
        <w:t>realizada pelos livros didáticos (</w:t>
      </w:r>
      <w:proofErr w:type="spellStart"/>
      <w:r w:rsidRPr="00EB4791">
        <w:rPr>
          <w:rFonts w:ascii="Arial" w:hAnsi="Arial" w:cs="Arial"/>
          <w:sz w:val="24"/>
          <w:szCs w:val="24"/>
        </w:rPr>
        <w:t>LDs</w:t>
      </w:r>
      <w:proofErr w:type="spellEnd"/>
      <w:r w:rsidRPr="00EB4791">
        <w:rPr>
          <w:rFonts w:ascii="Arial" w:hAnsi="Arial" w:cs="Arial"/>
          <w:sz w:val="24"/>
          <w:szCs w:val="24"/>
        </w:rPr>
        <w:t>)</w:t>
      </w:r>
      <w:r>
        <w:rPr>
          <w:rFonts w:ascii="Arial" w:hAnsi="Arial" w:cs="Arial"/>
          <w:sz w:val="24"/>
          <w:szCs w:val="24"/>
        </w:rPr>
        <w:t xml:space="preserve"> e, portanto, se faz necessári</w:t>
      </w:r>
      <w:r w:rsidR="00070818">
        <w:rPr>
          <w:rFonts w:ascii="Arial" w:hAnsi="Arial" w:cs="Arial"/>
          <w:sz w:val="24"/>
          <w:szCs w:val="24"/>
        </w:rPr>
        <w:t xml:space="preserve">o observar como os autores (as) </w:t>
      </w:r>
    </w:p>
    <w:p w:rsidR="001C53F2" w:rsidRDefault="001C53F2" w:rsidP="00070818">
      <w:pPr>
        <w:spacing w:after="0" w:line="360" w:lineRule="auto"/>
        <w:jc w:val="both"/>
        <w:rPr>
          <w:rFonts w:ascii="Arial" w:hAnsi="Arial" w:cs="Arial"/>
          <w:sz w:val="24"/>
          <w:szCs w:val="24"/>
        </w:rPr>
      </w:pPr>
      <w:proofErr w:type="gramStart"/>
      <w:r>
        <w:rPr>
          <w:rFonts w:ascii="Arial" w:hAnsi="Arial" w:cs="Arial"/>
          <w:sz w:val="24"/>
          <w:szCs w:val="24"/>
        </w:rPr>
        <w:lastRenderedPageBreak/>
        <w:t>destes</w:t>
      </w:r>
      <w:proofErr w:type="gramEnd"/>
      <w:r>
        <w:rPr>
          <w:rFonts w:ascii="Arial" w:hAnsi="Arial" w:cs="Arial"/>
          <w:sz w:val="24"/>
          <w:szCs w:val="24"/>
        </w:rPr>
        <w:t xml:space="preserve"> suportes textuais têm direcionado as perguntas referentes às ambiguidades presentes em </w:t>
      </w:r>
      <w:r w:rsidRPr="00EB4791">
        <w:rPr>
          <w:rFonts w:ascii="Arial" w:hAnsi="Arial" w:cs="Arial"/>
          <w:i/>
          <w:sz w:val="24"/>
          <w:szCs w:val="24"/>
        </w:rPr>
        <w:t>Mafalda</w:t>
      </w:r>
      <w:r>
        <w:rPr>
          <w:rFonts w:ascii="Arial" w:hAnsi="Arial" w:cs="Arial"/>
          <w:sz w:val="24"/>
          <w:szCs w:val="24"/>
        </w:rPr>
        <w:t xml:space="preserve">; ou até mesmo, como tem utilizado as </w:t>
      </w:r>
      <w:r w:rsidRPr="002036CA">
        <w:rPr>
          <w:rFonts w:ascii="Arial" w:hAnsi="Arial" w:cs="Arial"/>
          <w:b/>
          <w:sz w:val="24"/>
          <w:szCs w:val="24"/>
        </w:rPr>
        <w:t>tirinhas de Quino</w:t>
      </w:r>
      <w:r>
        <w:rPr>
          <w:rFonts w:ascii="Arial" w:hAnsi="Arial" w:cs="Arial"/>
          <w:sz w:val="24"/>
          <w:szCs w:val="24"/>
        </w:rPr>
        <w:t xml:space="preserve"> para abordar os conteúdos programados pelos currículos escolares.</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Temos um exemplo, extraído da seguinte tirinha (contida em um LD para alunos do Fundamental I), com as questões relacionadas a ela, subsequentemente:</w:t>
      </w:r>
    </w:p>
    <w:p w:rsidR="001C53F2" w:rsidRDefault="001C53F2" w:rsidP="001C53F2">
      <w:pPr>
        <w:spacing w:after="0" w:line="360" w:lineRule="auto"/>
        <w:jc w:val="both"/>
        <w:rPr>
          <w:rFonts w:ascii="Arial" w:hAnsi="Arial" w:cs="Arial"/>
          <w:sz w:val="24"/>
          <w:szCs w:val="24"/>
        </w:rPr>
      </w:pPr>
    </w:p>
    <w:p w:rsidR="001C53F2" w:rsidRDefault="001C53F2" w:rsidP="001C53F2">
      <w:pPr>
        <w:spacing w:after="0" w:line="360" w:lineRule="auto"/>
        <w:jc w:val="center"/>
        <w:rPr>
          <w:rFonts w:ascii="Arial" w:hAnsi="Arial" w:cs="Arial"/>
          <w:sz w:val="20"/>
          <w:szCs w:val="20"/>
        </w:rPr>
      </w:pPr>
      <w:r>
        <w:rPr>
          <w:rFonts w:ascii="Arial" w:hAnsi="Arial" w:cs="Arial"/>
          <w:sz w:val="20"/>
          <w:szCs w:val="20"/>
        </w:rPr>
        <w:t>Figura 19. Mafalda.</w:t>
      </w:r>
    </w:p>
    <w:p w:rsidR="001C53F2" w:rsidRDefault="001C53F2" w:rsidP="001C53F2">
      <w:pPr>
        <w:spacing w:after="0" w:line="240" w:lineRule="auto"/>
        <w:jc w:val="center"/>
        <w:rPr>
          <w:rFonts w:ascii="Arial" w:hAnsi="Arial" w:cs="Arial"/>
          <w:sz w:val="20"/>
          <w:szCs w:val="20"/>
        </w:rPr>
      </w:pPr>
      <w:r>
        <w:rPr>
          <w:noProof/>
          <w:lang w:eastAsia="pt-BR"/>
        </w:rPr>
        <w:drawing>
          <wp:inline distT="0" distB="0" distL="0" distR="0">
            <wp:extent cx="5705473" cy="1438275"/>
            <wp:effectExtent l="57150" t="0" r="29210" b="104775"/>
            <wp:docPr id="23" name="Imagem 23" descr="C:\Users\Usu\AppData\Local\Microsoft\Windows\Temporary Internet Files\Content.Word\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u\AppData\Local\Microsoft\Windows\Temporary Internet Files\Content.Word\264.jpg"/>
                    <pic:cNvPicPr>
                      <a:picLocks noChangeAspect="1" noChangeArrowheads="1"/>
                    </pic:cNvPicPr>
                  </pic:nvPicPr>
                  <pic:blipFill rotWithShape="1">
                    <a:blip r:embed="rId63">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65">
                              <a14:imgEffect>
                                <a14:sharpenSoften amount="25000"/>
                              </a14:imgEffect>
                              <a14:imgEffect>
                                <a14:brightnessContrast contrast="5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505" t="23995" r="1635" b="54310"/>
                    <a:stretch/>
                  </pic:blipFill>
                  <pic:spPr bwMode="auto">
                    <a:xfrm>
                      <a:off x="0" y="0"/>
                      <a:ext cx="5707068" cy="1438677"/>
                    </a:xfrm>
                    <a:prstGeom prst="rect">
                      <a:avLst/>
                    </a:prstGeom>
                    <a:noFill/>
                    <a:ln>
                      <a:noFill/>
                    </a:ln>
                    <a:effectLst>
                      <a:outerShdw blurRad="50800" dist="50800" dir="5400000" algn="ctr" rotWithShape="0">
                        <a:schemeClr val="bg1"/>
                      </a:outerShdw>
                      <a:reflection endPos="0" dir="5400000" sy="-100000" algn="bl" rotWithShape="0"/>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1C53F2" w:rsidRDefault="001C53F2" w:rsidP="001C53F2">
      <w:pPr>
        <w:spacing w:after="0" w:line="240" w:lineRule="auto"/>
        <w:rPr>
          <w:rFonts w:ascii="Arial" w:hAnsi="Arial" w:cs="Arial"/>
          <w:sz w:val="20"/>
          <w:szCs w:val="20"/>
        </w:rPr>
      </w:pPr>
      <w:r>
        <w:rPr>
          <w:rFonts w:ascii="Arial" w:hAnsi="Arial" w:cs="Arial"/>
          <w:sz w:val="20"/>
          <w:szCs w:val="20"/>
        </w:rPr>
        <w:t xml:space="preserve">Fonte: </w:t>
      </w:r>
      <w:r w:rsidRPr="00EE306A">
        <w:rPr>
          <w:rFonts w:ascii="Arial" w:hAnsi="Arial" w:cs="Arial"/>
          <w:i/>
          <w:sz w:val="20"/>
          <w:szCs w:val="20"/>
        </w:rPr>
        <w:t>Língua Portuguesa</w:t>
      </w:r>
      <w:r>
        <w:rPr>
          <w:rFonts w:ascii="Arial" w:hAnsi="Arial" w:cs="Arial"/>
          <w:sz w:val="20"/>
          <w:szCs w:val="20"/>
        </w:rPr>
        <w:t>, 2001. (p. 72).</w:t>
      </w:r>
    </w:p>
    <w:p w:rsidR="001C53F2" w:rsidRDefault="001C53F2" w:rsidP="001C53F2">
      <w:pPr>
        <w:spacing w:after="0" w:line="360" w:lineRule="auto"/>
        <w:rPr>
          <w:rFonts w:ascii="Arial" w:hAnsi="Arial" w:cs="Arial"/>
          <w:sz w:val="20"/>
          <w:szCs w:val="20"/>
        </w:rPr>
      </w:pPr>
    </w:p>
    <w:p w:rsidR="001C53F2" w:rsidRDefault="001C53F2" w:rsidP="001C53F2">
      <w:pPr>
        <w:tabs>
          <w:tab w:val="right" w:pos="9071"/>
        </w:tabs>
        <w:spacing w:after="0" w:line="360" w:lineRule="auto"/>
        <w:ind w:firstLine="851"/>
        <w:jc w:val="both"/>
        <w:rPr>
          <w:rFonts w:ascii="Arial" w:hAnsi="Arial" w:cs="Arial"/>
          <w:sz w:val="24"/>
          <w:szCs w:val="24"/>
        </w:rPr>
      </w:pPr>
      <w:r>
        <w:rPr>
          <w:rFonts w:ascii="Arial" w:hAnsi="Arial" w:cs="Arial"/>
          <w:sz w:val="24"/>
          <w:szCs w:val="24"/>
        </w:rPr>
        <w:t>Observemos as questões selecionadas:</w:t>
      </w:r>
      <w:r>
        <w:rPr>
          <w:rFonts w:ascii="Arial" w:hAnsi="Arial" w:cs="Arial"/>
          <w:sz w:val="24"/>
          <w:szCs w:val="24"/>
        </w:rPr>
        <w:tab/>
      </w:r>
    </w:p>
    <w:p w:rsidR="001C53F2" w:rsidRDefault="001C53F2" w:rsidP="001C53F2">
      <w:pPr>
        <w:spacing w:after="0" w:line="360" w:lineRule="auto"/>
        <w:ind w:firstLine="851"/>
        <w:jc w:val="both"/>
        <w:rPr>
          <w:rFonts w:ascii="Arial" w:hAnsi="Arial" w:cs="Arial"/>
          <w:sz w:val="24"/>
          <w:szCs w:val="24"/>
        </w:rPr>
      </w:pPr>
    </w:p>
    <w:p w:rsidR="001C53F2" w:rsidRDefault="001C53F2" w:rsidP="001C53F2">
      <w:pPr>
        <w:spacing w:after="0" w:line="240" w:lineRule="auto"/>
        <w:ind w:left="2268"/>
        <w:jc w:val="both"/>
        <w:rPr>
          <w:rFonts w:ascii="Arial" w:hAnsi="Arial" w:cs="Arial"/>
          <w:sz w:val="20"/>
          <w:szCs w:val="20"/>
        </w:rPr>
      </w:pPr>
      <w:r>
        <w:rPr>
          <w:rFonts w:ascii="Arial" w:hAnsi="Arial" w:cs="Arial"/>
          <w:sz w:val="20"/>
          <w:szCs w:val="20"/>
        </w:rPr>
        <w:t>4. Transcreva a fala de Filipe no 5º quadrinho. Pinte os sinais de pontuação e depois responda: o que eles indicam?</w:t>
      </w:r>
    </w:p>
    <w:p w:rsidR="001C53F2" w:rsidRDefault="001C53F2" w:rsidP="001C53F2">
      <w:pPr>
        <w:spacing w:after="0" w:line="240" w:lineRule="auto"/>
        <w:ind w:left="2268"/>
        <w:jc w:val="both"/>
        <w:rPr>
          <w:rFonts w:ascii="Arial" w:hAnsi="Arial" w:cs="Arial"/>
          <w:sz w:val="20"/>
          <w:szCs w:val="20"/>
        </w:rPr>
      </w:pPr>
      <w:r>
        <w:rPr>
          <w:rFonts w:ascii="Arial" w:hAnsi="Arial" w:cs="Arial"/>
          <w:sz w:val="20"/>
          <w:szCs w:val="20"/>
        </w:rPr>
        <w:t xml:space="preserve">6. Neste balão há a palavra </w:t>
      </w:r>
      <w:r w:rsidRPr="001060A7">
        <w:rPr>
          <w:rFonts w:ascii="Arial" w:hAnsi="Arial" w:cs="Arial"/>
          <w:b/>
          <w:sz w:val="20"/>
          <w:szCs w:val="20"/>
        </w:rPr>
        <w:t>reluz</w:t>
      </w:r>
      <w:r>
        <w:rPr>
          <w:rFonts w:ascii="Arial" w:hAnsi="Arial" w:cs="Arial"/>
          <w:sz w:val="20"/>
          <w:szCs w:val="20"/>
        </w:rPr>
        <w:t xml:space="preserve">. Você sabe o que ela significa? Procure no dicionário os significados de </w:t>
      </w:r>
      <w:r w:rsidRPr="001060A7">
        <w:rPr>
          <w:rFonts w:ascii="Arial" w:hAnsi="Arial" w:cs="Arial"/>
          <w:b/>
          <w:sz w:val="20"/>
          <w:szCs w:val="20"/>
        </w:rPr>
        <w:t>reluzir</w:t>
      </w:r>
      <w:r>
        <w:rPr>
          <w:rFonts w:ascii="Arial" w:hAnsi="Arial" w:cs="Arial"/>
          <w:sz w:val="20"/>
          <w:szCs w:val="20"/>
        </w:rPr>
        <w:t xml:space="preserve"> e responda em seu caderno: qual deles se encaixa melhor na frase de Mafalda?</w:t>
      </w:r>
    </w:p>
    <w:p w:rsidR="001C53F2" w:rsidRDefault="001C53F2" w:rsidP="001C53F2">
      <w:pPr>
        <w:spacing w:after="0" w:line="240" w:lineRule="auto"/>
        <w:ind w:left="2268"/>
        <w:jc w:val="both"/>
        <w:rPr>
          <w:rFonts w:ascii="Arial" w:hAnsi="Arial" w:cs="Arial"/>
          <w:sz w:val="20"/>
          <w:szCs w:val="20"/>
        </w:rPr>
      </w:pPr>
      <w:r>
        <w:rPr>
          <w:rFonts w:ascii="Arial" w:hAnsi="Arial" w:cs="Arial"/>
          <w:sz w:val="20"/>
          <w:szCs w:val="20"/>
        </w:rPr>
        <w:t xml:space="preserve">7. O que Mafalda quis dizer com essa frase? Responda no caderno. </w:t>
      </w:r>
    </w:p>
    <w:p w:rsidR="001C53F2" w:rsidRDefault="001C53F2" w:rsidP="001C53F2">
      <w:pPr>
        <w:spacing w:after="0" w:line="240" w:lineRule="auto"/>
        <w:ind w:left="2268"/>
        <w:jc w:val="both"/>
        <w:rPr>
          <w:rFonts w:ascii="Arial" w:hAnsi="Arial" w:cs="Arial"/>
          <w:sz w:val="20"/>
          <w:szCs w:val="20"/>
        </w:rPr>
      </w:pP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De acordo com as prescrições dos </w:t>
      </w:r>
      <w:proofErr w:type="spellStart"/>
      <w:r>
        <w:rPr>
          <w:rFonts w:ascii="Arial" w:hAnsi="Arial" w:cs="Arial"/>
          <w:sz w:val="24"/>
          <w:szCs w:val="24"/>
        </w:rPr>
        <w:t>PCNs</w:t>
      </w:r>
      <w:proofErr w:type="spellEnd"/>
      <w:r>
        <w:rPr>
          <w:rFonts w:ascii="Arial" w:hAnsi="Arial" w:cs="Arial"/>
          <w:sz w:val="24"/>
          <w:szCs w:val="24"/>
        </w:rPr>
        <w:t xml:space="preserve"> (Parâmetros Curriculares Nacionais, p. 54): “</w:t>
      </w:r>
      <w:r w:rsidRPr="009005E8">
        <w:rPr>
          <w:rFonts w:ascii="Arial" w:hAnsi="Arial" w:cs="Arial"/>
          <w:sz w:val="24"/>
          <w:szCs w:val="24"/>
        </w:rPr>
        <w:t>Formar um leitor competente supõe formar alguém que compreende o que lê; que possa aprender a ler também o que não está escrito, identificando elementos implícitos</w:t>
      </w:r>
      <w:r>
        <w:rPr>
          <w:rFonts w:ascii="Arial" w:hAnsi="Arial" w:cs="Arial"/>
          <w:sz w:val="24"/>
          <w:szCs w:val="24"/>
        </w:rPr>
        <w:t xml:space="preserve">”. Esta é uma visão que valoriza o implícito como fator indispensável na formação do sujeito leitor. </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As questões do LD, embora abarquem </w:t>
      </w:r>
      <w:proofErr w:type="gramStart"/>
      <w:r>
        <w:rPr>
          <w:rFonts w:ascii="Arial" w:hAnsi="Arial" w:cs="Arial"/>
          <w:sz w:val="24"/>
          <w:szCs w:val="24"/>
        </w:rPr>
        <w:t>conteúdos relacionadas</w:t>
      </w:r>
      <w:proofErr w:type="gramEnd"/>
      <w:r>
        <w:rPr>
          <w:rFonts w:ascii="Arial" w:hAnsi="Arial" w:cs="Arial"/>
          <w:sz w:val="24"/>
          <w:szCs w:val="24"/>
        </w:rPr>
        <w:t xml:space="preserve"> aos aspectos internos, estruturais do texto, procura também instigar o leitor à exposição de ideias que este obteve frente ao texto. Dessa forma, há uma interação entre autor-texto-leitor – tripé básico da comunicação. </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A ambiguidade desta tira é de caráter lexical, porque o termo </w:t>
      </w:r>
      <w:r w:rsidRPr="00CC2CEE">
        <w:rPr>
          <w:rFonts w:ascii="Arial" w:hAnsi="Arial" w:cs="Arial"/>
          <w:b/>
          <w:sz w:val="24"/>
          <w:szCs w:val="24"/>
        </w:rPr>
        <w:t>reluzir</w:t>
      </w:r>
      <w:r>
        <w:rPr>
          <w:rFonts w:ascii="Arial" w:hAnsi="Arial" w:cs="Arial"/>
          <w:sz w:val="24"/>
          <w:szCs w:val="24"/>
        </w:rPr>
        <w:t xml:space="preserve"> pode ter uma conotação metafórica, significando destaque ou objeto/pessoa em muita evidência; mas também possibilita ao ouvinte a associação a qualquer objeto luminoso, inclusive o sol: Miguelito não compreende que a expressão utilizada por </w:t>
      </w:r>
      <w:r>
        <w:rPr>
          <w:rFonts w:ascii="Arial" w:hAnsi="Arial" w:cs="Arial"/>
          <w:sz w:val="24"/>
          <w:szCs w:val="24"/>
        </w:rPr>
        <w:lastRenderedPageBreak/>
        <w:t xml:space="preserve">Mafalda não pode ser encarada literalmente e, por isso, encara a possibilidade de o sol ser uma bijuteria. </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Em outro exemplo, verificamos que a tirinha é utilizada como um recurso para examinar os usos que se faz do ponto de exclamação:</w:t>
      </w:r>
    </w:p>
    <w:p w:rsidR="001C53F2" w:rsidRDefault="001C53F2" w:rsidP="001C53F2">
      <w:pPr>
        <w:spacing w:after="0" w:line="240" w:lineRule="auto"/>
        <w:jc w:val="both"/>
        <w:rPr>
          <w:rFonts w:ascii="Arial" w:hAnsi="Arial" w:cs="Arial"/>
          <w:sz w:val="20"/>
          <w:szCs w:val="20"/>
        </w:rPr>
      </w:pPr>
    </w:p>
    <w:p w:rsidR="001C53F2" w:rsidRPr="006C5097" w:rsidRDefault="001C53F2" w:rsidP="001C53F2">
      <w:pPr>
        <w:spacing w:after="0" w:line="240" w:lineRule="auto"/>
        <w:jc w:val="center"/>
        <w:rPr>
          <w:rFonts w:ascii="Arial" w:hAnsi="Arial" w:cs="Arial"/>
          <w:sz w:val="20"/>
          <w:szCs w:val="20"/>
        </w:rPr>
      </w:pPr>
      <w:r>
        <w:rPr>
          <w:rFonts w:ascii="Arial" w:hAnsi="Arial" w:cs="Arial"/>
          <w:sz w:val="20"/>
          <w:szCs w:val="20"/>
        </w:rPr>
        <w:t xml:space="preserve">Figura 20 – Mafalda. </w:t>
      </w:r>
    </w:p>
    <w:p w:rsidR="001C53F2" w:rsidRPr="009005E8" w:rsidRDefault="001C53F2" w:rsidP="001C53F2">
      <w:pPr>
        <w:spacing w:after="0" w:line="240" w:lineRule="auto"/>
        <w:jc w:val="both"/>
        <w:rPr>
          <w:rFonts w:ascii="Arial" w:hAnsi="Arial" w:cs="Arial"/>
          <w:sz w:val="24"/>
          <w:szCs w:val="24"/>
        </w:rPr>
      </w:pPr>
      <w:r>
        <w:rPr>
          <w:noProof/>
          <w:lang w:eastAsia="pt-BR"/>
        </w:rPr>
        <w:drawing>
          <wp:inline distT="0" distB="0" distL="0" distR="0">
            <wp:extent cx="5781675" cy="1781175"/>
            <wp:effectExtent l="0" t="0" r="0" b="0"/>
            <wp:docPr id="24" name="Imagem 24" descr="C:\Users\Usu\AppData\Local\Microsoft\Windows\Temporary Internet Files\Content.Word\1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u\AppData\Local\Microsoft\Windows\Temporary Internet Files\Content.Word\186.jpg"/>
                    <pic:cNvPicPr>
                      <a:picLocks noChangeAspect="1" noChangeArrowheads="1"/>
                    </pic:cNvPicPr>
                  </pic:nvPicPr>
                  <pic:blipFill rotWithShape="1">
                    <a:blip r:embed="rId6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73593" b="2854"/>
                    <a:stretch/>
                  </pic:blipFill>
                  <pic:spPr bwMode="auto">
                    <a:xfrm>
                      <a:off x="0" y="0"/>
                      <a:ext cx="5785682" cy="178240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1C53F2" w:rsidRDefault="001C53F2" w:rsidP="001C53F2">
      <w:pPr>
        <w:spacing w:after="0" w:line="360" w:lineRule="auto"/>
        <w:jc w:val="both"/>
        <w:rPr>
          <w:rFonts w:ascii="Arial" w:hAnsi="Arial" w:cs="Arial"/>
          <w:sz w:val="20"/>
          <w:szCs w:val="20"/>
        </w:rPr>
      </w:pPr>
      <w:r>
        <w:rPr>
          <w:rFonts w:ascii="Arial" w:hAnsi="Arial" w:cs="Arial"/>
          <w:sz w:val="20"/>
          <w:szCs w:val="20"/>
        </w:rPr>
        <w:t xml:space="preserve">Fonte: </w:t>
      </w:r>
      <w:r w:rsidRPr="00A24E93">
        <w:rPr>
          <w:rFonts w:ascii="Arial" w:hAnsi="Arial" w:cs="Arial"/>
          <w:i/>
          <w:sz w:val="20"/>
          <w:szCs w:val="20"/>
        </w:rPr>
        <w:t>Contexto</w:t>
      </w:r>
      <w:r>
        <w:rPr>
          <w:rFonts w:ascii="Arial" w:hAnsi="Arial" w:cs="Arial"/>
          <w:sz w:val="20"/>
          <w:szCs w:val="20"/>
        </w:rPr>
        <w:t xml:space="preserve">, </w:t>
      </w:r>
      <w:r w:rsidRPr="00A24E93">
        <w:rPr>
          <w:rFonts w:ascii="Arial" w:hAnsi="Arial" w:cs="Arial"/>
          <w:i/>
          <w:sz w:val="20"/>
          <w:szCs w:val="20"/>
        </w:rPr>
        <w:t>interlocução</w:t>
      </w:r>
      <w:r w:rsidR="00F25893">
        <w:rPr>
          <w:rFonts w:ascii="Arial" w:hAnsi="Arial" w:cs="Arial"/>
          <w:i/>
          <w:sz w:val="20"/>
          <w:szCs w:val="20"/>
        </w:rPr>
        <w:t xml:space="preserve"> </w:t>
      </w:r>
      <w:r w:rsidRPr="00A24E93">
        <w:rPr>
          <w:rFonts w:ascii="Arial" w:hAnsi="Arial" w:cs="Arial"/>
          <w:i/>
          <w:sz w:val="20"/>
          <w:szCs w:val="20"/>
        </w:rPr>
        <w:t>e</w:t>
      </w:r>
      <w:r w:rsidR="00F25893">
        <w:rPr>
          <w:rFonts w:ascii="Arial" w:hAnsi="Arial" w:cs="Arial"/>
          <w:i/>
          <w:sz w:val="20"/>
          <w:szCs w:val="20"/>
        </w:rPr>
        <w:t xml:space="preserve"> </w:t>
      </w:r>
      <w:r w:rsidRPr="00A24E93">
        <w:rPr>
          <w:rFonts w:ascii="Arial" w:hAnsi="Arial" w:cs="Arial"/>
          <w:i/>
          <w:sz w:val="20"/>
          <w:szCs w:val="20"/>
        </w:rPr>
        <w:t>sentido</w:t>
      </w:r>
      <w:r>
        <w:rPr>
          <w:rFonts w:ascii="Arial" w:hAnsi="Arial" w:cs="Arial"/>
          <w:sz w:val="20"/>
          <w:szCs w:val="20"/>
        </w:rPr>
        <w:t>, 2008. (p. 401).</w:t>
      </w:r>
    </w:p>
    <w:p w:rsidR="001C53F2" w:rsidRDefault="001C53F2" w:rsidP="001C53F2">
      <w:pPr>
        <w:spacing w:after="0" w:line="360" w:lineRule="auto"/>
        <w:jc w:val="both"/>
        <w:rPr>
          <w:rFonts w:ascii="Arial" w:hAnsi="Arial" w:cs="Arial"/>
          <w:sz w:val="20"/>
          <w:szCs w:val="20"/>
        </w:rPr>
      </w:pPr>
    </w:p>
    <w:p w:rsidR="001C53F2" w:rsidRDefault="001C53F2" w:rsidP="001C53F2">
      <w:pPr>
        <w:spacing w:after="0" w:line="360" w:lineRule="auto"/>
        <w:ind w:firstLine="851"/>
        <w:jc w:val="both"/>
        <w:rPr>
          <w:rFonts w:ascii="Arial" w:hAnsi="Arial" w:cs="Arial"/>
          <w:sz w:val="24"/>
          <w:szCs w:val="24"/>
        </w:rPr>
      </w:pPr>
      <w:r w:rsidRPr="00CC1A66">
        <w:rPr>
          <w:rFonts w:ascii="Arial" w:hAnsi="Arial" w:cs="Arial"/>
          <w:sz w:val="24"/>
          <w:szCs w:val="24"/>
        </w:rPr>
        <w:t xml:space="preserve">Transcrevemos </w:t>
      </w:r>
      <w:r>
        <w:rPr>
          <w:rFonts w:ascii="Arial" w:hAnsi="Arial" w:cs="Arial"/>
          <w:sz w:val="24"/>
          <w:szCs w:val="24"/>
        </w:rPr>
        <w:t>a abordagem didática do livro:</w:t>
      </w:r>
    </w:p>
    <w:p w:rsidR="001C53F2" w:rsidRDefault="001C53F2" w:rsidP="001C53F2">
      <w:pPr>
        <w:spacing w:after="0" w:line="240" w:lineRule="auto"/>
        <w:ind w:left="2268"/>
        <w:jc w:val="both"/>
        <w:rPr>
          <w:rFonts w:ascii="Arial" w:hAnsi="Arial" w:cs="Arial"/>
          <w:sz w:val="20"/>
          <w:szCs w:val="20"/>
        </w:rPr>
      </w:pPr>
    </w:p>
    <w:p w:rsidR="001C53F2" w:rsidRDefault="001C53F2" w:rsidP="001C53F2">
      <w:pPr>
        <w:spacing w:after="0" w:line="240" w:lineRule="auto"/>
        <w:ind w:left="2268"/>
        <w:jc w:val="both"/>
        <w:rPr>
          <w:rFonts w:ascii="Arial" w:hAnsi="Arial" w:cs="Arial"/>
          <w:sz w:val="20"/>
          <w:szCs w:val="20"/>
        </w:rPr>
      </w:pPr>
      <w:r>
        <w:rPr>
          <w:rFonts w:ascii="Arial" w:hAnsi="Arial" w:cs="Arial"/>
          <w:sz w:val="20"/>
          <w:szCs w:val="20"/>
        </w:rPr>
        <w:t>O ponto de exclamação é utilizado ao final dos enunciados exclamativos, denotativos de espanto, admiração, surpresa, apelo, ênfase.</w:t>
      </w:r>
    </w:p>
    <w:p w:rsidR="001C53F2" w:rsidRDefault="001C53F2" w:rsidP="001C53F2">
      <w:pPr>
        <w:spacing w:after="0" w:line="240" w:lineRule="auto"/>
        <w:ind w:left="2268"/>
        <w:jc w:val="both"/>
        <w:rPr>
          <w:rFonts w:ascii="Arial" w:hAnsi="Arial" w:cs="Arial"/>
          <w:sz w:val="20"/>
          <w:szCs w:val="20"/>
        </w:rPr>
      </w:pPr>
      <w:r w:rsidRPr="00CC1A66">
        <w:rPr>
          <w:rFonts w:ascii="Arial" w:hAnsi="Arial" w:cs="Arial"/>
          <w:sz w:val="20"/>
          <w:szCs w:val="20"/>
        </w:rPr>
        <w:t xml:space="preserve">Na tira abaixo, o ponto de exclamação foi utilizado para marcar a maneira enfática de </w:t>
      </w:r>
      <w:proofErr w:type="spellStart"/>
      <w:r w:rsidRPr="00CC1A66">
        <w:rPr>
          <w:rFonts w:ascii="Arial" w:hAnsi="Arial" w:cs="Arial"/>
          <w:sz w:val="20"/>
          <w:szCs w:val="20"/>
        </w:rPr>
        <w:t>Manolito</w:t>
      </w:r>
      <w:proofErr w:type="spellEnd"/>
      <w:r w:rsidRPr="00CC1A66">
        <w:rPr>
          <w:rFonts w:ascii="Arial" w:hAnsi="Arial" w:cs="Arial"/>
          <w:sz w:val="20"/>
          <w:szCs w:val="20"/>
        </w:rPr>
        <w:t xml:space="preserve"> manifestar sua decisão de não ir à escola. </w:t>
      </w:r>
    </w:p>
    <w:p w:rsidR="001C53F2" w:rsidRDefault="001C53F2" w:rsidP="001C53F2">
      <w:pPr>
        <w:spacing w:after="0" w:line="240" w:lineRule="auto"/>
        <w:ind w:left="2268"/>
        <w:jc w:val="both"/>
        <w:rPr>
          <w:rFonts w:ascii="Arial" w:hAnsi="Arial" w:cs="Arial"/>
          <w:sz w:val="20"/>
          <w:szCs w:val="20"/>
        </w:rPr>
      </w:pP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É evidente que esta enunciação está centrada na estrutura do texto, a pontuação; e ignora, por sua vez, o recurso estilístico empregado pelo personagem. Os autores ressaltam a expressividade do enunciado: “... a maneira enfática de </w:t>
      </w:r>
      <w:proofErr w:type="spellStart"/>
      <w:r>
        <w:rPr>
          <w:rFonts w:ascii="Arial" w:hAnsi="Arial" w:cs="Arial"/>
          <w:sz w:val="24"/>
          <w:szCs w:val="24"/>
        </w:rPr>
        <w:t>Manolito</w:t>
      </w:r>
      <w:proofErr w:type="spellEnd"/>
      <w:r>
        <w:rPr>
          <w:rFonts w:ascii="Arial" w:hAnsi="Arial" w:cs="Arial"/>
          <w:sz w:val="24"/>
          <w:szCs w:val="24"/>
        </w:rPr>
        <w:t xml:space="preserve">...”, mas não salientam que o implícito no 4º quadrinho, tanto quanto o ponto de exclamação </w:t>
      </w:r>
      <w:proofErr w:type="gramStart"/>
      <w:r>
        <w:rPr>
          <w:rFonts w:ascii="Arial" w:hAnsi="Arial" w:cs="Arial"/>
          <w:sz w:val="24"/>
          <w:szCs w:val="24"/>
        </w:rPr>
        <w:t>atendem</w:t>
      </w:r>
      <w:proofErr w:type="gramEnd"/>
      <w:r>
        <w:rPr>
          <w:rFonts w:ascii="Arial" w:hAnsi="Arial" w:cs="Arial"/>
          <w:sz w:val="24"/>
          <w:szCs w:val="24"/>
        </w:rPr>
        <w:t xml:space="preserve"> ao objetivo do menino de exagerar, realçar a arbitrariedade que sofreu para que pudesse ir à escola. </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“Oratória do chinelo” é uma expressão que não pode ser entendida literalmente, porque chinelo não fala. Por considerarmos o contexto da enunciação, desfazemos possíveis ambiguidades advindas desta declaração. Tendo em vista o que é dito no 3º quadrinho: “E não me venham com discursinhos...”, entendemos que a expressão “oratória do chinelo” significa que a mãe de </w:t>
      </w:r>
      <w:proofErr w:type="spellStart"/>
      <w:r>
        <w:rPr>
          <w:rFonts w:ascii="Arial" w:hAnsi="Arial" w:cs="Arial"/>
          <w:sz w:val="24"/>
          <w:szCs w:val="24"/>
        </w:rPr>
        <w:t>Manolito</w:t>
      </w:r>
      <w:proofErr w:type="spellEnd"/>
      <w:r>
        <w:rPr>
          <w:rFonts w:ascii="Arial" w:hAnsi="Arial" w:cs="Arial"/>
          <w:sz w:val="24"/>
          <w:szCs w:val="24"/>
        </w:rPr>
        <w:t xml:space="preserve"> recorreu a meios mais eficazes do que as palavras para induzir o filho a ir para a escola.  </w:t>
      </w:r>
    </w:p>
    <w:p w:rsidR="00070818" w:rsidRDefault="001C53F2" w:rsidP="001C53F2">
      <w:pPr>
        <w:spacing w:after="0" w:line="360" w:lineRule="auto"/>
        <w:ind w:firstLine="851"/>
        <w:jc w:val="both"/>
        <w:rPr>
          <w:rFonts w:ascii="Arial" w:hAnsi="Arial" w:cs="Arial"/>
          <w:sz w:val="24"/>
          <w:szCs w:val="24"/>
        </w:rPr>
        <w:sectPr w:rsidR="00070818" w:rsidSect="00C347DF">
          <w:headerReference w:type="default" r:id="rId67"/>
          <w:pgSz w:w="11906" w:h="16838"/>
          <w:pgMar w:top="1701" w:right="1134" w:bottom="1134" w:left="1701" w:header="708" w:footer="708" w:gutter="0"/>
          <w:cols w:space="708"/>
          <w:titlePg/>
          <w:docGrid w:linePitch="360"/>
        </w:sectPr>
      </w:pPr>
      <w:r>
        <w:rPr>
          <w:rFonts w:ascii="Arial" w:hAnsi="Arial" w:cs="Arial"/>
          <w:sz w:val="24"/>
          <w:szCs w:val="24"/>
        </w:rPr>
        <w:t>Conforme Monteiro (1991, p. 10), “Pode-se falar do estilo de uma língua, definido como um repertório de propriedades ou procedimentos expressivos, observáveis em quaisquer de seus níveis estruturais”</w:t>
      </w:r>
      <w:r w:rsidR="00F25893">
        <w:rPr>
          <w:rFonts w:ascii="Arial" w:hAnsi="Arial" w:cs="Arial"/>
          <w:sz w:val="24"/>
          <w:szCs w:val="24"/>
        </w:rPr>
        <w:t>. Comprova</w:t>
      </w:r>
      <w:r w:rsidR="00070818">
        <w:rPr>
          <w:rFonts w:ascii="Arial" w:hAnsi="Arial" w:cs="Arial"/>
          <w:sz w:val="24"/>
          <w:szCs w:val="24"/>
        </w:rPr>
        <w:t xml:space="preserve">-se, que a utilização </w:t>
      </w:r>
    </w:p>
    <w:p w:rsidR="001C53F2" w:rsidRDefault="001C53F2" w:rsidP="00070818">
      <w:pPr>
        <w:spacing w:after="0" w:line="360" w:lineRule="auto"/>
        <w:jc w:val="both"/>
        <w:rPr>
          <w:rFonts w:ascii="Arial" w:hAnsi="Arial" w:cs="Arial"/>
          <w:sz w:val="24"/>
          <w:szCs w:val="24"/>
        </w:rPr>
      </w:pPr>
      <w:proofErr w:type="gramStart"/>
      <w:r>
        <w:rPr>
          <w:rFonts w:ascii="Arial" w:hAnsi="Arial" w:cs="Arial"/>
          <w:sz w:val="24"/>
          <w:szCs w:val="24"/>
        </w:rPr>
        <w:lastRenderedPageBreak/>
        <w:t>de</w:t>
      </w:r>
      <w:proofErr w:type="gramEnd"/>
      <w:r>
        <w:rPr>
          <w:rFonts w:ascii="Arial" w:hAnsi="Arial" w:cs="Arial"/>
          <w:sz w:val="24"/>
          <w:szCs w:val="24"/>
        </w:rPr>
        <w:t xml:space="preserve"> sentidos enviesados emerge como um estilo eficaz, que pode estar vinculada aos elementos estruturais do texto, acrescentando-lhe expressão, “vida”. </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Sobre estas abordagens dos </w:t>
      </w:r>
      <w:proofErr w:type="spellStart"/>
      <w:r>
        <w:rPr>
          <w:rFonts w:ascii="Arial" w:hAnsi="Arial" w:cs="Arial"/>
          <w:sz w:val="24"/>
          <w:szCs w:val="24"/>
        </w:rPr>
        <w:t>LDs</w:t>
      </w:r>
      <w:proofErr w:type="spellEnd"/>
      <w:r>
        <w:rPr>
          <w:rFonts w:ascii="Arial" w:hAnsi="Arial" w:cs="Arial"/>
          <w:sz w:val="24"/>
          <w:szCs w:val="24"/>
        </w:rPr>
        <w:t xml:space="preserve">, podemos inferir que, embora se busque uma intersecção entre gramática e contexto, ainda se percebe um isolamento destes aspectos do texto, como se fossem distantes um do outro – um problema que interfere na visão do aluno em relação à mobilidade linguística; porque a língua não é estanque, e sim dotada de inúmeros recursos, empregados com a finalidade de acrescentar-lhe mudanças e riquezas de expressão. </w:t>
      </w:r>
    </w:p>
    <w:p w:rsidR="001C53F2" w:rsidRDefault="001C53F2" w:rsidP="001C53F2">
      <w:pPr>
        <w:rPr>
          <w:rFonts w:ascii="Arial" w:hAnsi="Arial" w:cs="Arial"/>
          <w:b/>
          <w:sz w:val="24"/>
          <w:szCs w:val="24"/>
        </w:rPr>
      </w:pPr>
    </w:p>
    <w:p w:rsidR="001C53F2" w:rsidRDefault="001C53F2" w:rsidP="001C53F2">
      <w:pPr>
        <w:rPr>
          <w:rFonts w:ascii="Arial" w:hAnsi="Arial" w:cs="Arial"/>
          <w:b/>
          <w:sz w:val="24"/>
          <w:szCs w:val="24"/>
        </w:rPr>
      </w:pPr>
    </w:p>
    <w:p w:rsidR="001C53F2" w:rsidRDefault="001C53F2" w:rsidP="001C53F2">
      <w:pPr>
        <w:rPr>
          <w:rFonts w:ascii="Arial" w:hAnsi="Arial" w:cs="Arial"/>
          <w:b/>
          <w:sz w:val="24"/>
          <w:szCs w:val="24"/>
        </w:rPr>
      </w:pPr>
    </w:p>
    <w:p w:rsidR="001C53F2" w:rsidRDefault="001C53F2" w:rsidP="001C53F2">
      <w:pPr>
        <w:rPr>
          <w:rFonts w:ascii="Arial" w:hAnsi="Arial" w:cs="Arial"/>
          <w:b/>
          <w:sz w:val="24"/>
          <w:szCs w:val="24"/>
        </w:rPr>
      </w:pPr>
    </w:p>
    <w:p w:rsidR="001C53F2" w:rsidRDefault="001C53F2" w:rsidP="001C53F2">
      <w:pPr>
        <w:rPr>
          <w:rFonts w:ascii="Arial" w:hAnsi="Arial" w:cs="Arial"/>
          <w:b/>
          <w:sz w:val="24"/>
          <w:szCs w:val="24"/>
        </w:rPr>
      </w:pPr>
    </w:p>
    <w:p w:rsidR="001C53F2" w:rsidRDefault="001C53F2" w:rsidP="001C53F2">
      <w:pPr>
        <w:rPr>
          <w:rFonts w:ascii="Arial" w:hAnsi="Arial" w:cs="Arial"/>
          <w:b/>
          <w:sz w:val="24"/>
          <w:szCs w:val="24"/>
        </w:rPr>
      </w:pPr>
    </w:p>
    <w:p w:rsidR="001C53F2" w:rsidRDefault="001C53F2" w:rsidP="001C53F2">
      <w:pPr>
        <w:rPr>
          <w:rFonts w:ascii="Arial" w:hAnsi="Arial" w:cs="Arial"/>
          <w:b/>
          <w:sz w:val="24"/>
          <w:szCs w:val="24"/>
        </w:rPr>
      </w:pPr>
    </w:p>
    <w:p w:rsidR="001C53F2" w:rsidRDefault="001C53F2" w:rsidP="001C53F2">
      <w:pPr>
        <w:rPr>
          <w:rFonts w:ascii="Arial" w:hAnsi="Arial" w:cs="Arial"/>
          <w:b/>
          <w:sz w:val="24"/>
          <w:szCs w:val="24"/>
        </w:rPr>
      </w:pPr>
    </w:p>
    <w:p w:rsidR="001C53F2" w:rsidRDefault="001C53F2" w:rsidP="001C53F2">
      <w:pPr>
        <w:rPr>
          <w:rFonts w:ascii="Arial" w:hAnsi="Arial" w:cs="Arial"/>
          <w:b/>
          <w:sz w:val="24"/>
          <w:szCs w:val="24"/>
        </w:rPr>
      </w:pPr>
    </w:p>
    <w:p w:rsidR="001C53F2" w:rsidRDefault="001C53F2" w:rsidP="001C53F2">
      <w:pPr>
        <w:rPr>
          <w:rFonts w:ascii="Arial" w:hAnsi="Arial" w:cs="Arial"/>
          <w:b/>
          <w:sz w:val="24"/>
          <w:szCs w:val="24"/>
        </w:rPr>
      </w:pPr>
    </w:p>
    <w:p w:rsidR="001C53F2" w:rsidRDefault="001C53F2" w:rsidP="001C53F2">
      <w:pPr>
        <w:rPr>
          <w:rFonts w:ascii="Arial" w:hAnsi="Arial" w:cs="Arial"/>
          <w:b/>
          <w:sz w:val="24"/>
          <w:szCs w:val="24"/>
        </w:rPr>
      </w:pPr>
    </w:p>
    <w:p w:rsidR="001C53F2" w:rsidRDefault="001C53F2" w:rsidP="001C53F2">
      <w:pPr>
        <w:rPr>
          <w:rFonts w:ascii="Arial" w:hAnsi="Arial" w:cs="Arial"/>
          <w:b/>
          <w:sz w:val="24"/>
          <w:szCs w:val="24"/>
        </w:rPr>
      </w:pPr>
    </w:p>
    <w:p w:rsidR="001C53F2" w:rsidRDefault="001C53F2" w:rsidP="001C53F2">
      <w:pPr>
        <w:rPr>
          <w:rFonts w:ascii="Arial" w:hAnsi="Arial" w:cs="Arial"/>
          <w:b/>
          <w:sz w:val="24"/>
          <w:szCs w:val="24"/>
        </w:rPr>
      </w:pPr>
    </w:p>
    <w:p w:rsidR="001C53F2" w:rsidRDefault="001C53F2" w:rsidP="001C53F2">
      <w:pPr>
        <w:rPr>
          <w:rFonts w:ascii="Arial" w:hAnsi="Arial" w:cs="Arial"/>
          <w:b/>
          <w:sz w:val="24"/>
          <w:szCs w:val="24"/>
        </w:rPr>
      </w:pPr>
    </w:p>
    <w:p w:rsidR="001C53F2" w:rsidRDefault="001C53F2" w:rsidP="001C53F2">
      <w:pPr>
        <w:rPr>
          <w:rFonts w:ascii="Arial" w:hAnsi="Arial" w:cs="Arial"/>
          <w:b/>
          <w:sz w:val="24"/>
          <w:szCs w:val="24"/>
        </w:rPr>
      </w:pPr>
    </w:p>
    <w:p w:rsidR="001C53F2" w:rsidRDefault="001C53F2" w:rsidP="001C53F2">
      <w:pPr>
        <w:rPr>
          <w:rFonts w:ascii="Arial" w:hAnsi="Arial" w:cs="Arial"/>
          <w:b/>
          <w:sz w:val="24"/>
          <w:szCs w:val="24"/>
        </w:rPr>
      </w:pPr>
    </w:p>
    <w:p w:rsidR="001C53F2" w:rsidRDefault="001C53F2" w:rsidP="001C53F2">
      <w:pPr>
        <w:rPr>
          <w:rFonts w:ascii="Arial" w:hAnsi="Arial" w:cs="Arial"/>
          <w:b/>
          <w:sz w:val="24"/>
          <w:szCs w:val="24"/>
        </w:rPr>
      </w:pPr>
    </w:p>
    <w:p w:rsidR="001C53F2" w:rsidRDefault="001C53F2" w:rsidP="001C53F2">
      <w:pPr>
        <w:rPr>
          <w:rFonts w:ascii="Arial" w:hAnsi="Arial" w:cs="Arial"/>
          <w:b/>
          <w:sz w:val="24"/>
          <w:szCs w:val="24"/>
        </w:rPr>
      </w:pPr>
    </w:p>
    <w:p w:rsidR="001C53F2" w:rsidRDefault="001C53F2" w:rsidP="001C53F2">
      <w:pPr>
        <w:rPr>
          <w:rFonts w:ascii="Arial" w:hAnsi="Arial" w:cs="Arial"/>
          <w:b/>
          <w:sz w:val="24"/>
          <w:szCs w:val="24"/>
        </w:rPr>
      </w:pPr>
    </w:p>
    <w:p w:rsidR="001C53F2" w:rsidRDefault="001C53F2" w:rsidP="001C53F2">
      <w:pPr>
        <w:rPr>
          <w:rFonts w:ascii="Arial" w:hAnsi="Arial" w:cs="Arial"/>
          <w:b/>
          <w:sz w:val="24"/>
          <w:szCs w:val="24"/>
        </w:rPr>
      </w:pPr>
    </w:p>
    <w:p w:rsidR="001C53F2" w:rsidRDefault="001C53F2" w:rsidP="001C53F2">
      <w:pPr>
        <w:rPr>
          <w:rFonts w:ascii="Arial" w:hAnsi="Arial" w:cs="Arial"/>
          <w:b/>
          <w:sz w:val="24"/>
          <w:szCs w:val="24"/>
        </w:rPr>
      </w:pPr>
    </w:p>
    <w:p w:rsidR="001C53F2" w:rsidRPr="001B28DA" w:rsidRDefault="001C53F2" w:rsidP="001C53F2">
      <w:pPr>
        <w:jc w:val="center"/>
        <w:rPr>
          <w:rFonts w:ascii="Arial" w:hAnsi="Arial" w:cs="Arial"/>
          <w:b/>
          <w:sz w:val="24"/>
          <w:szCs w:val="24"/>
        </w:rPr>
      </w:pPr>
      <w:r w:rsidRPr="001B28DA">
        <w:rPr>
          <w:rFonts w:ascii="Arial" w:hAnsi="Arial" w:cs="Arial"/>
          <w:b/>
          <w:sz w:val="24"/>
          <w:szCs w:val="24"/>
        </w:rPr>
        <w:lastRenderedPageBreak/>
        <w:t>CONSIDERAÇÕES FINAIS</w:t>
      </w:r>
    </w:p>
    <w:p w:rsidR="001C53F2" w:rsidRDefault="001C53F2" w:rsidP="001C53F2">
      <w:pPr>
        <w:rPr>
          <w:rFonts w:ascii="Arial" w:hAnsi="Arial" w:cs="Arial"/>
          <w:sz w:val="24"/>
          <w:szCs w:val="24"/>
        </w:rPr>
      </w:pP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Na consideração do fenômeno das ambiguidades lexical e sintática, percebemos que a sua relevância para o estudo da linguagem não pode ser ofuscado por opiniões que a encaram como desvio da norma culta. Na análise realizada no decorrer desta pesquisa, observamos que a ambiguidade é um recurso útil quando se quer dar ao texto efeitos dúbios de sentido para, de maneira indireta, posicionar-nos frente a um assunto, agindo sobre este, transmitindo uma informação a outrem, no caso do autor/emissor; ou decodificando a mensagem implícita a partir do contexto ou </w:t>
      </w:r>
      <w:proofErr w:type="spellStart"/>
      <w:r>
        <w:rPr>
          <w:rFonts w:ascii="Arial" w:hAnsi="Arial" w:cs="Arial"/>
          <w:sz w:val="24"/>
          <w:szCs w:val="24"/>
        </w:rPr>
        <w:t>situacionalidade</w:t>
      </w:r>
      <w:proofErr w:type="spellEnd"/>
      <w:r>
        <w:rPr>
          <w:rFonts w:ascii="Arial" w:hAnsi="Arial" w:cs="Arial"/>
          <w:sz w:val="24"/>
          <w:szCs w:val="24"/>
        </w:rPr>
        <w:t xml:space="preserve"> da mesma, no caso do leitor/ouvinte.</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A ambiguidade, conforme constatamos na pesquisa; é um recurso que oportuniza ao leitor um caminho discursivo para entender o que está subjacente a cada estrutura ambígua, e não apenas analisar a estrutura linguística isoladamente.</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Ao abordar os fatores responsáveis pela produção de sentidos ambíguos, entendemos que a estrutura sintática e o léxico são os componentes essenciais da comunicação e, consequentemente, são os mais atingidos por este fenômeno.</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Tendo em vista esta ocorrência, baseamo-nos nas tirinhas de Quino, para compreender como as intenções do autor são transferidas ao léxico e à estrutura sintática de modo a transmitir uma informação que atende a uma necessidade preestabelecida: de satirizar, refletir, criticar instituições, o comportamento social, bem como denunciar injustiças, preconceitos etc. </w:t>
      </w:r>
    </w:p>
    <w:p w:rsidR="001C53F2" w:rsidRPr="0087279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Quando analisamos as ambiguidades das tirinhas </w:t>
      </w:r>
      <w:r w:rsidRPr="00872792">
        <w:rPr>
          <w:rFonts w:ascii="Arial" w:hAnsi="Arial" w:cs="Arial"/>
          <w:i/>
          <w:sz w:val="24"/>
          <w:szCs w:val="24"/>
        </w:rPr>
        <w:t>Mafalda</w:t>
      </w:r>
      <w:r>
        <w:rPr>
          <w:rFonts w:ascii="Arial" w:hAnsi="Arial" w:cs="Arial"/>
          <w:sz w:val="24"/>
          <w:szCs w:val="24"/>
        </w:rPr>
        <w:t xml:space="preserve">, no ENEM, nos vestibulares e </w:t>
      </w:r>
      <w:proofErr w:type="spellStart"/>
      <w:r>
        <w:rPr>
          <w:rFonts w:ascii="Arial" w:hAnsi="Arial" w:cs="Arial"/>
          <w:sz w:val="24"/>
          <w:szCs w:val="24"/>
        </w:rPr>
        <w:t>LDs</w:t>
      </w:r>
      <w:proofErr w:type="spellEnd"/>
      <w:r>
        <w:rPr>
          <w:rFonts w:ascii="Arial" w:hAnsi="Arial" w:cs="Arial"/>
          <w:sz w:val="24"/>
          <w:szCs w:val="24"/>
        </w:rPr>
        <w:t xml:space="preserve">, notamos que, de modo geral, há a supervalorização do domínio dos aspectos linguísticos em detrimento do contexto, do implícito deixado pelo autor que critica, se posiciona, satiriza uma situação vivenciada pelos sujeitos de sua sociedade e isso, sem dúvida, limita o campo de interpretação do aluno.  </w:t>
      </w:r>
    </w:p>
    <w:p w:rsidR="001C53F2"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É através dessas ponderações, que acreditamos na possibilidade de um novo olhar no contato com este gênero textual, bem como na abordagem desse fenômeno criativo e de expressão, que chamamos ambiguidade, tanto nos exames anuais como na sala de aula. </w:t>
      </w:r>
    </w:p>
    <w:p w:rsidR="00070818" w:rsidRDefault="001C53F2" w:rsidP="001C53F2">
      <w:pPr>
        <w:spacing w:after="0" w:line="360" w:lineRule="auto"/>
        <w:ind w:firstLine="851"/>
        <w:jc w:val="both"/>
        <w:rPr>
          <w:rFonts w:ascii="Arial" w:hAnsi="Arial" w:cs="Arial"/>
          <w:sz w:val="24"/>
          <w:szCs w:val="24"/>
        </w:rPr>
      </w:pPr>
      <w:r>
        <w:rPr>
          <w:rFonts w:ascii="Arial" w:hAnsi="Arial" w:cs="Arial"/>
          <w:sz w:val="24"/>
          <w:szCs w:val="24"/>
        </w:rPr>
        <w:t xml:space="preserve">Esperamos, portanto, que este trabalho contribua para uma reanálise do ensino da língua materna, tendo como ponto de partida a análise das tirinhas </w:t>
      </w:r>
      <w:r w:rsidRPr="00872792">
        <w:rPr>
          <w:rFonts w:ascii="Arial" w:hAnsi="Arial" w:cs="Arial"/>
          <w:i/>
          <w:sz w:val="24"/>
          <w:szCs w:val="24"/>
        </w:rPr>
        <w:t>Mafalda</w:t>
      </w:r>
      <w:r>
        <w:rPr>
          <w:rFonts w:ascii="Arial" w:hAnsi="Arial" w:cs="Arial"/>
          <w:sz w:val="24"/>
          <w:szCs w:val="24"/>
        </w:rPr>
        <w:t xml:space="preserve"> em seus d</w:t>
      </w:r>
      <w:r w:rsidR="00070818">
        <w:rPr>
          <w:rFonts w:ascii="Arial" w:hAnsi="Arial" w:cs="Arial"/>
          <w:sz w:val="24"/>
          <w:szCs w:val="24"/>
        </w:rPr>
        <w:t>iferentes aspectos discursivos.</w:t>
      </w:r>
    </w:p>
    <w:p w:rsidR="00070818" w:rsidRDefault="00070818" w:rsidP="001C53F2">
      <w:pPr>
        <w:spacing w:after="0" w:line="360" w:lineRule="auto"/>
        <w:ind w:firstLine="851"/>
        <w:jc w:val="both"/>
        <w:rPr>
          <w:rFonts w:ascii="Arial" w:hAnsi="Arial" w:cs="Arial"/>
          <w:sz w:val="24"/>
          <w:szCs w:val="24"/>
        </w:rPr>
        <w:sectPr w:rsidR="00070818" w:rsidSect="00C347DF">
          <w:headerReference w:type="default" r:id="rId68"/>
          <w:pgSz w:w="11906" w:h="16838"/>
          <w:pgMar w:top="1701" w:right="1134" w:bottom="1134" w:left="1701" w:header="708" w:footer="708" w:gutter="0"/>
          <w:cols w:space="708"/>
          <w:titlePg/>
          <w:docGrid w:linePitch="360"/>
        </w:sectPr>
      </w:pPr>
    </w:p>
    <w:p w:rsidR="001C53F2" w:rsidRPr="00FD21A5" w:rsidRDefault="001C53F2" w:rsidP="00070818">
      <w:pPr>
        <w:spacing w:after="0" w:line="360" w:lineRule="auto"/>
        <w:jc w:val="center"/>
        <w:rPr>
          <w:rStyle w:val="Hyperlink"/>
          <w:rFonts w:ascii="Arial" w:hAnsi="Arial" w:cs="Arial"/>
          <w:color w:val="auto"/>
          <w:sz w:val="24"/>
          <w:szCs w:val="24"/>
          <w:u w:val="none"/>
        </w:rPr>
      </w:pPr>
      <w:r w:rsidRPr="00FD21A5">
        <w:rPr>
          <w:rFonts w:ascii="Arial" w:hAnsi="Arial" w:cs="Arial"/>
          <w:b/>
          <w:sz w:val="24"/>
          <w:szCs w:val="24"/>
        </w:rPr>
        <w:lastRenderedPageBreak/>
        <w:t>REFERÊNCIAS</w:t>
      </w:r>
    </w:p>
    <w:p w:rsidR="001C53F2" w:rsidRPr="00BB7A86" w:rsidRDefault="001C53F2" w:rsidP="001C53F2">
      <w:pPr>
        <w:spacing w:after="0" w:line="360" w:lineRule="auto"/>
        <w:jc w:val="both"/>
        <w:rPr>
          <w:rFonts w:ascii="Arial" w:hAnsi="Arial" w:cs="Arial"/>
          <w:sz w:val="24"/>
          <w:szCs w:val="24"/>
        </w:rPr>
      </w:pPr>
    </w:p>
    <w:p w:rsidR="00BC4D57" w:rsidRDefault="00BC4D57" w:rsidP="009A1F11">
      <w:pPr>
        <w:tabs>
          <w:tab w:val="left" w:pos="1050"/>
        </w:tabs>
        <w:spacing w:after="0" w:line="240" w:lineRule="atLeast"/>
        <w:jc w:val="both"/>
        <w:rPr>
          <w:rFonts w:ascii="Arial" w:hAnsi="Arial" w:cs="Arial"/>
          <w:sz w:val="24"/>
          <w:szCs w:val="24"/>
        </w:rPr>
      </w:pPr>
    </w:p>
    <w:p w:rsidR="001C53F2" w:rsidRDefault="001C53F2" w:rsidP="009A1F11">
      <w:pPr>
        <w:tabs>
          <w:tab w:val="left" w:pos="1050"/>
        </w:tabs>
        <w:spacing w:after="0" w:line="240" w:lineRule="atLeast"/>
        <w:jc w:val="both"/>
        <w:rPr>
          <w:rFonts w:ascii="Arial" w:hAnsi="Arial" w:cs="Arial"/>
          <w:sz w:val="24"/>
          <w:szCs w:val="24"/>
        </w:rPr>
      </w:pPr>
      <w:r w:rsidRPr="00AE2AF8">
        <w:rPr>
          <w:rFonts w:ascii="Arial" w:hAnsi="Arial" w:cs="Arial"/>
          <w:sz w:val="24"/>
          <w:szCs w:val="24"/>
        </w:rPr>
        <w:t>ABAURRE, Maria Luiza M. ABAURRE, Maria Bernadete M. PONTARA, Marcela</w:t>
      </w:r>
      <w:r>
        <w:rPr>
          <w:rFonts w:ascii="Times New Roman" w:hAnsi="Times New Roman"/>
          <w:sz w:val="24"/>
          <w:szCs w:val="24"/>
        </w:rPr>
        <w:t xml:space="preserve">. </w:t>
      </w:r>
      <w:r w:rsidRPr="00AE2AF8">
        <w:rPr>
          <w:rFonts w:ascii="Arial" w:hAnsi="Arial" w:cs="Arial"/>
          <w:i/>
          <w:sz w:val="24"/>
          <w:szCs w:val="24"/>
        </w:rPr>
        <w:t>Português: Contexto, interlocução e sentido</w:t>
      </w:r>
      <w:r>
        <w:rPr>
          <w:rFonts w:ascii="Arial" w:hAnsi="Arial" w:cs="Arial"/>
          <w:i/>
          <w:sz w:val="24"/>
          <w:szCs w:val="24"/>
        </w:rPr>
        <w:t xml:space="preserve">. </w:t>
      </w:r>
      <w:r>
        <w:rPr>
          <w:rFonts w:ascii="Arial" w:hAnsi="Arial" w:cs="Arial"/>
          <w:sz w:val="24"/>
          <w:szCs w:val="24"/>
        </w:rPr>
        <w:t>São Paulo: Moderna, 2008. (pp. 401, 407)</w:t>
      </w:r>
    </w:p>
    <w:p w:rsidR="009A1F11" w:rsidRDefault="009A1F11" w:rsidP="009A1F11">
      <w:pPr>
        <w:tabs>
          <w:tab w:val="left" w:pos="1050"/>
        </w:tabs>
        <w:spacing w:after="0" w:line="240" w:lineRule="atLeast"/>
        <w:jc w:val="both"/>
        <w:rPr>
          <w:rFonts w:ascii="Arial" w:hAnsi="Arial" w:cs="Arial"/>
          <w:sz w:val="24"/>
          <w:szCs w:val="24"/>
        </w:rPr>
      </w:pPr>
    </w:p>
    <w:p w:rsidR="001C53F2" w:rsidRDefault="001C53F2" w:rsidP="009A1F11">
      <w:pPr>
        <w:tabs>
          <w:tab w:val="left" w:pos="1050"/>
        </w:tabs>
        <w:spacing w:after="0" w:line="240" w:lineRule="atLeast"/>
        <w:jc w:val="both"/>
        <w:rPr>
          <w:rFonts w:ascii="Arial" w:hAnsi="Arial" w:cs="Arial"/>
          <w:sz w:val="24"/>
          <w:szCs w:val="24"/>
        </w:rPr>
      </w:pPr>
      <w:r>
        <w:rPr>
          <w:rFonts w:ascii="Arial" w:hAnsi="Arial" w:cs="Arial"/>
          <w:sz w:val="24"/>
          <w:szCs w:val="24"/>
        </w:rPr>
        <w:t xml:space="preserve">ANDRADE, Tadeu Luciano Siqueira. </w:t>
      </w:r>
      <w:r w:rsidRPr="002904F1">
        <w:rPr>
          <w:rFonts w:ascii="Arial" w:hAnsi="Arial" w:cs="Arial"/>
          <w:i/>
          <w:sz w:val="24"/>
          <w:szCs w:val="24"/>
        </w:rPr>
        <w:t>Sintaxe do Português: da Norma para o Uso.</w:t>
      </w:r>
      <w:r>
        <w:rPr>
          <w:rFonts w:ascii="Arial" w:hAnsi="Arial" w:cs="Arial"/>
          <w:sz w:val="24"/>
          <w:szCs w:val="24"/>
        </w:rPr>
        <w:t xml:space="preserve"> Salvador: EGBA, 2005.</w:t>
      </w:r>
    </w:p>
    <w:p w:rsidR="009A1F11" w:rsidRPr="00AE2AF8" w:rsidRDefault="009A1F11" w:rsidP="009A1F11">
      <w:pPr>
        <w:tabs>
          <w:tab w:val="left" w:pos="1050"/>
        </w:tabs>
        <w:spacing w:after="0" w:line="240" w:lineRule="auto"/>
        <w:jc w:val="both"/>
        <w:rPr>
          <w:rFonts w:ascii="Arial" w:hAnsi="Arial" w:cs="Arial"/>
          <w:sz w:val="24"/>
          <w:szCs w:val="24"/>
        </w:rPr>
      </w:pPr>
    </w:p>
    <w:p w:rsidR="001C53F2" w:rsidRDefault="001C53F2" w:rsidP="009A1F11">
      <w:pPr>
        <w:spacing w:after="0" w:line="240" w:lineRule="auto"/>
        <w:jc w:val="both"/>
        <w:rPr>
          <w:rFonts w:ascii="Arial" w:hAnsi="Arial" w:cs="Arial"/>
          <w:sz w:val="24"/>
          <w:szCs w:val="24"/>
        </w:rPr>
      </w:pPr>
      <w:r>
        <w:rPr>
          <w:rFonts w:ascii="Arial" w:hAnsi="Arial" w:cs="Arial"/>
          <w:sz w:val="24"/>
          <w:szCs w:val="24"/>
        </w:rPr>
        <w:t xml:space="preserve">AZEREDO, José Carlos de. </w:t>
      </w:r>
      <w:r w:rsidRPr="00E80310">
        <w:rPr>
          <w:rFonts w:ascii="Arial" w:hAnsi="Arial" w:cs="Arial"/>
          <w:i/>
          <w:sz w:val="24"/>
          <w:szCs w:val="24"/>
        </w:rPr>
        <w:t>Fundamentos de Gramática do Português</w:t>
      </w:r>
      <w:r>
        <w:rPr>
          <w:rFonts w:ascii="Arial" w:hAnsi="Arial" w:cs="Arial"/>
          <w:sz w:val="24"/>
          <w:szCs w:val="24"/>
        </w:rPr>
        <w:t xml:space="preserve">. 4. </w:t>
      </w:r>
      <w:proofErr w:type="gramStart"/>
      <w:r>
        <w:rPr>
          <w:rFonts w:ascii="Arial" w:hAnsi="Arial" w:cs="Arial"/>
          <w:sz w:val="24"/>
          <w:szCs w:val="24"/>
        </w:rPr>
        <w:t>ed.</w:t>
      </w:r>
      <w:proofErr w:type="gramEnd"/>
      <w:r>
        <w:rPr>
          <w:rFonts w:ascii="Arial" w:hAnsi="Arial" w:cs="Arial"/>
          <w:sz w:val="24"/>
          <w:szCs w:val="24"/>
        </w:rPr>
        <w:t xml:space="preserve"> – Rio de Janeiro: Jorge Zahar Ed., 2008.</w:t>
      </w:r>
    </w:p>
    <w:p w:rsidR="00CD4225" w:rsidRDefault="00CD4225" w:rsidP="009A1F11">
      <w:pPr>
        <w:spacing w:after="0" w:line="240" w:lineRule="auto"/>
        <w:jc w:val="both"/>
        <w:rPr>
          <w:rFonts w:ascii="Arial" w:hAnsi="Arial" w:cs="Arial"/>
          <w:sz w:val="24"/>
          <w:szCs w:val="24"/>
        </w:rPr>
      </w:pPr>
    </w:p>
    <w:p w:rsidR="00CD4225" w:rsidRDefault="00CD4225" w:rsidP="009A1F11">
      <w:pPr>
        <w:spacing w:after="0" w:line="240" w:lineRule="auto"/>
        <w:jc w:val="both"/>
        <w:rPr>
          <w:rFonts w:ascii="Arial" w:hAnsi="Arial" w:cs="Arial"/>
          <w:sz w:val="24"/>
          <w:szCs w:val="24"/>
        </w:rPr>
      </w:pPr>
      <w:r>
        <w:rPr>
          <w:rFonts w:ascii="Arial" w:hAnsi="Arial" w:cs="Arial"/>
          <w:sz w:val="24"/>
          <w:szCs w:val="24"/>
        </w:rPr>
        <w:t>BRASIL, Ministério da Educação e do Despor</w:t>
      </w:r>
      <w:r w:rsidR="005015E6">
        <w:rPr>
          <w:rFonts w:ascii="Arial" w:hAnsi="Arial" w:cs="Arial"/>
          <w:sz w:val="24"/>
          <w:szCs w:val="24"/>
        </w:rPr>
        <w:t xml:space="preserve">to. </w:t>
      </w:r>
      <w:r w:rsidR="005015E6" w:rsidRPr="005015E6">
        <w:rPr>
          <w:rFonts w:ascii="Arial" w:hAnsi="Arial" w:cs="Arial"/>
          <w:i/>
          <w:sz w:val="24"/>
          <w:szCs w:val="24"/>
        </w:rPr>
        <w:t>Parâmetros Curriculares Nacionais</w:t>
      </w:r>
      <w:r w:rsidR="005015E6">
        <w:rPr>
          <w:rFonts w:ascii="Arial" w:hAnsi="Arial" w:cs="Arial"/>
          <w:sz w:val="24"/>
          <w:szCs w:val="24"/>
        </w:rPr>
        <w:t>. Brasília, 1997.</w:t>
      </w:r>
    </w:p>
    <w:p w:rsidR="009A1F11" w:rsidRDefault="009A1F11" w:rsidP="009A1F11">
      <w:pPr>
        <w:spacing w:after="0" w:line="240" w:lineRule="auto"/>
        <w:jc w:val="both"/>
        <w:rPr>
          <w:rFonts w:ascii="Arial" w:hAnsi="Arial" w:cs="Arial"/>
          <w:sz w:val="24"/>
          <w:szCs w:val="24"/>
        </w:rPr>
      </w:pPr>
    </w:p>
    <w:p w:rsidR="001C53F2" w:rsidRDefault="001C53F2" w:rsidP="009A1F11">
      <w:pPr>
        <w:spacing w:after="0" w:line="240" w:lineRule="auto"/>
        <w:rPr>
          <w:rFonts w:ascii="Arial" w:hAnsi="Arial" w:cs="Arial"/>
          <w:sz w:val="24"/>
          <w:szCs w:val="24"/>
        </w:rPr>
      </w:pPr>
      <w:r>
        <w:rPr>
          <w:rStyle w:val="Hyperlink"/>
          <w:rFonts w:ascii="Arial" w:hAnsi="Arial" w:cs="Arial"/>
          <w:color w:val="auto"/>
          <w:sz w:val="24"/>
          <w:szCs w:val="24"/>
          <w:u w:val="none"/>
        </w:rPr>
        <w:t xml:space="preserve">BROWNE. </w:t>
      </w:r>
      <w:proofErr w:type="spellStart"/>
      <w:r>
        <w:rPr>
          <w:rStyle w:val="Hyperlink"/>
          <w:rFonts w:ascii="Arial" w:hAnsi="Arial" w:cs="Arial"/>
          <w:color w:val="auto"/>
          <w:sz w:val="24"/>
          <w:szCs w:val="24"/>
          <w:u w:val="none"/>
        </w:rPr>
        <w:t>Dik</w:t>
      </w:r>
      <w:proofErr w:type="spellEnd"/>
      <w:r>
        <w:rPr>
          <w:rStyle w:val="Hyperlink"/>
          <w:rFonts w:ascii="Arial" w:hAnsi="Arial" w:cs="Arial"/>
          <w:color w:val="auto"/>
          <w:sz w:val="24"/>
          <w:szCs w:val="24"/>
          <w:u w:val="none"/>
        </w:rPr>
        <w:t xml:space="preserve">. </w:t>
      </w:r>
      <w:r w:rsidRPr="001F2033">
        <w:rPr>
          <w:rStyle w:val="Hyperlink"/>
          <w:rFonts w:ascii="Arial" w:hAnsi="Arial" w:cs="Arial"/>
          <w:i/>
          <w:color w:val="auto"/>
          <w:sz w:val="24"/>
          <w:szCs w:val="24"/>
          <w:u w:val="none"/>
        </w:rPr>
        <w:t>Hagar</w:t>
      </w:r>
      <w:r w:rsidRPr="001F2033">
        <w:rPr>
          <w:rStyle w:val="Hyperlink"/>
          <w:rFonts w:ascii="Arial" w:hAnsi="Arial" w:cs="Arial"/>
          <w:color w:val="auto"/>
          <w:sz w:val="24"/>
          <w:szCs w:val="24"/>
          <w:u w:val="none"/>
        </w:rPr>
        <w:t>. Disponível em: &lt;</w:t>
      </w:r>
      <w:hyperlink w:history="1">
        <w:r w:rsidRPr="007F1B5C">
          <w:rPr>
            <w:rStyle w:val="Hyperlink"/>
            <w:rFonts w:ascii="Arial" w:hAnsi="Arial" w:cs="Arial"/>
            <w:color w:val="000000" w:themeColor="text1"/>
            <w:sz w:val="24"/>
            <w:szCs w:val="24"/>
            <w:u w:val="none"/>
          </w:rPr>
          <w:t>http://</w:t>
        </w:r>
      </w:hyperlink>
      <w:r w:rsidRPr="001F2033">
        <w:rPr>
          <w:rFonts w:ascii="Arial" w:hAnsi="Arial" w:cs="Arial"/>
          <w:sz w:val="24"/>
          <w:szCs w:val="24"/>
        </w:rPr>
        <w:t>viajandonostextos.blogspot.com/2011/</w:t>
      </w:r>
    </w:p>
    <w:p w:rsidR="001C53F2" w:rsidRDefault="001C53F2" w:rsidP="009A1F11">
      <w:pPr>
        <w:spacing w:after="0" w:line="240" w:lineRule="auto"/>
        <w:rPr>
          <w:rStyle w:val="Hyperlink"/>
          <w:rFonts w:ascii="Arial" w:hAnsi="Arial" w:cs="Arial"/>
          <w:color w:val="auto"/>
          <w:sz w:val="24"/>
          <w:szCs w:val="24"/>
          <w:u w:val="none"/>
        </w:rPr>
      </w:pPr>
      <w:r w:rsidRPr="001F2033">
        <w:rPr>
          <w:rFonts w:ascii="Arial" w:hAnsi="Arial" w:cs="Arial"/>
          <w:sz w:val="24"/>
          <w:szCs w:val="24"/>
        </w:rPr>
        <w:t>08/</w:t>
      </w:r>
      <w:proofErr w:type="spellStart"/>
      <w:r w:rsidRPr="001F2033">
        <w:rPr>
          <w:rFonts w:ascii="Arial" w:hAnsi="Arial" w:cs="Arial"/>
          <w:sz w:val="24"/>
          <w:szCs w:val="24"/>
        </w:rPr>
        <w:t>tirinhas-do-hagar</w:t>
      </w:r>
      <w:proofErr w:type="spellEnd"/>
      <w:r w:rsidRPr="001F2033">
        <w:rPr>
          <w:rFonts w:ascii="Arial" w:hAnsi="Arial" w:cs="Arial"/>
          <w:sz w:val="24"/>
          <w:szCs w:val="24"/>
        </w:rPr>
        <w:t>&gt;</w:t>
      </w:r>
      <w:r w:rsidRPr="001F2033">
        <w:rPr>
          <w:rStyle w:val="Hyperlink"/>
          <w:rFonts w:ascii="Arial" w:hAnsi="Arial" w:cs="Arial"/>
          <w:color w:val="auto"/>
          <w:sz w:val="24"/>
          <w:szCs w:val="24"/>
          <w:u w:val="none"/>
        </w:rPr>
        <w:t>. Acesso em: 11 nov. 2012.</w:t>
      </w:r>
    </w:p>
    <w:p w:rsidR="009A1F11" w:rsidRPr="001F2033" w:rsidRDefault="009A1F11" w:rsidP="009A1F11">
      <w:pPr>
        <w:spacing w:after="0" w:line="240" w:lineRule="auto"/>
        <w:rPr>
          <w:rStyle w:val="Hyperlink"/>
          <w:rFonts w:ascii="Arial" w:hAnsi="Arial" w:cs="Arial"/>
          <w:color w:val="auto"/>
          <w:sz w:val="24"/>
          <w:szCs w:val="24"/>
          <w:u w:val="none"/>
        </w:rPr>
      </w:pPr>
    </w:p>
    <w:p w:rsidR="001C53F2" w:rsidRDefault="001C53F2" w:rsidP="00070818">
      <w:pPr>
        <w:spacing w:after="0" w:line="240" w:lineRule="atLeast"/>
        <w:jc w:val="both"/>
        <w:rPr>
          <w:rFonts w:ascii="Arial" w:hAnsi="Arial" w:cs="Arial"/>
          <w:sz w:val="24"/>
          <w:szCs w:val="24"/>
        </w:rPr>
      </w:pPr>
      <w:r>
        <w:rPr>
          <w:rFonts w:ascii="Arial" w:hAnsi="Arial" w:cs="Arial"/>
          <w:sz w:val="24"/>
          <w:szCs w:val="24"/>
        </w:rPr>
        <w:t xml:space="preserve">COSTA VAL, M. G., </w:t>
      </w:r>
      <w:r w:rsidRPr="00DF78C7">
        <w:rPr>
          <w:rFonts w:ascii="Arial" w:hAnsi="Arial" w:cs="Arial"/>
          <w:i/>
          <w:sz w:val="24"/>
          <w:szCs w:val="24"/>
        </w:rPr>
        <w:t>Redação e Textualidade</w:t>
      </w:r>
      <w:r>
        <w:rPr>
          <w:rFonts w:ascii="Arial" w:hAnsi="Arial" w:cs="Arial"/>
          <w:sz w:val="24"/>
          <w:szCs w:val="24"/>
        </w:rPr>
        <w:t>. S. Paulo, Martins Fontes: 1991.</w:t>
      </w:r>
    </w:p>
    <w:p w:rsidR="00070818" w:rsidRDefault="00070818" w:rsidP="00070818">
      <w:pPr>
        <w:tabs>
          <w:tab w:val="left" w:pos="1050"/>
        </w:tabs>
        <w:spacing w:after="0" w:line="240" w:lineRule="atLeast"/>
        <w:jc w:val="both"/>
        <w:rPr>
          <w:rStyle w:val="Hyperlink"/>
          <w:rFonts w:ascii="Arial" w:hAnsi="Arial" w:cs="Arial"/>
          <w:color w:val="auto"/>
          <w:sz w:val="24"/>
          <w:szCs w:val="24"/>
          <w:u w:val="none"/>
        </w:rPr>
      </w:pPr>
    </w:p>
    <w:p w:rsidR="001C53F2" w:rsidRDefault="001C53F2" w:rsidP="00070818">
      <w:pPr>
        <w:tabs>
          <w:tab w:val="left" w:pos="1050"/>
        </w:tabs>
        <w:spacing w:after="0" w:line="240" w:lineRule="atLeast"/>
        <w:jc w:val="both"/>
        <w:rPr>
          <w:rStyle w:val="Hyperlink"/>
          <w:rFonts w:ascii="Arial" w:hAnsi="Arial" w:cs="Arial"/>
          <w:color w:val="auto"/>
          <w:sz w:val="24"/>
          <w:szCs w:val="24"/>
          <w:u w:val="none"/>
        </w:rPr>
      </w:pPr>
      <w:r w:rsidRPr="007F1B5C">
        <w:rPr>
          <w:rStyle w:val="Hyperlink"/>
          <w:rFonts w:ascii="Arial" w:hAnsi="Arial" w:cs="Arial"/>
          <w:color w:val="auto"/>
          <w:sz w:val="24"/>
          <w:szCs w:val="24"/>
          <w:u w:val="none"/>
        </w:rPr>
        <w:t xml:space="preserve">ENEM. </w:t>
      </w:r>
      <w:r w:rsidRPr="007F1B5C">
        <w:rPr>
          <w:rStyle w:val="Hyperlink"/>
          <w:rFonts w:ascii="Arial" w:hAnsi="Arial" w:cs="Arial"/>
          <w:i/>
          <w:color w:val="auto"/>
          <w:sz w:val="24"/>
          <w:szCs w:val="24"/>
          <w:u w:val="none"/>
        </w:rPr>
        <w:t>Mafalda</w:t>
      </w:r>
      <w:r w:rsidRPr="007F1B5C">
        <w:rPr>
          <w:rStyle w:val="Hyperlink"/>
          <w:rFonts w:ascii="Arial" w:hAnsi="Arial" w:cs="Arial"/>
          <w:color w:val="auto"/>
          <w:sz w:val="24"/>
          <w:szCs w:val="24"/>
          <w:u w:val="none"/>
        </w:rPr>
        <w:t>. Disponível em:</w:t>
      </w:r>
      <w:r>
        <w:rPr>
          <w:rStyle w:val="Hyperlink"/>
          <w:rFonts w:ascii="Arial" w:hAnsi="Arial" w:cs="Arial"/>
          <w:color w:val="auto"/>
          <w:sz w:val="24"/>
          <w:szCs w:val="24"/>
          <w:u w:val="none"/>
        </w:rPr>
        <w:t>&lt;</w:t>
      </w:r>
      <w:r w:rsidRPr="00162E0A">
        <w:rPr>
          <w:rStyle w:val="Hyperlink"/>
          <w:rFonts w:ascii="Arial" w:hAnsi="Arial" w:cs="Arial"/>
          <w:color w:val="000000" w:themeColor="text1"/>
          <w:sz w:val="24"/>
          <w:szCs w:val="24"/>
          <w:u w:val="none"/>
        </w:rPr>
        <w:t xml:space="preserve">http://www.vestibulandoweb.com.br/enem/prova-enem-amarela-99.pdf </w:t>
      </w:r>
      <w:r>
        <w:rPr>
          <w:rStyle w:val="Hyperlink"/>
          <w:rFonts w:ascii="Arial" w:hAnsi="Arial" w:cs="Arial"/>
          <w:color w:val="auto"/>
          <w:sz w:val="24"/>
          <w:szCs w:val="24"/>
          <w:u w:val="none"/>
        </w:rPr>
        <w:t>&gt;</w:t>
      </w:r>
      <w:r w:rsidRPr="007F1B5C">
        <w:rPr>
          <w:rStyle w:val="Hyperlink"/>
          <w:rFonts w:ascii="Arial" w:hAnsi="Arial" w:cs="Arial"/>
          <w:color w:val="auto"/>
          <w:sz w:val="24"/>
          <w:szCs w:val="24"/>
          <w:u w:val="none"/>
        </w:rPr>
        <w:t>Acesso em 06 nov. 2012.</w:t>
      </w:r>
    </w:p>
    <w:p w:rsidR="009A1F11" w:rsidRPr="007F1B5C" w:rsidRDefault="009A1F11" w:rsidP="00070818">
      <w:pPr>
        <w:tabs>
          <w:tab w:val="left" w:pos="1050"/>
        </w:tabs>
        <w:spacing w:after="0" w:line="240" w:lineRule="atLeast"/>
        <w:jc w:val="both"/>
        <w:rPr>
          <w:rFonts w:ascii="Arial" w:hAnsi="Arial" w:cs="Arial"/>
          <w:sz w:val="24"/>
          <w:szCs w:val="24"/>
        </w:rPr>
      </w:pPr>
    </w:p>
    <w:p w:rsidR="001C53F2" w:rsidRDefault="001C53F2" w:rsidP="00070818">
      <w:pPr>
        <w:spacing w:after="0" w:line="240" w:lineRule="atLeast"/>
        <w:jc w:val="both"/>
        <w:rPr>
          <w:rStyle w:val="Hyperlink"/>
          <w:rFonts w:ascii="Arial" w:hAnsi="Arial" w:cs="Arial"/>
          <w:color w:val="auto"/>
          <w:sz w:val="24"/>
          <w:szCs w:val="24"/>
          <w:u w:val="none"/>
        </w:rPr>
      </w:pPr>
      <w:r w:rsidRPr="007F1B5C">
        <w:rPr>
          <w:rFonts w:ascii="Times New Roman" w:hAnsi="Times New Roman"/>
          <w:sz w:val="24"/>
          <w:szCs w:val="24"/>
        </w:rPr>
        <w:t>______.</w:t>
      </w:r>
      <w:r w:rsidRPr="007F1B5C">
        <w:rPr>
          <w:rStyle w:val="Hyperlink"/>
          <w:rFonts w:ascii="Arial" w:hAnsi="Arial" w:cs="Arial"/>
          <w:i/>
          <w:color w:val="auto"/>
          <w:sz w:val="24"/>
          <w:szCs w:val="24"/>
          <w:u w:val="none"/>
        </w:rPr>
        <w:t xml:space="preserve"> Mafalda</w:t>
      </w:r>
      <w:r w:rsidRPr="007F1B5C">
        <w:rPr>
          <w:rStyle w:val="Hyperlink"/>
          <w:rFonts w:ascii="Arial" w:hAnsi="Arial" w:cs="Arial"/>
          <w:color w:val="auto"/>
          <w:sz w:val="24"/>
          <w:szCs w:val="24"/>
          <w:u w:val="none"/>
        </w:rPr>
        <w:t>. Disponível em: &lt;</w:t>
      </w:r>
      <w:hyperlink w:history="1">
        <w:r w:rsidRPr="007F1B5C">
          <w:rPr>
            <w:rStyle w:val="Hyperlink"/>
            <w:rFonts w:ascii="Arial" w:hAnsi="Arial" w:cs="Arial"/>
            <w:color w:val="auto"/>
            <w:sz w:val="24"/>
            <w:szCs w:val="24"/>
            <w:u w:val="none"/>
          </w:rPr>
          <w:t>http://</w:t>
        </w:r>
      </w:hyperlink>
      <w:r w:rsidRPr="007F1B5C">
        <w:rPr>
          <w:rStyle w:val="Hyperlink"/>
          <w:rFonts w:ascii="Arial" w:hAnsi="Arial" w:cs="Arial"/>
          <w:color w:val="auto"/>
          <w:sz w:val="24"/>
          <w:szCs w:val="24"/>
          <w:u w:val="none"/>
        </w:rPr>
        <w:t>www.vestibulandoweb.com.br/enem/prova-enem-amarela-2003.pdf&gt; Acesso em 06 nov. 2012.</w:t>
      </w:r>
    </w:p>
    <w:p w:rsidR="00070818" w:rsidRDefault="00070818" w:rsidP="009A1F11">
      <w:pPr>
        <w:tabs>
          <w:tab w:val="left" w:pos="1050"/>
        </w:tabs>
        <w:spacing w:after="0" w:line="240" w:lineRule="auto"/>
        <w:jc w:val="both"/>
        <w:rPr>
          <w:rFonts w:ascii="Arial" w:hAnsi="Arial" w:cs="Arial"/>
          <w:sz w:val="24"/>
          <w:szCs w:val="24"/>
        </w:rPr>
      </w:pPr>
    </w:p>
    <w:p w:rsidR="001C53F2" w:rsidRDefault="001C53F2" w:rsidP="009A1F11">
      <w:pPr>
        <w:tabs>
          <w:tab w:val="left" w:pos="1050"/>
        </w:tabs>
        <w:spacing w:after="0" w:line="240" w:lineRule="auto"/>
        <w:jc w:val="both"/>
        <w:rPr>
          <w:rFonts w:ascii="Arial" w:hAnsi="Arial" w:cs="Arial"/>
          <w:sz w:val="24"/>
          <w:szCs w:val="24"/>
        </w:rPr>
      </w:pPr>
      <w:r w:rsidRPr="00CC2CEE">
        <w:rPr>
          <w:rFonts w:ascii="Arial" w:hAnsi="Arial" w:cs="Arial"/>
          <w:sz w:val="24"/>
          <w:szCs w:val="24"/>
        </w:rPr>
        <w:t>FERNANDES,Millôr</w:t>
      </w:r>
      <w:r>
        <w:rPr>
          <w:rFonts w:ascii="Arial" w:hAnsi="Arial" w:cs="Arial"/>
          <w:sz w:val="24"/>
          <w:szCs w:val="24"/>
        </w:rPr>
        <w:t xml:space="preserve">. </w:t>
      </w:r>
      <w:r w:rsidRPr="00C57BA8">
        <w:rPr>
          <w:rFonts w:ascii="Arial" w:hAnsi="Arial" w:cs="Arial"/>
          <w:i/>
          <w:sz w:val="24"/>
          <w:szCs w:val="24"/>
        </w:rPr>
        <w:t>Virada de Ânus</w:t>
      </w:r>
      <w:r>
        <w:rPr>
          <w:rFonts w:ascii="Arial" w:hAnsi="Arial" w:cs="Arial"/>
          <w:sz w:val="24"/>
          <w:szCs w:val="24"/>
        </w:rPr>
        <w:t>. Disponível em: &lt;http://thirinhas..wordpress.co</w:t>
      </w:r>
    </w:p>
    <w:p w:rsidR="001C53F2" w:rsidRDefault="001C53F2" w:rsidP="009A1F11">
      <w:pPr>
        <w:tabs>
          <w:tab w:val="left" w:pos="1050"/>
        </w:tabs>
        <w:spacing w:after="0" w:line="240" w:lineRule="auto"/>
        <w:jc w:val="both"/>
        <w:rPr>
          <w:rStyle w:val="Hyperlink"/>
          <w:rFonts w:ascii="Arial" w:hAnsi="Arial" w:cs="Arial"/>
          <w:color w:val="auto"/>
          <w:sz w:val="24"/>
          <w:szCs w:val="24"/>
          <w:u w:val="none"/>
        </w:rPr>
      </w:pPr>
      <w:proofErr w:type="gramStart"/>
      <w:r>
        <w:rPr>
          <w:rFonts w:ascii="Arial" w:hAnsi="Arial" w:cs="Arial"/>
          <w:sz w:val="24"/>
          <w:szCs w:val="24"/>
        </w:rPr>
        <w:t>m</w:t>
      </w:r>
      <w:proofErr w:type="gramEnd"/>
      <w:r>
        <w:rPr>
          <w:rFonts w:ascii="Arial" w:hAnsi="Arial" w:cs="Arial"/>
          <w:sz w:val="24"/>
          <w:szCs w:val="24"/>
        </w:rPr>
        <w:t>/&gt;</w:t>
      </w:r>
      <w:r>
        <w:rPr>
          <w:rStyle w:val="Hyperlink"/>
          <w:rFonts w:ascii="Arial" w:hAnsi="Arial" w:cs="Arial"/>
          <w:color w:val="auto"/>
          <w:sz w:val="24"/>
          <w:szCs w:val="24"/>
          <w:u w:val="none"/>
        </w:rPr>
        <w:t>Acesso em: 21 out. 2012.</w:t>
      </w:r>
    </w:p>
    <w:p w:rsidR="009A1F11" w:rsidRDefault="009A1F11" w:rsidP="009A1F11">
      <w:pPr>
        <w:tabs>
          <w:tab w:val="left" w:pos="1050"/>
        </w:tabs>
        <w:spacing w:after="0" w:line="240" w:lineRule="auto"/>
        <w:jc w:val="both"/>
        <w:rPr>
          <w:rStyle w:val="Hyperlink"/>
          <w:rFonts w:ascii="Arial" w:hAnsi="Arial" w:cs="Arial"/>
          <w:color w:val="auto"/>
          <w:sz w:val="24"/>
          <w:szCs w:val="24"/>
          <w:u w:val="none"/>
        </w:rPr>
      </w:pPr>
    </w:p>
    <w:p w:rsidR="001C53F2" w:rsidRDefault="001C53F2" w:rsidP="009A1F11">
      <w:pPr>
        <w:tabs>
          <w:tab w:val="left" w:pos="1050"/>
        </w:tabs>
        <w:spacing w:after="0" w:line="240" w:lineRule="auto"/>
        <w:jc w:val="both"/>
        <w:rPr>
          <w:rStyle w:val="Hyperlink"/>
          <w:rFonts w:ascii="Arial" w:hAnsi="Arial" w:cs="Arial"/>
          <w:color w:val="000000" w:themeColor="text1"/>
          <w:sz w:val="24"/>
          <w:szCs w:val="24"/>
          <w:u w:val="none"/>
        </w:rPr>
      </w:pPr>
      <w:r>
        <w:rPr>
          <w:rStyle w:val="Hyperlink"/>
          <w:rFonts w:ascii="Arial" w:hAnsi="Arial" w:cs="Arial"/>
          <w:i/>
          <w:color w:val="auto"/>
          <w:sz w:val="24"/>
          <w:szCs w:val="24"/>
          <w:u w:val="none"/>
        </w:rPr>
        <w:t>______</w:t>
      </w:r>
      <w:r w:rsidRPr="00C57BA8">
        <w:rPr>
          <w:rStyle w:val="Hyperlink"/>
          <w:rFonts w:ascii="Arial" w:hAnsi="Arial" w:cs="Arial"/>
          <w:i/>
          <w:color w:val="auto"/>
          <w:sz w:val="24"/>
          <w:szCs w:val="24"/>
          <w:u w:val="none"/>
        </w:rPr>
        <w:t>Onde os fracos não têm vez</w:t>
      </w:r>
      <w:r>
        <w:rPr>
          <w:rStyle w:val="Hyperlink"/>
          <w:rFonts w:ascii="Arial" w:hAnsi="Arial" w:cs="Arial"/>
          <w:color w:val="auto"/>
          <w:sz w:val="24"/>
          <w:szCs w:val="24"/>
          <w:u w:val="none"/>
        </w:rPr>
        <w:t>. Disponível em: &lt;</w:t>
      </w:r>
      <w:r w:rsidRPr="006071A5">
        <w:rPr>
          <w:rStyle w:val="Hyperlink"/>
          <w:rFonts w:ascii="Arial" w:hAnsi="Arial" w:cs="Arial"/>
          <w:color w:val="auto"/>
          <w:sz w:val="24"/>
          <w:szCs w:val="24"/>
          <w:u w:val="none"/>
        </w:rPr>
        <w:t>http://thirinhas.wordpress.</w:t>
      </w:r>
      <w:r>
        <w:rPr>
          <w:rStyle w:val="Hyperlink"/>
          <w:rFonts w:ascii="Arial" w:hAnsi="Arial" w:cs="Arial"/>
          <w:color w:val="000000" w:themeColor="text1"/>
          <w:sz w:val="24"/>
          <w:szCs w:val="24"/>
          <w:u w:val="none"/>
        </w:rPr>
        <w:t>com</w:t>
      </w:r>
    </w:p>
    <w:p w:rsidR="001C53F2" w:rsidRDefault="001C53F2" w:rsidP="009A1F11">
      <w:pPr>
        <w:tabs>
          <w:tab w:val="left" w:pos="1050"/>
        </w:tabs>
        <w:spacing w:after="0" w:line="240" w:lineRule="auto"/>
        <w:jc w:val="both"/>
        <w:rPr>
          <w:rStyle w:val="Hyperlink"/>
          <w:rFonts w:ascii="Arial" w:hAnsi="Arial" w:cs="Arial"/>
          <w:color w:val="auto"/>
          <w:sz w:val="24"/>
          <w:szCs w:val="24"/>
          <w:u w:val="none"/>
        </w:rPr>
      </w:pPr>
      <w:r>
        <w:rPr>
          <w:rStyle w:val="Hyperlink"/>
          <w:rFonts w:ascii="Arial" w:hAnsi="Arial" w:cs="Arial"/>
          <w:color w:val="auto"/>
          <w:sz w:val="24"/>
          <w:szCs w:val="24"/>
          <w:u w:val="none"/>
        </w:rPr>
        <w:t>/&gt;</w:t>
      </w:r>
      <w:r w:rsidRPr="007F1B5C">
        <w:rPr>
          <w:rStyle w:val="Hyperlink"/>
          <w:rFonts w:ascii="Arial" w:hAnsi="Arial" w:cs="Arial"/>
          <w:color w:val="auto"/>
          <w:sz w:val="24"/>
          <w:szCs w:val="24"/>
          <w:u w:val="none"/>
        </w:rPr>
        <w:t>Acesso em: 21 out. 2012.</w:t>
      </w:r>
    </w:p>
    <w:p w:rsidR="009A1F11" w:rsidRPr="007F1B5C" w:rsidRDefault="009A1F11" w:rsidP="009A1F11">
      <w:pPr>
        <w:tabs>
          <w:tab w:val="left" w:pos="1050"/>
        </w:tabs>
        <w:spacing w:after="0" w:line="240" w:lineRule="auto"/>
        <w:jc w:val="both"/>
        <w:rPr>
          <w:rStyle w:val="Hyperlink"/>
          <w:rFonts w:ascii="Arial" w:hAnsi="Arial" w:cs="Arial"/>
          <w:color w:val="auto"/>
          <w:sz w:val="24"/>
          <w:szCs w:val="24"/>
          <w:u w:val="none"/>
        </w:rPr>
      </w:pPr>
    </w:p>
    <w:p w:rsidR="001C53F2" w:rsidRDefault="001C53F2" w:rsidP="009A1F11">
      <w:pPr>
        <w:tabs>
          <w:tab w:val="left" w:pos="1050"/>
        </w:tabs>
        <w:spacing w:after="0" w:line="240" w:lineRule="auto"/>
        <w:jc w:val="both"/>
        <w:rPr>
          <w:rFonts w:ascii="Arial" w:hAnsi="Arial" w:cs="Arial"/>
          <w:sz w:val="24"/>
          <w:szCs w:val="24"/>
        </w:rPr>
      </w:pPr>
      <w:r w:rsidRPr="00FC25BC">
        <w:rPr>
          <w:rFonts w:ascii="Arial" w:hAnsi="Arial" w:cs="Arial"/>
          <w:sz w:val="24"/>
          <w:szCs w:val="24"/>
        </w:rPr>
        <w:t xml:space="preserve">FERRAREZI JUNIOR, Celso. </w:t>
      </w:r>
      <w:r w:rsidRPr="00FC25BC">
        <w:rPr>
          <w:rFonts w:ascii="Arial" w:hAnsi="Arial" w:cs="Arial"/>
          <w:i/>
          <w:sz w:val="24"/>
          <w:szCs w:val="24"/>
        </w:rPr>
        <w:t>Semântica para a educação básica</w:t>
      </w:r>
      <w:r w:rsidRPr="00FC25BC">
        <w:rPr>
          <w:rFonts w:ascii="Arial" w:hAnsi="Arial" w:cs="Arial"/>
          <w:sz w:val="24"/>
          <w:szCs w:val="24"/>
        </w:rPr>
        <w:t xml:space="preserve">. 1. Ed. São Paulo: Parábola Editorial, 2008.  </w:t>
      </w:r>
    </w:p>
    <w:p w:rsidR="009A1F11" w:rsidRDefault="009A1F11" w:rsidP="009A1F11">
      <w:pPr>
        <w:tabs>
          <w:tab w:val="left" w:pos="1050"/>
        </w:tabs>
        <w:spacing w:after="0" w:line="240" w:lineRule="auto"/>
        <w:jc w:val="both"/>
        <w:rPr>
          <w:rFonts w:ascii="Arial" w:hAnsi="Arial" w:cs="Arial"/>
          <w:sz w:val="24"/>
          <w:szCs w:val="24"/>
        </w:rPr>
      </w:pPr>
    </w:p>
    <w:p w:rsidR="001C53F2" w:rsidRDefault="001C53F2" w:rsidP="009A1F11">
      <w:pPr>
        <w:spacing w:after="0" w:line="240" w:lineRule="auto"/>
        <w:jc w:val="both"/>
        <w:rPr>
          <w:rStyle w:val="Hyperlink"/>
          <w:rFonts w:ascii="Arial" w:hAnsi="Arial" w:cs="Arial"/>
          <w:color w:val="auto"/>
          <w:sz w:val="24"/>
          <w:szCs w:val="24"/>
          <w:u w:val="none"/>
        </w:rPr>
      </w:pPr>
      <w:r w:rsidRPr="009076AF">
        <w:rPr>
          <w:rStyle w:val="Hyperlink"/>
          <w:rFonts w:ascii="Arial" w:hAnsi="Arial" w:cs="Arial"/>
          <w:color w:val="auto"/>
          <w:sz w:val="24"/>
          <w:szCs w:val="24"/>
          <w:u w:val="none"/>
        </w:rPr>
        <w:t>FGV. Mafalda. Disponível em: &lt;http://</w:t>
      </w:r>
      <w:r w:rsidRPr="009076AF">
        <w:rPr>
          <w:rFonts w:ascii="Arial" w:hAnsi="Arial" w:cs="Arial"/>
          <w:color w:val="000000"/>
          <w:sz w:val="24"/>
          <w:szCs w:val="24"/>
        </w:rPr>
        <w:t>www.cpv.com.br/vestibulares/FGV-ECO/2010/resolucoes/resolucao_fgveco_2010_f1_portugues.pdf</w:t>
      </w:r>
      <w:r w:rsidRPr="009076AF">
        <w:rPr>
          <w:rStyle w:val="Hyperlink"/>
          <w:rFonts w:ascii="Arial" w:hAnsi="Arial" w:cs="Arial"/>
          <w:color w:val="auto"/>
          <w:sz w:val="24"/>
          <w:szCs w:val="24"/>
          <w:u w:val="none"/>
        </w:rPr>
        <w:t>&gt; Acesso em 06 nov. 2012.</w:t>
      </w:r>
    </w:p>
    <w:p w:rsidR="009A1F11" w:rsidRPr="009076AF" w:rsidRDefault="009A1F11" w:rsidP="009A1F11">
      <w:pPr>
        <w:spacing w:after="0" w:line="240" w:lineRule="auto"/>
        <w:jc w:val="both"/>
        <w:rPr>
          <w:rStyle w:val="Hyperlink"/>
          <w:rFonts w:ascii="Arial" w:hAnsi="Arial" w:cs="Arial"/>
          <w:color w:val="000000"/>
          <w:sz w:val="24"/>
          <w:szCs w:val="24"/>
          <w:u w:val="none"/>
        </w:rPr>
      </w:pPr>
    </w:p>
    <w:p w:rsidR="001C53F2" w:rsidRDefault="001C53F2" w:rsidP="009A1F11">
      <w:pPr>
        <w:tabs>
          <w:tab w:val="left" w:pos="6315"/>
        </w:tabs>
        <w:spacing w:after="0" w:line="240" w:lineRule="auto"/>
        <w:jc w:val="both"/>
        <w:rPr>
          <w:rFonts w:ascii="Arial" w:hAnsi="Arial" w:cs="Arial"/>
          <w:sz w:val="24"/>
          <w:szCs w:val="24"/>
        </w:rPr>
      </w:pPr>
      <w:r w:rsidRPr="00FC25BC">
        <w:rPr>
          <w:rFonts w:ascii="Arial" w:hAnsi="Arial" w:cs="Arial"/>
          <w:sz w:val="24"/>
          <w:szCs w:val="24"/>
        </w:rPr>
        <w:t xml:space="preserve">FIORIN, José Luiz. SAVIOLI, Francisco Platão. </w:t>
      </w:r>
      <w:r w:rsidRPr="00FC25BC">
        <w:rPr>
          <w:rFonts w:ascii="Arial" w:hAnsi="Arial" w:cs="Arial"/>
          <w:i/>
          <w:sz w:val="24"/>
          <w:szCs w:val="24"/>
        </w:rPr>
        <w:t>Para entender o texto leitura e redação</w:t>
      </w:r>
      <w:r w:rsidRPr="00FC25BC">
        <w:rPr>
          <w:rFonts w:ascii="Arial" w:hAnsi="Arial" w:cs="Arial"/>
          <w:sz w:val="24"/>
          <w:szCs w:val="24"/>
        </w:rPr>
        <w:t xml:space="preserve">. 16ª ed. São Paulo: Ática, 2002. </w:t>
      </w:r>
    </w:p>
    <w:p w:rsidR="009A1F11" w:rsidRDefault="009A1F11" w:rsidP="009A1F11">
      <w:pPr>
        <w:tabs>
          <w:tab w:val="left" w:pos="6315"/>
        </w:tabs>
        <w:spacing w:after="0" w:line="240" w:lineRule="auto"/>
        <w:jc w:val="both"/>
        <w:rPr>
          <w:rFonts w:ascii="Arial" w:hAnsi="Arial" w:cs="Arial"/>
          <w:sz w:val="24"/>
          <w:szCs w:val="24"/>
        </w:rPr>
      </w:pPr>
    </w:p>
    <w:p w:rsidR="001C53F2" w:rsidRDefault="001C53F2" w:rsidP="00BC4D57">
      <w:pPr>
        <w:autoSpaceDE w:val="0"/>
        <w:autoSpaceDN w:val="0"/>
        <w:adjustRightInd w:val="0"/>
        <w:spacing w:after="0" w:line="240" w:lineRule="auto"/>
        <w:jc w:val="both"/>
        <w:rPr>
          <w:rStyle w:val="Forte"/>
          <w:rFonts w:ascii="Arial" w:hAnsi="Arial" w:cs="Arial"/>
          <w:b w:val="0"/>
          <w:sz w:val="24"/>
          <w:szCs w:val="24"/>
        </w:rPr>
      </w:pPr>
      <w:r w:rsidRPr="00321CC9">
        <w:rPr>
          <w:rStyle w:val="Hyperlink"/>
          <w:rFonts w:ascii="Arial" w:hAnsi="Arial" w:cs="Arial"/>
          <w:color w:val="auto"/>
          <w:sz w:val="24"/>
          <w:szCs w:val="24"/>
          <w:u w:val="none"/>
        </w:rPr>
        <w:t>F</w:t>
      </w:r>
      <w:r>
        <w:rPr>
          <w:rStyle w:val="Hyperlink"/>
          <w:rFonts w:ascii="Arial" w:hAnsi="Arial" w:cs="Arial"/>
          <w:color w:val="auto"/>
          <w:sz w:val="24"/>
          <w:szCs w:val="24"/>
          <w:u w:val="none"/>
        </w:rPr>
        <w:t xml:space="preserve">UVEST. </w:t>
      </w:r>
      <w:r w:rsidRPr="00E95F57">
        <w:rPr>
          <w:rStyle w:val="Hyperlink"/>
          <w:rFonts w:ascii="Arial" w:hAnsi="Arial" w:cs="Arial"/>
          <w:i/>
          <w:color w:val="auto"/>
          <w:sz w:val="24"/>
          <w:szCs w:val="24"/>
          <w:u w:val="none"/>
        </w:rPr>
        <w:t>Mafalda</w:t>
      </w:r>
      <w:r>
        <w:rPr>
          <w:rStyle w:val="Hyperlink"/>
          <w:rFonts w:ascii="Arial" w:hAnsi="Arial" w:cs="Arial"/>
          <w:color w:val="auto"/>
          <w:sz w:val="24"/>
          <w:szCs w:val="24"/>
          <w:u w:val="none"/>
        </w:rPr>
        <w:t xml:space="preserve">. </w:t>
      </w:r>
      <w:r w:rsidRPr="00162E0A">
        <w:rPr>
          <w:rStyle w:val="Forte"/>
          <w:rFonts w:ascii="Arial" w:hAnsi="Arial" w:cs="Arial"/>
          <w:b w:val="0"/>
          <w:sz w:val="24"/>
          <w:szCs w:val="24"/>
        </w:rPr>
        <w:t>Disponível em</w:t>
      </w:r>
      <w:r>
        <w:rPr>
          <w:rStyle w:val="Forte"/>
          <w:rFonts w:ascii="Arial" w:hAnsi="Arial" w:cs="Arial"/>
          <w:b w:val="0"/>
          <w:sz w:val="24"/>
          <w:szCs w:val="24"/>
        </w:rPr>
        <w:t>: &lt;http://www.</w:t>
      </w:r>
      <w:r w:rsidRPr="00162E0A">
        <w:rPr>
          <w:rStyle w:val="Forte"/>
          <w:rFonts w:ascii="Arial" w:hAnsi="Arial" w:cs="Arial"/>
          <w:b w:val="0"/>
          <w:sz w:val="24"/>
          <w:szCs w:val="24"/>
        </w:rPr>
        <w:t>etapa.com.br</w:t>
      </w:r>
      <w:r>
        <w:rPr>
          <w:rStyle w:val="Forte"/>
          <w:rFonts w:ascii="Arial" w:hAnsi="Arial" w:cs="Arial"/>
          <w:b w:val="0"/>
          <w:sz w:val="24"/>
          <w:szCs w:val="24"/>
        </w:rPr>
        <w:t>/gabaritos/resolucao_pd</w:t>
      </w:r>
    </w:p>
    <w:p w:rsidR="001C53F2" w:rsidRDefault="001C53F2" w:rsidP="00BC4D57">
      <w:pPr>
        <w:autoSpaceDE w:val="0"/>
        <w:autoSpaceDN w:val="0"/>
        <w:adjustRightInd w:val="0"/>
        <w:spacing w:after="0" w:line="240" w:lineRule="auto"/>
        <w:jc w:val="both"/>
        <w:rPr>
          <w:rStyle w:val="Forte"/>
          <w:rFonts w:ascii="Arial" w:hAnsi="Arial" w:cs="Arial"/>
          <w:b w:val="0"/>
          <w:sz w:val="24"/>
          <w:szCs w:val="24"/>
        </w:rPr>
      </w:pPr>
      <w:proofErr w:type="gramStart"/>
      <w:r w:rsidRPr="00E95F57">
        <w:rPr>
          <w:rStyle w:val="Forte"/>
          <w:rFonts w:ascii="Arial" w:hAnsi="Arial" w:cs="Arial"/>
          <w:b w:val="0"/>
          <w:sz w:val="24"/>
          <w:szCs w:val="24"/>
        </w:rPr>
        <w:t>f</w:t>
      </w:r>
      <w:proofErr w:type="gramEnd"/>
      <w:r w:rsidRPr="00E95F57">
        <w:rPr>
          <w:rStyle w:val="Forte"/>
          <w:rFonts w:ascii="Arial" w:hAnsi="Arial" w:cs="Arial"/>
          <w:b w:val="0"/>
          <w:sz w:val="24"/>
          <w:szCs w:val="24"/>
        </w:rPr>
        <w:t xml:space="preserve">/gab_2009/01_fuvest/fuvest2009-2afase_port.pdf&gt; Acesso em </w:t>
      </w:r>
      <w:r>
        <w:rPr>
          <w:rStyle w:val="Forte"/>
          <w:rFonts w:ascii="Arial" w:hAnsi="Arial" w:cs="Arial"/>
          <w:b w:val="0"/>
          <w:sz w:val="24"/>
          <w:szCs w:val="24"/>
        </w:rPr>
        <w:t>06 nov. 2012.</w:t>
      </w:r>
    </w:p>
    <w:p w:rsidR="009A1F11" w:rsidRDefault="009A1F11" w:rsidP="009A1F11">
      <w:pPr>
        <w:tabs>
          <w:tab w:val="left" w:pos="1050"/>
        </w:tabs>
        <w:spacing w:after="0" w:line="240" w:lineRule="atLeast"/>
        <w:jc w:val="both"/>
        <w:rPr>
          <w:rFonts w:ascii="Arial" w:hAnsi="Arial" w:cs="Arial"/>
          <w:sz w:val="24"/>
          <w:szCs w:val="24"/>
          <w:lang w:eastAsia="pt-BR"/>
        </w:rPr>
      </w:pPr>
    </w:p>
    <w:p w:rsidR="001C53F2" w:rsidRDefault="001C53F2" w:rsidP="009A1F11">
      <w:pPr>
        <w:tabs>
          <w:tab w:val="left" w:pos="1050"/>
        </w:tabs>
        <w:spacing w:after="0" w:line="240" w:lineRule="atLeast"/>
        <w:jc w:val="both"/>
        <w:rPr>
          <w:rFonts w:ascii="Arial" w:hAnsi="Arial" w:cs="Arial"/>
          <w:sz w:val="24"/>
          <w:szCs w:val="24"/>
          <w:lang w:eastAsia="pt-BR"/>
        </w:rPr>
      </w:pPr>
      <w:r w:rsidRPr="007F1B5C">
        <w:rPr>
          <w:rFonts w:ascii="Arial" w:hAnsi="Arial" w:cs="Arial"/>
          <w:sz w:val="24"/>
          <w:szCs w:val="24"/>
          <w:lang w:eastAsia="pt-BR"/>
        </w:rPr>
        <w:t>GONSALES, Fernando</w:t>
      </w:r>
      <w:r>
        <w:rPr>
          <w:rFonts w:ascii="Arial" w:hAnsi="Arial" w:cs="Arial"/>
          <w:i/>
          <w:sz w:val="24"/>
          <w:szCs w:val="24"/>
          <w:lang w:eastAsia="pt-BR"/>
        </w:rPr>
        <w:t xml:space="preserve">. </w:t>
      </w:r>
      <w:r w:rsidRPr="00253979">
        <w:rPr>
          <w:rFonts w:ascii="Arial" w:hAnsi="Arial" w:cs="Arial"/>
          <w:i/>
          <w:sz w:val="24"/>
          <w:szCs w:val="24"/>
          <w:lang w:eastAsia="pt-BR"/>
        </w:rPr>
        <w:t>NíquelNáusea</w:t>
      </w:r>
      <w:r>
        <w:rPr>
          <w:rFonts w:ascii="Arial" w:hAnsi="Arial" w:cs="Arial"/>
          <w:sz w:val="24"/>
          <w:szCs w:val="24"/>
          <w:lang w:eastAsia="pt-BR"/>
        </w:rPr>
        <w:t xml:space="preserve">. </w:t>
      </w:r>
      <w:r w:rsidRPr="00253979">
        <w:rPr>
          <w:rFonts w:ascii="Arial" w:hAnsi="Arial" w:cs="Arial"/>
          <w:sz w:val="24"/>
          <w:szCs w:val="24"/>
          <w:lang w:eastAsia="pt-BR"/>
        </w:rPr>
        <w:t>Disponível</w:t>
      </w:r>
      <w:r>
        <w:rPr>
          <w:rFonts w:ascii="Arial" w:hAnsi="Arial" w:cs="Arial"/>
          <w:sz w:val="24"/>
          <w:szCs w:val="24"/>
          <w:lang w:eastAsia="pt-BR"/>
        </w:rPr>
        <w:t xml:space="preserve"> em: &lt;http://www.portalsatc.com/</w:t>
      </w:r>
    </w:p>
    <w:p w:rsidR="001C53F2" w:rsidRDefault="001C53F2" w:rsidP="009A1F11">
      <w:pPr>
        <w:tabs>
          <w:tab w:val="left" w:pos="6315"/>
        </w:tabs>
        <w:spacing w:after="0" w:line="240" w:lineRule="atLeast"/>
        <w:jc w:val="both"/>
        <w:rPr>
          <w:rFonts w:ascii="Arial" w:hAnsi="Arial" w:cs="Arial"/>
          <w:sz w:val="24"/>
          <w:szCs w:val="24"/>
          <w:lang w:eastAsia="pt-BR"/>
        </w:rPr>
      </w:pPr>
      <w:proofErr w:type="gramStart"/>
      <w:r>
        <w:rPr>
          <w:rFonts w:ascii="Arial" w:hAnsi="Arial" w:cs="Arial"/>
          <w:sz w:val="24"/>
          <w:szCs w:val="24"/>
          <w:lang w:eastAsia="pt-BR"/>
        </w:rPr>
        <w:t>site</w:t>
      </w:r>
      <w:proofErr w:type="gramEnd"/>
      <w:r>
        <w:rPr>
          <w:rFonts w:ascii="Arial" w:hAnsi="Arial" w:cs="Arial"/>
          <w:sz w:val="24"/>
          <w:szCs w:val="24"/>
          <w:lang w:eastAsia="pt-BR"/>
        </w:rPr>
        <w:t>/</w:t>
      </w:r>
      <w:proofErr w:type="spellStart"/>
      <w:r>
        <w:rPr>
          <w:rFonts w:ascii="Arial" w:hAnsi="Arial" w:cs="Arial"/>
          <w:sz w:val="24"/>
          <w:szCs w:val="24"/>
          <w:lang w:eastAsia="pt-BR"/>
        </w:rPr>
        <w:t>conteudo</w:t>
      </w:r>
      <w:proofErr w:type="spellEnd"/>
      <w:r>
        <w:rPr>
          <w:rFonts w:ascii="Arial" w:hAnsi="Arial" w:cs="Arial"/>
          <w:sz w:val="24"/>
          <w:szCs w:val="24"/>
          <w:lang w:eastAsia="pt-BR"/>
        </w:rPr>
        <w:t>/faculdade/</w:t>
      </w:r>
      <w:proofErr w:type="spellStart"/>
      <w:r>
        <w:rPr>
          <w:rFonts w:ascii="Arial" w:hAnsi="Arial" w:cs="Arial"/>
          <w:sz w:val="24"/>
          <w:szCs w:val="24"/>
          <w:lang w:eastAsia="pt-BR"/>
        </w:rPr>
        <w:t>gabaritoseprovas</w:t>
      </w:r>
      <w:proofErr w:type="spellEnd"/>
      <w:r>
        <w:rPr>
          <w:rFonts w:ascii="Arial" w:hAnsi="Arial" w:cs="Arial"/>
          <w:sz w:val="24"/>
          <w:szCs w:val="24"/>
          <w:lang w:eastAsia="pt-BR"/>
        </w:rPr>
        <w:t xml:space="preserve">/20082/prova220082.pdf. </w:t>
      </w:r>
      <w:r w:rsidRPr="00253979">
        <w:rPr>
          <w:rFonts w:ascii="Arial" w:hAnsi="Arial" w:cs="Arial"/>
          <w:sz w:val="24"/>
          <w:szCs w:val="24"/>
          <w:lang w:eastAsia="pt-BR"/>
        </w:rPr>
        <w:t>&gt;. Acesso em: 28 out. 2012</w:t>
      </w:r>
      <w:r>
        <w:rPr>
          <w:rFonts w:ascii="Arial" w:hAnsi="Arial" w:cs="Arial"/>
          <w:sz w:val="24"/>
          <w:szCs w:val="24"/>
          <w:lang w:eastAsia="pt-BR"/>
        </w:rPr>
        <w:t>.</w:t>
      </w:r>
    </w:p>
    <w:p w:rsidR="009A1F11" w:rsidRPr="00FC25BC" w:rsidRDefault="009A1F11" w:rsidP="009A1F11">
      <w:pPr>
        <w:tabs>
          <w:tab w:val="left" w:pos="6315"/>
        </w:tabs>
        <w:spacing w:after="0" w:line="240" w:lineRule="atLeast"/>
        <w:jc w:val="both"/>
        <w:rPr>
          <w:rFonts w:ascii="Arial" w:hAnsi="Arial" w:cs="Arial"/>
          <w:sz w:val="24"/>
          <w:szCs w:val="24"/>
        </w:rPr>
      </w:pPr>
    </w:p>
    <w:p w:rsidR="001C53F2" w:rsidRDefault="001C53F2" w:rsidP="00070818">
      <w:pPr>
        <w:tabs>
          <w:tab w:val="left" w:pos="1050"/>
        </w:tabs>
        <w:spacing w:after="0" w:line="240" w:lineRule="atLeast"/>
        <w:jc w:val="both"/>
        <w:rPr>
          <w:rFonts w:ascii="Arial" w:hAnsi="Arial" w:cs="Arial"/>
          <w:sz w:val="24"/>
          <w:szCs w:val="24"/>
        </w:rPr>
      </w:pPr>
      <w:r w:rsidRPr="00FC25BC">
        <w:rPr>
          <w:rFonts w:ascii="Arial" w:hAnsi="Arial" w:cs="Arial"/>
          <w:sz w:val="24"/>
          <w:szCs w:val="24"/>
        </w:rPr>
        <w:t xml:space="preserve">ILARI, Rodolfo. </w:t>
      </w:r>
      <w:r w:rsidRPr="00FC25BC">
        <w:rPr>
          <w:rFonts w:ascii="Arial" w:hAnsi="Arial" w:cs="Arial"/>
          <w:i/>
          <w:sz w:val="24"/>
          <w:szCs w:val="24"/>
        </w:rPr>
        <w:t>Introdução à semântica – brincando com a gramática</w:t>
      </w:r>
      <w:r>
        <w:rPr>
          <w:rFonts w:ascii="Arial" w:hAnsi="Arial" w:cs="Arial"/>
          <w:sz w:val="24"/>
          <w:szCs w:val="24"/>
        </w:rPr>
        <w:t>. São Paulo: Contexto, 2001</w:t>
      </w:r>
      <w:r w:rsidRPr="00FC25BC">
        <w:rPr>
          <w:rFonts w:ascii="Arial" w:hAnsi="Arial" w:cs="Arial"/>
          <w:sz w:val="24"/>
          <w:szCs w:val="24"/>
        </w:rPr>
        <w:t>.</w:t>
      </w:r>
    </w:p>
    <w:p w:rsidR="009A1F11" w:rsidRDefault="009A1F11" w:rsidP="00070818">
      <w:pPr>
        <w:tabs>
          <w:tab w:val="left" w:pos="1050"/>
        </w:tabs>
        <w:spacing w:after="0" w:line="240" w:lineRule="atLeast"/>
        <w:jc w:val="both"/>
        <w:rPr>
          <w:rFonts w:ascii="Arial" w:hAnsi="Arial" w:cs="Arial"/>
          <w:sz w:val="24"/>
          <w:szCs w:val="24"/>
        </w:rPr>
      </w:pPr>
    </w:p>
    <w:p w:rsidR="001C53F2" w:rsidRDefault="001C53F2" w:rsidP="00070818">
      <w:pPr>
        <w:tabs>
          <w:tab w:val="left" w:pos="1050"/>
        </w:tabs>
        <w:spacing w:after="0" w:line="240" w:lineRule="atLeast"/>
        <w:jc w:val="both"/>
        <w:rPr>
          <w:rFonts w:ascii="Arial" w:hAnsi="Arial" w:cs="Arial"/>
          <w:sz w:val="24"/>
          <w:szCs w:val="24"/>
        </w:rPr>
      </w:pPr>
      <w:r w:rsidRPr="00615C35">
        <w:rPr>
          <w:rFonts w:ascii="Arial" w:hAnsi="Arial" w:cs="Arial"/>
          <w:sz w:val="24"/>
          <w:szCs w:val="24"/>
        </w:rPr>
        <w:t>______</w:t>
      </w:r>
      <w:r w:rsidRPr="00615C35">
        <w:rPr>
          <w:rFonts w:ascii="Arial" w:hAnsi="Arial" w:cs="Arial"/>
          <w:i/>
          <w:sz w:val="24"/>
          <w:szCs w:val="24"/>
        </w:rPr>
        <w:t>A noção semântica de ambiguidade</w:t>
      </w:r>
      <w:r w:rsidRPr="00615C35">
        <w:rPr>
          <w:rFonts w:ascii="Arial" w:hAnsi="Arial" w:cs="Arial"/>
          <w:sz w:val="24"/>
          <w:szCs w:val="24"/>
        </w:rPr>
        <w:t>.</w:t>
      </w:r>
      <w:r>
        <w:rPr>
          <w:rFonts w:ascii="Arial" w:hAnsi="Arial" w:cs="Arial"/>
          <w:sz w:val="24"/>
          <w:szCs w:val="24"/>
        </w:rPr>
        <w:t xml:space="preserve"> Disponível em: &lt;http://www.ufjf.br/revist</w:t>
      </w:r>
    </w:p>
    <w:p w:rsidR="001C53F2" w:rsidRDefault="001C53F2" w:rsidP="00070818">
      <w:pPr>
        <w:tabs>
          <w:tab w:val="left" w:pos="1050"/>
        </w:tabs>
        <w:spacing w:after="0" w:line="240" w:lineRule="atLeast"/>
        <w:jc w:val="both"/>
        <w:rPr>
          <w:rFonts w:ascii="Arial" w:hAnsi="Arial" w:cs="Arial"/>
          <w:sz w:val="24"/>
          <w:szCs w:val="24"/>
        </w:rPr>
      </w:pPr>
      <w:proofErr w:type="spellStart"/>
      <w:proofErr w:type="gramStart"/>
      <w:r>
        <w:rPr>
          <w:rFonts w:ascii="Arial" w:hAnsi="Arial" w:cs="Arial"/>
          <w:sz w:val="24"/>
          <w:szCs w:val="24"/>
        </w:rPr>
        <w:t>averedas</w:t>
      </w:r>
      <w:proofErr w:type="spellEnd"/>
      <w:proofErr w:type="gramEnd"/>
      <w:r>
        <w:rPr>
          <w:rFonts w:ascii="Arial" w:hAnsi="Arial" w:cs="Arial"/>
          <w:sz w:val="24"/>
          <w:szCs w:val="24"/>
        </w:rPr>
        <w:t xml:space="preserve">/file/2009/12/artigo047.pdf&gt; Acesso em 21out. 2012. </w:t>
      </w:r>
    </w:p>
    <w:p w:rsidR="009A1F11" w:rsidRPr="003D2703" w:rsidRDefault="009A1F11" w:rsidP="00CD4225">
      <w:pPr>
        <w:tabs>
          <w:tab w:val="left" w:pos="1050"/>
        </w:tabs>
        <w:spacing w:after="0" w:line="240" w:lineRule="atLeast"/>
        <w:jc w:val="both"/>
        <w:rPr>
          <w:rFonts w:ascii="Arial" w:hAnsi="Arial" w:cs="Arial"/>
          <w:sz w:val="24"/>
          <w:szCs w:val="24"/>
        </w:rPr>
      </w:pPr>
    </w:p>
    <w:p w:rsidR="001C53F2" w:rsidRDefault="001C53F2" w:rsidP="00CD4225">
      <w:pPr>
        <w:tabs>
          <w:tab w:val="left" w:pos="1050"/>
        </w:tabs>
        <w:spacing w:after="0" w:line="240" w:lineRule="atLeast"/>
        <w:jc w:val="both"/>
        <w:rPr>
          <w:rFonts w:ascii="Arial" w:hAnsi="Arial" w:cs="Arial"/>
          <w:sz w:val="24"/>
          <w:szCs w:val="24"/>
        </w:rPr>
      </w:pPr>
      <w:r>
        <w:rPr>
          <w:rFonts w:ascii="Arial" w:hAnsi="Arial" w:cs="Arial"/>
          <w:sz w:val="24"/>
          <w:szCs w:val="24"/>
        </w:rPr>
        <w:t xml:space="preserve">KOCH, </w:t>
      </w:r>
      <w:proofErr w:type="spellStart"/>
      <w:r>
        <w:rPr>
          <w:rFonts w:ascii="Arial" w:hAnsi="Arial" w:cs="Arial"/>
          <w:sz w:val="24"/>
          <w:szCs w:val="24"/>
        </w:rPr>
        <w:t>IngedoreGrunfeld</w:t>
      </w:r>
      <w:proofErr w:type="spellEnd"/>
      <w:r>
        <w:rPr>
          <w:rFonts w:ascii="Arial" w:hAnsi="Arial" w:cs="Arial"/>
          <w:sz w:val="24"/>
          <w:szCs w:val="24"/>
        </w:rPr>
        <w:t xml:space="preserve"> Villaça. </w:t>
      </w:r>
      <w:r w:rsidRPr="00CE5E9F">
        <w:rPr>
          <w:rFonts w:ascii="Arial" w:hAnsi="Arial" w:cs="Arial"/>
          <w:i/>
          <w:sz w:val="24"/>
          <w:szCs w:val="24"/>
        </w:rPr>
        <w:t>Desvendando os segredos do texto</w:t>
      </w:r>
      <w:r>
        <w:rPr>
          <w:rFonts w:ascii="Arial" w:hAnsi="Arial" w:cs="Arial"/>
          <w:sz w:val="24"/>
          <w:szCs w:val="24"/>
        </w:rPr>
        <w:t xml:space="preserve">.  – 2. </w:t>
      </w:r>
      <w:proofErr w:type="gramStart"/>
      <w:r>
        <w:rPr>
          <w:rFonts w:ascii="Arial" w:hAnsi="Arial" w:cs="Arial"/>
          <w:sz w:val="24"/>
          <w:szCs w:val="24"/>
        </w:rPr>
        <w:t>ed.</w:t>
      </w:r>
      <w:proofErr w:type="gramEnd"/>
      <w:r>
        <w:rPr>
          <w:rFonts w:ascii="Arial" w:hAnsi="Arial" w:cs="Arial"/>
          <w:sz w:val="24"/>
          <w:szCs w:val="24"/>
        </w:rPr>
        <w:t xml:space="preserve"> – São Paulo: Cortez, 2003.  </w:t>
      </w:r>
    </w:p>
    <w:p w:rsidR="009A1F11" w:rsidRDefault="009A1F11" w:rsidP="009A1F11">
      <w:pPr>
        <w:tabs>
          <w:tab w:val="left" w:pos="1050"/>
        </w:tabs>
        <w:spacing w:after="0" w:line="240" w:lineRule="auto"/>
        <w:jc w:val="both"/>
        <w:rPr>
          <w:rFonts w:ascii="Arial" w:hAnsi="Arial" w:cs="Arial"/>
          <w:sz w:val="24"/>
          <w:szCs w:val="24"/>
        </w:rPr>
      </w:pPr>
    </w:p>
    <w:p w:rsidR="001C53F2" w:rsidRDefault="001C53F2" w:rsidP="009A1F11">
      <w:pPr>
        <w:tabs>
          <w:tab w:val="left" w:pos="1050"/>
        </w:tabs>
        <w:spacing w:after="0" w:line="240" w:lineRule="auto"/>
        <w:jc w:val="both"/>
        <w:rPr>
          <w:rFonts w:ascii="Arial" w:hAnsi="Arial" w:cs="Arial"/>
          <w:sz w:val="24"/>
          <w:szCs w:val="24"/>
        </w:rPr>
      </w:pPr>
      <w:r>
        <w:rPr>
          <w:rFonts w:ascii="Arial" w:hAnsi="Arial" w:cs="Arial"/>
          <w:sz w:val="24"/>
          <w:szCs w:val="24"/>
        </w:rPr>
        <w:t xml:space="preserve">______MORATO, Edwiges Maria. BENTES, Anna Christina. </w:t>
      </w:r>
      <w:proofErr w:type="spellStart"/>
      <w:r w:rsidRPr="00220A99">
        <w:rPr>
          <w:rFonts w:ascii="Arial" w:hAnsi="Arial" w:cs="Arial"/>
          <w:i/>
          <w:sz w:val="24"/>
          <w:szCs w:val="24"/>
        </w:rPr>
        <w:t>Referenciação</w:t>
      </w:r>
      <w:proofErr w:type="spellEnd"/>
      <w:r w:rsidRPr="00220A99">
        <w:rPr>
          <w:rFonts w:ascii="Arial" w:hAnsi="Arial" w:cs="Arial"/>
          <w:i/>
          <w:sz w:val="24"/>
          <w:szCs w:val="24"/>
        </w:rPr>
        <w:t xml:space="preserve"> e Discurso</w:t>
      </w:r>
      <w:r>
        <w:rPr>
          <w:rFonts w:ascii="Arial" w:hAnsi="Arial" w:cs="Arial"/>
          <w:sz w:val="24"/>
          <w:szCs w:val="24"/>
        </w:rPr>
        <w:t xml:space="preserve">. – São Paulo: Contexto, 2005. </w:t>
      </w:r>
    </w:p>
    <w:p w:rsidR="009A1F11" w:rsidRPr="00220A99" w:rsidRDefault="009A1F11" w:rsidP="009A1F11">
      <w:pPr>
        <w:tabs>
          <w:tab w:val="left" w:pos="1050"/>
        </w:tabs>
        <w:spacing w:after="0" w:line="240" w:lineRule="auto"/>
        <w:jc w:val="both"/>
        <w:rPr>
          <w:rFonts w:ascii="Arial" w:hAnsi="Arial" w:cs="Arial"/>
          <w:sz w:val="24"/>
          <w:szCs w:val="24"/>
        </w:rPr>
      </w:pPr>
    </w:p>
    <w:p w:rsidR="001C53F2" w:rsidRDefault="001C53F2" w:rsidP="009A1F11">
      <w:pPr>
        <w:spacing w:after="0" w:line="240" w:lineRule="auto"/>
        <w:jc w:val="both"/>
        <w:rPr>
          <w:rFonts w:ascii="Arial" w:hAnsi="Arial" w:cs="Arial"/>
          <w:sz w:val="24"/>
          <w:szCs w:val="24"/>
        </w:rPr>
      </w:pPr>
      <w:r w:rsidRPr="00FC25BC">
        <w:rPr>
          <w:rFonts w:ascii="Arial" w:hAnsi="Arial" w:cs="Arial"/>
          <w:sz w:val="24"/>
          <w:szCs w:val="24"/>
        </w:rPr>
        <w:t xml:space="preserve">LEITE, </w:t>
      </w:r>
      <w:proofErr w:type="spellStart"/>
      <w:r w:rsidRPr="00FC25BC">
        <w:rPr>
          <w:rFonts w:ascii="Arial" w:hAnsi="Arial" w:cs="Arial"/>
          <w:sz w:val="24"/>
          <w:szCs w:val="24"/>
        </w:rPr>
        <w:t>Cilia</w:t>
      </w:r>
      <w:proofErr w:type="spellEnd"/>
      <w:r w:rsidRPr="00FC25BC">
        <w:rPr>
          <w:rFonts w:ascii="Arial" w:hAnsi="Arial" w:cs="Arial"/>
          <w:sz w:val="24"/>
          <w:szCs w:val="24"/>
        </w:rPr>
        <w:t xml:space="preserve"> C Pereira. FÁVERO, Leonor Lopes. SILVEIRA, Regina C. P. </w:t>
      </w:r>
      <w:proofErr w:type="gramStart"/>
      <w:r w:rsidRPr="00FC25BC">
        <w:rPr>
          <w:rFonts w:ascii="Arial" w:hAnsi="Arial" w:cs="Arial"/>
          <w:sz w:val="24"/>
          <w:szCs w:val="24"/>
        </w:rPr>
        <w:t>da.</w:t>
      </w:r>
      <w:proofErr w:type="gramEnd"/>
      <w:r w:rsidRPr="00FC25BC">
        <w:rPr>
          <w:rFonts w:ascii="Arial" w:hAnsi="Arial" w:cs="Arial"/>
          <w:i/>
          <w:sz w:val="24"/>
          <w:szCs w:val="24"/>
        </w:rPr>
        <w:t>Sintaxe-Semântica base para gramática de texto.</w:t>
      </w:r>
      <w:r w:rsidRPr="00FC25BC">
        <w:rPr>
          <w:rFonts w:ascii="Arial" w:hAnsi="Arial" w:cs="Arial"/>
          <w:sz w:val="24"/>
          <w:szCs w:val="24"/>
        </w:rPr>
        <w:t xml:space="preserve"> São Paulo: Cortez, 1985.</w:t>
      </w:r>
    </w:p>
    <w:p w:rsidR="009A1F11" w:rsidRDefault="009A1F11" w:rsidP="009A1F11">
      <w:pPr>
        <w:spacing w:after="0" w:line="240" w:lineRule="auto"/>
        <w:jc w:val="both"/>
        <w:rPr>
          <w:rFonts w:ascii="Arial" w:hAnsi="Arial" w:cs="Arial"/>
          <w:sz w:val="24"/>
          <w:szCs w:val="24"/>
        </w:rPr>
      </w:pPr>
    </w:p>
    <w:p w:rsidR="001C53F2" w:rsidRDefault="001C53F2" w:rsidP="009A1F11">
      <w:pPr>
        <w:spacing w:after="0" w:line="240" w:lineRule="auto"/>
        <w:jc w:val="both"/>
        <w:rPr>
          <w:rFonts w:ascii="Arial" w:hAnsi="Arial" w:cs="Arial"/>
          <w:sz w:val="24"/>
          <w:szCs w:val="24"/>
        </w:rPr>
      </w:pPr>
      <w:r w:rsidRPr="000F5AB0">
        <w:rPr>
          <w:rFonts w:ascii="Arial" w:hAnsi="Arial" w:cs="Arial"/>
          <w:sz w:val="24"/>
          <w:szCs w:val="24"/>
        </w:rPr>
        <w:t xml:space="preserve">MARCONDES, Danilo. </w:t>
      </w:r>
      <w:r w:rsidRPr="000F5AB0">
        <w:rPr>
          <w:rFonts w:ascii="Arial" w:hAnsi="Arial" w:cs="Arial"/>
          <w:i/>
          <w:sz w:val="24"/>
          <w:szCs w:val="24"/>
        </w:rPr>
        <w:t>A pragmática na filosofia contemporânea.</w:t>
      </w:r>
      <w:r>
        <w:rPr>
          <w:rFonts w:ascii="Arial" w:hAnsi="Arial" w:cs="Arial"/>
          <w:sz w:val="24"/>
          <w:szCs w:val="24"/>
        </w:rPr>
        <w:t>Rio de Janeiro: Jorge Zahar, 2005.</w:t>
      </w:r>
    </w:p>
    <w:p w:rsidR="009A1F11" w:rsidRPr="005456D2" w:rsidRDefault="009A1F11" w:rsidP="009A1F11">
      <w:pPr>
        <w:spacing w:after="0" w:line="240" w:lineRule="auto"/>
        <w:jc w:val="both"/>
        <w:rPr>
          <w:rFonts w:ascii="Arial" w:hAnsi="Arial" w:cs="Arial"/>
          <w:sz w:val="24"/>
          <w:szCs w:val="24"/>
        </w:rPr>
      </w:pPr>
    </w:p>
    <w:p w:rsidR="001C53F2" w:rsidRDefault="001C53F2" w:rsidP="009A1F11">
      <w:pPr>
        <w:spacing w:after="0" w:line="240" w:lineRule="auto"/>
        <w:jc w:val="both"/>
        <w:rPr>
          <w:rFonts w:ascii="Arial" w:hAnsi="Arial" w:cs="Arial"/>
          <w:sz w:val="24"/>
          <w:szCs w:val="24"/>
        </w:rPr>
      </w:pPr>
      <w:r w:rsidRPr="00615C35">
        <w:rPr>
          <w:rFonts w:ascii="Arial" w:hAnsi="Arial" w:cs="Arial"/>
          <w:sz w:val="24"/>
          <w:szCs w:val="24"/>
        </w:rPr>
        <w:t>MARQU</w:t>
      </w:r>
      <w:r>
        <w:rPr>
          <w:rFonts w:ascii="Arial" w:hAnsi="Arial" w:cs="Arial"/>
          <w:sz w:val="24"/>
          <w:szCs w:val="24"/>
        </w:rPr>
        <w:t>ES, Maria Helena Duarte</w:t>
      </w:r>
      <w:r w:rsidRPr="00615C35">
        <w:rPr>
          <w:rFonts w:ascii="Arial" w:hAnsi="Arial" w:cs="Arial"/>
          <w:sz w:val="24"/>
          <w:szCs w:val="24"/>
        </w:rPr>
        <w:t xml:space="preserve">. </w:t>
      </w:r>
      <w:r w:rsidRPr="00615C35">
        <w:rPr>
          <w:rFonts w:ascii="Arial" w:hAnsi="Arial" w:cs="Arial"/>
          <w:i/>
          <w:sz w:val="24"/>
          <w:szCs w:val="24"/>
        </w:rPr>
        <w:t>Iniciação à Semântica</w:t>
      </w:r>
      <w:r w:rsidRPr="00615C35">
        <w:rPr>
          <w:rFonts w:ascii="Arial" w:hAnsi="Arial" w:cs="Arial"/>
          <w:sz w:val="24"/>
          <w:szCs w:val="24"/>
        </w:rPr>
        <w:t>. 2ª ed. Rio de Janeiro: Jorge Zahar</w:t>
      </w:r>
      <w:r>
        <w:rPr>
          <w:rFonts w:ascii="Arial" w:hAnsi="Arial" w:cs="Arial"/>
          <w:sz w:val="24"/>
          <w:szCs w:val="24"/>
        </w:rPr>
        <w:t>, 1991</w:t>
      </w:r>
      <w:r w:rsidRPr="00615C35">
        <w:rPr>
          <w:rFonts w:ascii="Arial" w:hAnsi="Arial" w:cs="Arial"/>
          <w:sz w:val="24"/>
          <w:szCs w:val="24"/>
        </w:rPr>
        <w:t>.</w:t>
      </w:r>
    </w:p>
    <w:p w:rsidR="009A1F11" w:rsidRDefault="009A1F11" w:rsidP="009A1F11">
      <w:pPr>
        <w:spacing w:after="0" w:line="240" w:lineRule="auto"/>
        <w:jc w:val="both"/>
        <w:rPr>
          <w:rFonts w:ascii="Arial" w:hAnsi="Arial" w:cs="Arial"/>
          <w:sz w:val="24"/>
          <w:szCs w:val="24"/>
        </w:rPr>
      </w:pPr>
    </w:p>
    <w:p w:rsidR="001C53F2" w:rsidRDefault="001C53F2" w:rsidP="00CD4225">
      <w:pPr>
        <w:spacing w:after="0" w:line="240" w:lineRule="atLeast"/>
        <w:jc w:val="both"/>
        <w:rPr>
          <w:rFonts w:ascii="Arial" w:hAnsi="Arial" w:cs="Arial"/>
          <w:sz w:val="24"/>
          <w:szCs w:val="24"/>
        </w:rPr>
      </w:pPr>
      <w:r>
        <w:rPr>
          <w:rFonts w:ascii="Arial" w:hAnsi="Arial" w:cs="Arial"/>
          <w:sz w:val="24"/>
          <w:szCs w:val="24"/>
        </w:rPr>
        <w:t xml:space="preserve">MIRANDA, Cláudia. LOPES, Angélica Carvalho. RODRIGUES, Vera Lúcia. </w:t>
      </w:r>
      <w:r w:rsidRPr="00EB4791">
        <w:rPr>
          <w:rFonts w:ascii="Arial" w:hAnsi="Arial" w:cs="Arial"/>
          <w:i/>
          <w:sz w:val="24"/>
          <w:szCs w:val="24"/>
        </w:rPr>
        <w:t>Língua Portuguesa.</w:t>
      </w:r>
      <w:r>
        <w:rPr>
          <w:rFonts w:ascii="Arial" w:hAnsi="Arial" w:cs="Arial"/>
          <w:sz w:val="24"/>
          <w:szCs w:val="24"/>
        </w:rPr>
        <w:t xml:space="preserve"> – São Paulo: Ática, 2001. (p.72).</w:t>
      </w:r>
    </w:p>
    <w:p w:rsidR="009A1F11" w:rsidRPr="00EB4791" w:rsidRDefault="009A1F11" w:rsidP="00CD4225">
      <w:pPr>
        <w:spacing w:after="0" w:line="240" w:lineRule="atLeast"/>
        <w:jc w:val="both"/>
        <w:rPr>
          <w:rFonts w:ascii="Arial" w:hAnsi="Arial" w:cs="Arial"/>
          <w:sz w:val="24"/>
          <w:szCs w:val="24"/>
        </w:rPr>
      </w:pPr>
    </w:p>
    <w:p w:rsidR="001C53F2" w:rsidRPr="00FC25BC" w:rsidRDefault="001C53F2" w:rsidP="00CD4225">
      <w:pPr>
        <w:spacing w:after="0" w:line="240" w:lineRule="atLeast"/>
        <w:jc w:val="both"/>
        <w:rPr>
          <w:rFonts w:ascii="Arial" w:hAnsi="Arial" w:cs="Arial"/>
          <w:sz w:val="24"/>
          <w:szCs w:val="24"/>
        </w:rPr>
      </w:pPr>
      <w:r>
        <w:rPr>
          <w:rFonts w:ascii="Arial" w:hAnsi="Arial" w:cs="Arial"/>
          <w:sz w:val="24"/>
          <w:szCs w:val="24"/>
        </w:rPr>
        <w:t xml:space="preserve">MONTEIRO, José Lemos. </w:t>
      </w:r>
      <w:r w:rsidRPr="00FF37A6">
        <w:rPr>
          <w:rFonts w:ascii="Arial" w:hAnsi="Arial" w:cs="Arial"/>
          <w:i/>
          <w:sz w:val="24"/>
          <w:szCs w:val="24"/>
        </w:rPr>
        <w:t>A</w:t>
      </w:r>
      <w:r w:rsidR="005858FF">
        <w:rPr>
          <w:rFonts w:ascii="Arial" w:hAnsi="Arial" w:cs="Arial"/>
          <w:i/>
          <w:sz w:val="24"/>
          <w:szCs w:val="24"/>
        </w:rPr>
        <w:t xml:space="preserve"> </w:t>
      </w:r>
      <w:r w:rsidRPr="00FF37A6">
        <w:rPr>
          <w:rFonts w:ascii="Arial" w:hAnsi="Arial" w:cs="Arial"/>
          <w:i/>
          <w:sz w:val="24"/>
          <w:szCs w:val="24"/>
        </w:rPr>
        <w:t>Estilística</w:t>
      </w:r>
      <w:r>
        <w:rPr>
          <w:rFonts w:ascii="Arial" w:hAnsi="Arial" w:cs="Arial"/>
          <w:sz w:val="24"/>
          <w:szCs w:val="24"/>
        </w:rPr>
        <w:t>. São Paulo: Editora Ática, 1991.</w:t>
      </w:r>
    </w:p>
    <w:p w:rsidR="00CD4225" w:rsidRDefault="00CD4225" w:rsidP="009A1F11">
      <w:pPr>
        <w:tabs>
          <w:tab w:val="left" w:pos="1050"/>
        </w:tabs>
        <w:spacing w:after="0" w:line="240" w:lineRule="auto"/>
        <w:jc w:val="both"/>
        <w:rPr>
          <w:rFonts w:ascii="Arial" w:hAnsi="Arial" w:cs="Arial"/>
          <w:sz w:val="24"/>
          <w:szCs w:val="24"/>
        </w:rPr>
      </w:pPr>
    </w:p>
    <w:p w:rsidR="001C53F2" w:rsidRDefault="001C53F2" w:rsidP="009A1F11">
      <w:pPr>
        <w:tabs>
          <w:tab w:val="left" w:pos="1050"/>
        </w:tabs>
        <w:spacing w:after="0" w:line="240" w:lineRule="auto"/>
        <w:jc w:val="both"/>
        <w:rPr>
          <w:rFonts w:ascii="Arial" w:hAnsi="Arial" w:cs="Arial"/>
          <w:sz w:val="24"/>
          <w:szCs w:val="24"/>
        </w:rPr>
      </w:pPr>
      <w:r w:rsidRPr="00FC25BC">
        <w:rPr>
          <w:rFonts w:ascii="Arial" w:hAnsi="Arial" w:cs="Arial"/>
          <w:sz w:val="24"/>
          <w:szCs w:val="24"/>
        </w:rPr>
        <w:t xml:space="preserve">MOURA, </w:t>
      </w:r>
      <w:proofErr w:type="spellStart"/>
      <w:r w:rsidRPr="00FC25BC">
        <w:rPr>
          <w:rFonts w:ascii="Arial" w:hAnsi="Arial" w:cs="Arial"/>
          <w:sz w:val="24"/>
          <w:szCs w:val="24"/>
        </w:rPr>
        <w:t>Heronides</w:t>
      </w:r>
      <w:proofErr w:type="spellEnd"/>
      <w:r w:rsidRPr="00FC25BC">
        <w:rPr>
          <w:rFonts w:ascii="Arial" w:hAnsi="Arial" w:cs="Arial"/>
          <w:sz w:val="24"/>
          <w:szCs w:val="24"/>
        </w:rPr>
        <w:t xml:space="preserve"> Maurílio de Melo. </w:t>
      </w:r>
      <w:r w:rsidRPr="00FC25BC">
        <w:rPr>
          <w:rFonts w:ascii="Arial" w:hAnsi="Arial" w:cs="Arial"/>
          <w:i/>
          <w:sz w:val="24"/>
          <w:szCs w:val="24"/>
        </w:rPr>
        <w:t>Significação uma introdução a questões de semântica e pragmática e contexto</w:t>
      </w:r>
      <w:r w:rsidRPr="00FC25BC">
        <w:rPr>
          <w:rFonts w:ascii="Arial" w:hAnsi="Arial" w:cs="Arial"/>
          <w:sz w:val="24"/>
          <w:szCs w:val="24"/>
        </w:rPr>
        <w:t>. Florianópolis: Insular, 1999.</w:t>
      </w:r>
    </w:p>
    <w:p w:rsidR="009A1F11" w:rsidRDefault="009A1F11" w:rsidP="009A1F11">
      <w:pPr>
        <w:tabs>
          <w:tab w:val="left" w:pos="1050"/>
        </w:tabs>
        <w:spacing w:after="0" w:line="240" w:lineRule="auto"/>
        <w:jc w:val="both"/>
        <w:rPr>
          <w:rFonts w:ascii="Arial" w:hAnsi="Arial" w:cs="Arial"/>
          <w:sz w:val="24"/>
          <w:szCs w:val="24"/>
        </w:rPr>
      </w:pPr>
    </w:p>
    <w:p w:rsidR="001C53F2" w:rsidRDefault="00CD4225" w:rsidP="009A1F11">
      <w:pPr>
        <w:tabs>
          <w:tab w:val="left" w:pos="1050"/>
        </w:tabs>
        <w:spacing w:after="0" w:line="240" w:lineRule="auto"/>
        <w:jc w:val="both"/>
        <w:rPr>
          <w:rFonts w:ascii="Arial" w:hAnsi="Arial" w:cs="Arial"/>
          <w:sz w:val="24"/>
          <w:szCs w:val="24"/>
        </w:rPr>
      </w:pPr>
      <w:r>
        <w:rPr>
          <w:rFonts w:ascii="Arial" w:hAnsi="Arial" w:cs="Arial"/>
          <w:sz w:val="24"/>
          <w:szCs w:val="24"/>
        </w:rPr>
        <w:t>PERINI</w:t>
      </w:r>
      <w:r w:rsidR="001C53F2">
        <w:rPr>
          <w:rFonts w:ascii="Arial" w:hAnsi="Arial" w:cs="Arial"/>
          <w:sz w:val="24"/>
          <w:szCs w:val="24"/>
        </w:rPr>
        <w:t xml:space="preserve">, Mário A. </w:t>
      </w:r>
      <w:r w:rsidR="001C53F2" w:rsidRPr="00A92561">
        <w:rPr>
          <w:rFonts w:ascii="Arial" w:hAnsi="Arial" w:cs="Arial"/>
          <w:i/>
          <w:sz w:val="24"/>
          <w:szCs w:val="24"/>
        </w:rPr>
        <w:t>Gramática Descritiva do Português</w:t>
      </w:r>
      <w:r w:rsidR="001C53F2">
        <w:rPr>
          <w:rFonts w:ascii="Arial" w:hAnsi="Arial" w:cs="Arial"/>
          <w:sz w:val="24"/>
          <w:szCs w:val="24"/>
        </w:rPr>
        <w:t>. 4ª ed. – São Paulo: Editora Ática, 2006.</w:t>
      </w:r>
    </w:p>
    <w:p w:rsidR="009A1F11" w:rsidRDefault="009A1F11" w:rsidP="009A1F11">
      <w:pPr>
        <w:tabs>
          <w:tab w:val="left" w:pos="1050"/>
        </w:tabs>
        <w:spacing w:after="0" w:line="240" w:lineRule="auto"/>
        <w:jc w:val="both"/>
        <w:rPr>
          <w:rFonts w:ascii="Arial" w:hAnsi="Arial" w:cs="Arial"/>
          <w:sz w:val="24"/>
          <w:szCs w:val="24"/>
        </w:rPr>
      </w:pPr>
    </w:p>
    <w:p w:rsidR="001C53F2" w:rsidRDefault="001C53F2" w:rsidP="009A1F11">
      <w:pPr>
        <w:tabs>
          <w:tab w:val="left" w:pos="1050"/>
        </w:tabs>
        <w:spacing w:after="0" w:line="240" w:lineRule="auto"/>
        <w:jc w:val="both"/>
        <w:rPr>
          <w:rFonts w:ascii="Arial" w:hAnsi="Arial" w:cs="Arial"/>
          <w:sz w:val="24"/>
          <w:szCs w:val="24"/>
        </w:rPr>
      </w:pPr>
      <w:r w:rsidRPr="00253979">
        <w:rPr>
          <w:rFonts w:ascii="Arial" w:hAnsi="Arial" w:cs="Arial"/>
          <w:sz w:val="24"/>
          <w:szCs w:val="24"/>
        </w:rPr>
        <w:t xml:space="preserve">QUINO. </w:t>
      </w:r>
      <w:r w:rsidRPr="00253979">
        <w:rPr>
          <w:rFonts w:ascii="Arial" w:hAnsi="Arial" w:cs="Arial"/>
          <w:i/>
          <w:sz w:val="24"/>
          <w:szCs w:val="24"/>
        </w:rPr>
        <w:t>Toda Mafalda</w:t>
      </w:r>
      <w:r w:rsidRPr="00253979">
        <w:rPr>
          <w:rFonts w:ascii="Arial" w:hAnsi="Arial" w:cs="Arial"/>
          <w:sz w:val="24"/>
          <w:szCs w:val="24"/>
        </w:rPr>
        <w:t xml:space="preserve">. Disponível em: </w:t>
      </w:r>
      <w:r>
        <w:rPr>
          <w:rFonts w:ascii="Arial" w:hAnsi="Arial" w:cs="Arial"/>
          <w:sz w:val="24"/>
          <w:szCs w:val="24"/>
        </w:rPr>
        <w:t>&lt;</w:t>
      </w:r>
      <w:hyperlink w:history="1">
        <w:r w:rsidRPr="00162E0A">
          <w:rPr>
            <w:rStyle w:val="Hyperlink"/>
            <w:rFonts w:ascii="Arial" w:hAnsi="Arial" w:cs="Arial"/>
            <w:color w:val="auto"/>
            <w:sz w:val="24"/>
            <w:szCs w:val="24"/>
            <w:u w:val="none"/>
          </w:rPr>
          <w:t>http://</w:t>
        </w:r>
      </w:hyperlink>
      <w:r w:rsidRPr="00162E0A">
        <w:rPr>
          <w:rStyle w:val="Hyperlink"/>
          <w:rFonts w:ascii="Arial" w:hAnsi="Arial" w:cs="Arial"/>
          <w:color w:val="auto"/>
          <w:sz w:val="24"/>
          <w:szCs w:val="24"/>
          <w:u w:val="none"/>
        </w:rPr>
        <w:t>ebookbrowse.com/ma/mafalda-toda-mafalda</w:t>
      </w:r>
      <w:r>
        <w:rPr>
          <w:rFonts w:ascii="Arial" w:hAnsi="Arial" w:cs="Arial"/>
          <w:sz w:val="24"/>
          <w:szCs w:val="24"/>
        </w:rPr>
        <w:t>&gt; Acesso em: 11 nov.2012.</w:t>
      </w:r>
    </w:p>
    <w:p w:rsidR="009A1F11" w:rsidRPr="00253979" w:rsidRDefault="009A1F11" w:rsidP="009A1F11">
      <w:pPr>
        <w:tabs>
          <w:tab w:val="left" w:pos="1050"/>
        </w:tabs>
        <w:spacing w:after="0" w:line="240" w:lineRule="auto"/>
        <w:jc w:val="both"/>
        <w:rPr>
          <w:rFonts w:ascii="Arial" w:hAnsi="Arial" w:cs="Arial"/>
          <w:i/>
          <w:sz w:val="24"/>
          <w:szCs w:val="24"/>
        </w:rPr>
      </w:pPr>
    </w:p>
    <w:p w:rsidR="001C53F2" w:rsidRPr="00BC4D57" w:rsidRDefault="001C53F2" w:rsidP="009A1F11">
      <w:pPr>
        <w:spacing w:after="0" w:line="240" w:lineRule="auto"/>
        <w:jc w:val="both"/>
        <w:rPr>
          <w:rStyle w:val="st"/>
          <w:rFonts w:ascii="Arial" w:hAnsi="Arial" w:cs="Arial"/>
          <w:sz w:val="24"/>
          <w:szCs w:val="24"/>
        </w:rPr>
      </w:pPr>
      <w:r w:rsidRPr="00BC4D57">
        <w:rPr>
          <w:rStyle w:val="nfase"/>
          <w:rFonts w:ascii="Arial" w:hAnsi="Arial" w:cs="Arial"/>
          <w:b w:val="0"/>
          <w:sz w:val="24"/>
          <w:szCs w:val="24"/>
        </w:rPr>
        <w:t>ROCHA LIMA</w:t>
      </w:r>
      <w:r w:rsidRPr="00BC4D57">
        <w:rPr>
          <w:rStyle w:val="st"/>
          <w:rFonts w:ascii="Arial" w:hAnsi="Arial" w:cs="Arial"/>
          <w:sz w:val="24"/>
          <w:szCs w:val="24"/>
        </w:rPr>
        <w:t xml:space="preserve">, Carlos Henrique </w:t>
      </w:r>
      <w:proofErr w:type="spellStart"/>
      <w:proofErr w:type="gramStart"/>
      <w:r w:rsidRPr="00BC4D57">
        <w:rPr>
          <w:rStyle w:val="st"/>
          <w:rFonts w:ascii="Arial" w:hAnsi="Arial" w:cs="Arial"/>
          <w:sz w:val="24"/>
          <w:szCs w:val="24"/>
        </w:rPr>
        <w:t>da.</w:t>
      </w:r>
      <w:proofErr w:type="spellEnd"/>
      <w:proofErr w:type="gramEnd"/>
      <w:r w:rsidR="005858FF">
        <w:rPr>
          <w:rStyle w:val="st"/>
          <w:rFonts w:ascii="Arial" w:hAnsi="Arial" w:cs="Arial"/>
          <w:sz w:val="24"/>
          <w:szCs w:val="24"/>
        </w:rPr>
        <w:t xml:space="preserve"> </w:t>
      </w:r>
      <w:r w:rsidRPr="00BC4D57">
        <w:rPr>
          <w:rStyle w:val="nfase"/>
          <w:rFonts w:ascii="Arial" w:hAnsi="Arial" w:cs="Arial"/>
          <w:b w:val="0"/>
          <w:i/>
          <w:sz w:val="24"/>
          <w:szCs w:val="24"/>
        </w:rPr>
        <w:t>Gramática Normativa</w:t>
      </w:r>
      <w:r w:rsidRPr="00BC4D57">
        <w:rPr>
          <w:rStyle w:val="st"/>
          <w:rFonts w:ascii="Arial" w:hAnsi="Arial" w:cs="Arial"/>
          <w:i/>
          <w:sz w:val="24"/>
          <w:szCs w:val="24"/>
        </w:rPr>
        <w:t xml:space="preserve"> da língua portuguesa</w:t>
      </w:r>
      <w:r w:rsidRPr="00BC4D57">
        <w:rPr>
          <w:rStyle w:val="st"/>
          <w:rFonts w:ascii="Arial" w:hAnsi="Arial" w:cs="Arial"/>
          <w:sz w:val="24"/>
          <w:szCs w:val="24"/>
        </w:rPr>
        <w:t xml:space="preserve">. – 31ª edição – Rio de Janeiro: </w:t>
      </w:r>
      <w:r w:rsidRPr="00BC4D57">
        <w:rPr>
          <w:rStyle w:val="nfase"/>
          <w:rFonts w:ascii="Arial" w:hAnsi="Arial" w:cs="Arial"/>
          <w:b w:val="0"/>
          <w:sz w:val="24"/>
          <w:szCs w:val="24"/>
        </w:rPr>
        <w:t>José Olympio</w:t>
      </w:r>
      <w:r w:rsidRPr="00BC4D57">
        <w:rPr>
          <w:rStyle w:val="st"/>
          <w:rFonts w:ascii="Arial" w:hAnsi="Arial" w:cs="Arial"/>
          <w:sz w:val="24"/>
          <w:szCs w:val="24"/>
        </w:rPr>
        <w:t>, 1992.</w:t>
      </w:r>
    </w:p>
    <w:p w:rsidR="009A1F11" w:rsidRPr="000F5AB0" w:rsidRDefault="009A1F11" w:rsidP="009A1F11">
      <w:pPr>
        <w:spacing w:after="0" w:line="240" w:lineRule="auto"/>
        <w:jc w:val="both"/>
        <w:rPr>
          <w:rFonts w:ascii="Arial" w:hAnsi="Arial" w:cs="Arial"/>
          <w:sz w:val="24"/>
          <w:szCs w:val="24"/>
        </w:rPr>
      </w:pPr>
    </w:p>
    <w:p w:rsidR="001C53F2" w:rsidRDefault="001C53F2" w:rsidP="009A1F11">
      <w:pPr>
        <w:tabs>
          <w:tab w:val="left" w:pos="1050"/>
        </w:tabs>
        <w:spacing w:after="0" w:line="240" w:lineRule="auto"/>
        <w:jc w:val="both"/>
        <w:rPr>
          <w:rFonts w:ascii="Arial" w:hAnsi="Arial" w:cs="Arial"/>
          <w:sz w:val="24"/>
          <w:szCs w:val="24"/>
        </w:rPr>
      </w:pPr>
      <w:r w:rsidRPr="00FC25BC">
        <w:rPr>
          <w:rFonts w:ascii="Arial" w:hAnsi="Arial" w:cs="Arial"/>
          <w:sz w:val="24"/>
          <w:szCs w:val="24"/>
        </w:rPr>
        <w:t xml:space="preserve">SAVIOLI, Francisco Platão. </w:t>
      </w:r>
      <w:r w:rsidRPr="000F5AB0">
        <w:rPr>
          <w:rFonts w:ascii="Arial" w:hAnsi="Arial" w:cs="Arial"/>
          <w:i/>
          <w:sz w:val="24"/>
          <w:szCs w:val="24"/>
        </w:rPr>
        <w:t>Gramática em 44 lições</w:t>
      </w:r>
      <w:r w:rsidRPr="00FC25BC">
        <w:rPr>
          <w:rFonts w:ascii="Arial" w:hAnsi="Arial" w:cs="Arial"/>
          <w:sz w:val="24"/>
          <w:szCs w:val="24"/>
        </w:rPr>
        <w:t>. Série compacta – São Paulo: Editora Ática. 1997.</w:t>
      </w:r>
    </w:p>
    <w:p w:rsidR="009A1F11" w:rsidRDefault="009A1F11" w:rsidP="009A1F11">
      <w:pPr>
        <w:tabs>
          <w:tab w:val="left" w:pos="1050"/>
        </w:tabs>
        <w:spacing w:after="0" w:line="240" w:lineRule="auto"/>
        <w:jc w:val="both"/>
        <w:rPr>
          <w:rFonts w:ascii="Arial" w:hAnsi="Arial" w:cs="Arial"/>
          <w:sz w:val="24"/>
          <w:szCs w:val="24"/>
        </w:rPr>
      </w:pPr>
    </w:p>
    <w:p w:rsidR="001C53F2" w:rsidRPr="005858FF" w:rsidRDefault="001C53F2" w:rsidP="009A1F11">
      <w:pPr>
        <w:tabs>
          <w:tab w:val="left" w:pos="1050"/>
        </w:tabs>
        <w:spacing w:after="0" w:line="240" w:lineRule="auto"/>
        <w:jc w:val="both"/>
        <w:rPr>
          <w:rFonts w:ascii="Arial" w:hAnsi="Arial" w:cs="Arial"/>
          <w:sz w:val="24"/>
          <w:szCs w:val="24"/>
        </w:rPr>
      </w:pPr>
      <w:r w:rsidRPr="005858FF">
        <w:rPr>
          <w:rFonts w:ascii="Arial" w:hAnsi="Arial" w:cs="Arial"/>
          <w:sz w:val="24"/>
          <w:szCs w:val="24"/>
        </w:rPr>
        <w:t xml:space="preserve">SILVA, Lúcio </w:t>
      </w:r>
      <w:proofErr w:type="spellStart"/>
      <w:r w:rsidRPr="005858FF">
        <w:rPr>
          <w:rFonts w:ascii="Arial" w:hAnsi="Arial" w:cs="Arial"/>
          <w:sz w:val="24"/>
          <w:szCs w:val="24"/>
        </w:rPr>
        <w:t>Buzon</w:t>
      </w:r>
      <w:proofErr w:type="spellEnd"/>
      <w:r w:rsidR="005858FF">
        <w:rPr>
          <w:rFonts w:ascii="Arial" w:hAnsi="Arial" w:cs="Arial"/>
          <w:sz w:val="24"/>
          <w:szCs w:val="24"/>
        </w:rPr>
        <w:t xml:space="preserve"> </w:t>
      </w:r>
      <w:proofErr w:type="spellStart"/>
      <w:proofErr w:type="gramStart"/>
      <w:r w:rsidRPr="005858FF">
        <w:rPr>
          <w:rFonts w:ascii="Arial" w:hAnsi="Arial" w:cs="Arial"/>
          <w:sz w:val="24"/>
          <w:szCs w:val="24"/>
        </w:rPr>
        <w:t>da.</w:t>
      </w:r>
      <w:proofErr w:type="spellEnd"/>
      <w:proofErr w:type="gramEnd"/>
      <w:r w:rsidR="005858FF">
        <w:rPr>
          <w:rFonts w:ascii="Arial" w:hAnsi="Arial" w:cs="Arial"/>
          <w:sz w:val="24"/>
          <w:szCs w:val="24"/>
        </w:rPr>
        <w:t xml:space="preserve"> </w:t>
      </w:r>
      <w:proofErr w:type="spellStart"/>
      <w:r w:rsidRPr="005858FF">
        <w:rPr>
          <w:rFonts w:ascii="Arial" w:hAnsi="Arial" w:cs="Arial"/>
          <w:i/>
          <w:sz w:val="24"/>
          <w:szCs w:val="24"/>
        </w:rPr>
        <w:t>Ambiguidades</w:t>
      </w:r>
      <w:proofErr w:type="spellEnd"/>
      <w:r w:rsidRPr="005858FF">
        <w:rPr>
          <w:rFonts w:ascii="Arial" w:hAnsi="Arial" w:cs="Arial"/>
          <w:i/>
          <w:sz w:val="24"/>
          <w:szCs w:val="24"/>
        </w:rPr>
        <w:t xml:space="preserve"> da língua portuguesa: recorte classificatório para a elaboração de um modelo ontológico</w:t>
      </w:r>
      <w:r w:rsidRPr="005858FF">
        <w:rPr>
          <w:rFonts w:ascii="Arial" w:hAnsi="Arial" w:cs="Arial"/>
          <w:sz w:val="24"/>
          <w:szCs w:val="24"/>
        </w:rPr>
        <w:t>. Dissertação. (Mestrado em Ciência da Informação) – UnB: Brasília, 2006.</w:t>
      </w:r>
    </w:p>
    <w:p w:rsidR="009A1F11" w:rsidRPr="00681521" w:rsidRDefault="009A1F11" w:rsidP="009A1F11">
      <w:pPr>
        <w:tabs>
          <w:tab w:val="left" w:pos="1050"/>
        </w:tabs>
        <w:spacing w:after="0" w:line="240" w:lineRule="auto"/>
        <w:jc w:val="both"/>
        <w:rPr>
          <w:rFonts w:ascii="Arial" w:hAnsi="Arial" w:cs="Arial"/>
          <w:sz w:val="24"/>
          <w:szCs w:val="24"/>
        </w:rPr>
      </w:pPr>
    </w:p>
    <w:p w:rsidR="001C53F2" w:rsidRDefault="001C53F2" w:rsidP="009A1F11">
      <w:pPr>
        <w:tabs>
          <w:tab w:val="left" w:pos="1050"/>
        </w:tabs>
        <w:spacing w:after="0" w:line="240" w:lineRule="auto"/>
        <w:jc w:val="both"/>
        <w:rPr>
          <w:rFonts w:ascii="Arial" w:hAnsi="Arial" w:cs="Arial"/>
          <w:sz w:val="24"/>
          <w:szCs w:val="24"/>
        </w:rPr>
      </w:pPr>
      <w:r w:rsidRPr="00681521">
        <w:rPr>
          <w:rFonts w:ascii="Arial" w:hAnsi="Arial" w:cs="Arial"/>
          <w:sz w:val="24"/>
          <w:szCs w:val="24"/>
        </w:rPr>
        <w:t xml:space="preserve">SOUZA, Luciano Ferreira. </w:t>
      </w:r>
      <w:proofErr w:type="spellStart"/>
      <w:r w:rsidRPr="00681521">
        <w:rPr>
          <w:rFonts w:ascii="Arial" w:hAnsi="Arial" w:cs="Arial"/>
          <w:i/>
          <w:sz w:val="24"/>
          <w:szCs w:val="24"/>
        </w:rPr>
        <w:t>Crátilo</w:t>
      </w:r>
      <w:proofErr w:type="spellEnd"/>
      <w:r w:rsidRPr="00681521">
        <w:rPr>
          <w:rFonts w:ascii="Arial" w:hAnsi="Arial" w:cs="Arial"/>
          <w:i/>
          <w:sz w:val="24"/>
          <w:szCs w:val="24"/>
        </w:rPr>
        <w:t>: Estudo e Tradução</w:t>
      </w:r>
      <w:r>
        <w:rPr>
          <w:rFonts w:ascii="Arial" w:hAnsi="Arial" w:cs="Arial"/>
          <w:sz w:val="24"/>
          <w:szCs w:val="24"/>
        </w:rPr>
        <w:t>. Dissertação. (Mestrado em Letras</w:t>
      </w:r>
      <w:r w:rsidRPr="00681521">
        <w:rPr>
          <w:rFonts w:ascii="Arial" w:hAnsi="Arial" w:cs="Arial"/>
          <w:sz w:val="24"/>
          <w:szCs w:val="24"/>
        </w:rPr>
        <w:t>) – USP: São Paulo, 2010.</w:t>
      </w:r>
    </w:p>
    <w:p w:rsidR="009A1F11" w:rsidRDefault="009A1F11" w:rsidP="009A1F11">
      <w:pPr>
        <w:tabs>
          <w:tab w:val="left" w:pos="1050"/>
        </w:tabs>
        <w:spacing w:after="0" w:line="240" w:lineRule="auto"/>
        <w:jc w:val="both"/>
        <w:rPr>
          <w:rFonts w:ascii="Arial" w:hAnsi="Arial" w:cs="Arial"/>
          <w:sz w:val="24"/>
          <w:szCs w:val="24"/>
        </w:rPr>
      </w:pPr>
    </w:p>
    <w:p w:rsidR="00070818" w:rsidRDefault="001C53F2" w:rsidP="001C53F2">
      <w:pPr>
        <w:tabs>
          <w:tab w:val="left" w:pos="1050"/>
        </w:tabs>
        <w:spacing w:after="0" w:line="360" w:lineRule="auto"/>
        <w:jc w:val="both"/>
        <w:rPr>
          <w:rFonts w:ascii="Arial" w:hAnsi="Arial" w:cs="Arial"/>
          <w:sz w:val="24"/>
          <w:szCs w:val="24"/>
        </w:rPr>
        <w:sectPr w:rsidR="00070818" w:rsidSect="00C347DF">
          <w:headerReference w:type="default" r:id="rId69"/>
          <w:pgSz w:w="11906" w:h="16838"/>
          <w:pgMar w:top="1701" w:right="1134" w:bottom="1134" w:left="1701" w:header="708" w:footer="708" w:gutter="0"/>
          <w:cols w:space="708"/>
          <w:titlePg/>
          <w:docGrid w:linePitch="360"/>
        </w:sectPr>
      </w:pPr>
      <w:r w:rsidRPr="00E96C4D">
        <w:rPr>
          <w:rFonts w:ascii="Arial" w:hAnsi="Arial" w:cs="Arial"/>
          <w:sz w:val="24"/>
          <w:szCs w:val="24"/>
        </w:rPr>
        <w:t xml:space="preserve">VALENTE, André. </w:t>
      </w:r>
      <w:r w:rsidRPr="00E96C4D">
        <w:rPr>
          <w:rFonts w:ascii="Arial" w:hAnsi="Arial" w:cs="Arial"/>
          <w:i/>
          <w:sz w:val="24"/>
          <w:szCs w:val="24"/>
        </w:rPr>
        <w:t>A linguagem nossa de cada dia</w:t>
      </w:r>
      <w:r w:rsidRPr="00E96C4D">
        <w:rPr>
          <w:rFonts w:ascii="Arial" w:hAnsi="Arial" w:cs="Arial"/>
          <w:sz w:val="24"/>
          <w:szCs w:val="24"/>
        </w:rPr>
        <w:t xml:space="preserve">. </w:t>
      </w:r>
      <w:r>
        <w:rPr>
          <w:rFonts w:ascii="Arial" w:hAnsi="Arial" w:cs="Arial"/>
          <w:sz w:val="24"/>
          <w:szCs w:val="24"/>
        </w:rPr>
        <w:t>Petrópolis: Vozes, 2000</w:t>
      </w:r>
      <w:r w:rsidRPr="00E96C4D">
        <w:rPr>
          <w:rFonts w:ascii="Arial" w:hAnsi="Arial" w:cs="Arial"/>
          <w:sz w:val="24"/>
          <w:szCs w:val="24"/>
        </w:rPr>
        <w:t>.</w:t>
      </w:r>
    </w:p>
    <w:p w:rsidR="001C53F2" w:rsidRDefault="001C53F2" w:rsidP="001C53F2">
      <w:pPr>
        <w:tabs>
          <w:tab w:val="left" w:pos="1050"/>
        </w:tabs>
        <w:spacing w:after="0" w:line="360" w:lineRule="auto"/>
        <w:jc w:val="both"/>
        <w:rPr>
          <w:rFonts w:ascii="Arial" w:hAnsi="Arial" w:cs="Arial"/>
          <w:sz w:val="24"/>
          <w:szCs w:val="24"/>
        </w:rPr>
      </w:pPr>
      <w:r w:rsidRPr="00FC25BC">
        <w:rPr>
          <w:rFonts w:ascii="Arial" w:hAnsi="Arial" w:cs="Arial"/>
          <w:sz w:val="24"/>
          <w:szCs w:val="24"/>
        </w:rPr>
        <w:lastRenderedPageBreak/>
        <w:t xml:space="preserve">VILELA, Mário. </w:t>
      </w:r>
      <w:r w:rsidRPr="00E96C4D">
        <w:rPr>
          <w:rFonts w:ascii="Arial" w:hAnsi="Arial" w:cs="Arial"/>
          <w:i/>
          <w:sz w:val="24"/>
          <w:szCs w:val="24"/>
        </w:rPr>
        <w:t>Estudos de lexicologia portuguesa</w:t>
      </w:r>
      <w:r w:rsidRPr="00FC25BC">
        <w:rPr>
          <w:rFonts w:ascii="Arial" w:hAnsi="Arial" w:cs="Arial"/>
          <w:sz w:val="24"/>
          <w:szCs w:val="24"/>
        </w:rPr>
        <w:t>. Coimbra; Livraria Almedina, 1994.</w:t>
      </w:r>
    </w:p>
    <w:p w:rsidR="001C53F2" w:rsidRPr="00253979" w:rsidRDefault="001C53F2" w:rsidP="001C53F2">
      <w:pPr>
        <w:tabs>
          <w:tab w:val="left" w:pos="1050"/>
        </w:tabs>
        <w:spacing w:after="0" w:line="360" w:lineRule="auto"/>
        <w:jc w:val="both"/>
        <w:rPr>
          <w:rFonts w:ascii="Arial" w:hAnsi="Arial" w:cs="Arial"/>
          <w:sz w:val="24"/>
          <w:szCs w:val="24"/>
          <w:lang w:eastAsia="pt-BR"/>
        </w:rPr>
      </w:pPr>
    </w:p>
    <w:p w:rsidR="001C53F2" w:rsidRPr="00E95F57" w:rsidRDefault="001C53F2" w:rsidP="001C53F2">
      <w:pPr>
        <w:spacing w:after="0" w:line="360" w:lineRule="auto"/>
        <w:jc w:val="both"/>
        <w:rPr>
          <w:rFonts w:ascii="Arial" w:hAnsi="Arial" w:cs="Arial"/>
          <w:sz w:val="24"/>
          <w:szCs w:val="24"/>
        </w:rPr>
      </w:pPr>
    </w:p>
    <w:p w:rsidR="001C53F2" w:rsidRDefault="001C53F2" w:rsidP="001C53F2">
      <w:pPr>
        <w:spacing w:after="0" w:line="360" w:lineRule="auto"/>
        <w:ind w:firstLine="851"/>
        <w:jc w:val="both"/>
        <w:rPr>
          <w:noProof/>
          <w:lang w:eastAsia="pt-BR"/>
        </w:rPr>
      </w:pPr>
    </w:p>
    <w:p w:rsidR="001C53F2" w:rsidRDefault="001C53F2" w:rsidP="001C53F2">
      <w:pPr>
        <w:spacing w:after="0" w:line="360" w:lineRule="auto"/>
        <w:ind w:firstLine="851"/>
        <w:jc w:val="both"/>
        <w:rPr>
          <w:rFonts w:ascii="Arial" w:hAnsi="Arial" w:cs="Arial"/>
          <w:sz w:val="24"/>
          <w:szCs w:val="24"/>
        </w:rPr>
      </w:pPr>
    </w:p>
    <w:p w:rsidR="001C53F2" w:rsidRPr="005F53D4" w:rsidRDefault="001C53F2" w:rsidP="001C53F2">
      <w:pPr>
        <w:spacing w:after="0" w:line="360" w:lineRule="auto"/>
        <w:ind w:firstLine="851"/>
        <w:jc w:val="both"/>
        <w:rPr>
          <w:rFonts w:ascii="Arial" w:hAnsi="Arial" w:cs="Arial"/>
          <w:sz w:val="24"/>
          <w:szCs w:val="24"/>
        </w:rPr>
      </w:pPr>
    </w:p>
    <w:p w:rsidR="001C53F2" w:rsidRDefault="001C53F2" w:rsidP="001C53F2">
      <w:pPr>
        <w:spacing w:after="0" w:line="360" w:lineRule="auto"/>
        <w:ind w:firstLine="851"/>
        <w:jc w:val="both"/>
        <w:rPr>
          <w:rFonts w:ascii="Arial" w:hAnsi="Arial" w:cs="Arial"/>
          <w:sz w:val="24"/>
          <w:szCs w:val="24"/>
        </w:rPr>
      </w:pPr>
    </w:p>
    <w:p w:rsidR="001C53F2" w:rsidRDefault="001C53F2" w:rsidP="001C53F2">
      <w:pPr>
        <w:spacing w:after="0" w:line="360" w:lineRule="auto"/>
        <w:jc w:val="both"/>
        <w:rPr>
          <w:rFonts w:ascii="Arial" w:hAnsi="Arial" w:cs="Arial"/>
          <w:sz w:val="24"/>
          <w:szCs w:val="24"/>
        </w:rPr>
      </w:pPr>
    </w:p>
    <w:p w:rsidR="001C53F2" w:rsidRPr="00F75920" w:rsidRDefault="001C53F2" w:rsidP="001C53F2">
      <w:pPr>
        <w:spacing w:line="360" w:lineRule="auto"/>
        <w:rPr>
          <w:rFonts w:ascii="Arial" w:hAnsi="Arial" w:cs="Arial"/>
          <w:sz w:val="24"/>
          <w:szCs w:val="24"/>
        </w:rPr>
      </w:pPr>
    </w:p>
    <w:p w:rsidR="001C53F2" w:rsidRPr="00F75920" w:rsidRDefault="001C53F2" w:rsidP="001C53F2">
      <w:pPr>
        <w:spacing w:line="360" w:lineRule="auto"/>
        <w:rPr>
          <w:rFonts w:ascii="Arial" w:hAnsi="Arial" w:cs="Arial"/>
          <w:sz w:val="24"/>
          <w:szCs w:val="24"/>
        </w:rPr>
      </w:pPr>
    </w:p>
    <w:p w:rsidR="001C53F2" w:rsidRPr="00F75920" w:rsidRDefault="001C53F2" w:rsidP="001C53F2">
      <w:pPr>
        <w:rPr>
          <w:rFonts w:ascii="Arial" w:hAnsi="Arial" w:cs="Arial"/>
          <w:sz w:val="24"/>
          <w:szCs w:val="24"/>
        </w:rPr>
      </w:pPr>
    </w:p>
    <w:p w:rsidR="001C53F2" w:rsidRPr="00F75920" w:rsidRDefault="001C53F2" w:rsidP="001C53F2">
      <w:pPr>
        <w:rPr>
          <w:rFonts w:ascii="Arial" w:hAnsi="Arial" w:cs="Arial"/>
          <w:sz w:val="24"/>
          <w:szCs w:val="24"/>
        </w:rPr>
      </w:pPr>
    </w:p>
    <w:p w:rsidR="001C53F2" w:rsidRPr="00F75920" w:rsidRDefault="001C53F2" w:rsidP="001C53F2">
      <w:pPr>
        <w:rPr>
          <w:rFonts w:ascii="Arial" w:hAnsi="Arial" w:cs="Arial"/>
          <w:sz w:val="24"/>
          <w:szCs w:val="24"/>
        </w:rPr>
      </w:pPr>
    </w:p>
    <w:p w:rsidR="001C53F2" w:rsidRPr="00F75920" w:rsidRDefault="001C53F2" w:rsidP="001C53F2">
      <w:pPr>
        <w:rPr>
          <w:rFonts w:ascii="Arial" w:hAnsi="Arial" w:cs="Arial"/>
          <w:sz w:val="24"/>
          <w:szCs w:val="24"/>
        </w:rPr>
      </w:pPr>
    </w:p>
    <w:p w:rsidR="001C53F2" w:rsidRPr="00F75920" w:rsidRDefault="001C53F2" w:rsidP="001C53F2">
      <w:pPr>
        <w:rPr>
          <w:rFonts w:ascii="Arial" w:hAnsi="Arial" w:cs="Arial"/>
          <w:sz w:val="24"/>
          <w:szCs w:val="24"/>
        </w:rPr>
      </w:pPr>
    </w:p>
    <w:p w:rsidR="001C53F2" w:rsidRDefault="001C53F2" w:rsidP="001C53F2">
      <w:pPr>
        <w:rPr>
          <w:rFonts w:ascii="Arial" w:hAnsi="Arial" w:cs="Arial"/>
          <w:sz w:val="24"/>
          <w:szCs w:val="24"/>
        </w:rPr>
      </w:pPr>
    </w:p>
    <w:p w:rsidR="00621D19" w:rsidRPr="00E95F57" w:rsidRDefault="001C53F2" w:rsidP="009A1F11">
      <w:pPr>
        <w:tabs>
          <w:tab w:val="left" w:pos="1335"/>
        </w:tabs>
        <w:rPr>
          <w:rFonts w:ascii="Arial" w:hAnsi="Arial" w:cs="Arial"/>
          <w:sz w:val="24"/>
          <w:szCs w:val="24"/>
        </w:rPr>
      </w:pPr>
      <w:r>
        <w:rPr>
          <w:rFonts w:ascii="Arial" w:hAnsi="Arial" w:cs="Arial"/>
          <w:sz w:val="24"/>
          <w:szCs w:val="24"/>
        </w:rPr>
        <w:tab/>
      </w:r>
    </w:p>
    <w:sectPr w:rsidR="00621D19" w:rsidRPr="00E95F57" w:rsidSect="00C347DF">
      <w:pgSz w:w="11906" w:h="16838"/>
      <w:pgMar w:top="1701" w:right="1134"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3C19" w:rsidRDefault="00853C19" w:rsidP="001D43C3">
      <w:pPr>
        <w:spacing w:after="0" w:line="240" w:lineRule="auto"/>
      </w:pPr>
      <w:r>
        <w:separator/>
      </w:r>
    </w:p>
  </w:endnote>
  <w:endnote w:type="continuationSeparator" w:id="1">
    <w:p w:rsidR="00853C19" w:rsidRDefault="00853C19" w:rsidP="001D43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Default="00853C19">
    <w:pPr>
      <w:pStyle w:val="Rodap"/>
      <w:jc w:val="right"/>
    </w:pPr>
  </w:p>
  <w:p w:rsidR="00853C19" w:rsidRDefault="00853C19">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2A6D0B" w:rsidRDefault="00853C19" w:rsidP="002A6D0B">
    <w:pPr>
      <w:pStyle w:val="Rodap"/>
      <w:rPr>
        <w:rFonts w:ascii="Arial" w:hAnsi="Arial" w:cs="Arial"/>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Default="00853C19" w:rsidP="00763F65">
    <w:pPr>
      <w:pStyle w:val="Rodap"/>
      <w:ind w:left="284"/>
      <w:jc w:val="both"/>
    </w:pPr>
    <w:proofErr w:type="gramStart"/>
    <w:r>
      <w:rPr>
        <w:rFonts w:ascii="Arial" w:hAnsi="Arial" w:cs="Arial"/>
        <w:sz w:val="18"/>
        <w:szCs w:val="18"/>
      </w:rPr>
      <w:t>¹</w:t>
    </w:r>
    <w:r w:rsidRPr="00763F65">
      <w:rPr>
        <w:rFonts w:ascii="Arial" w:hAnsi="Arial" w:cs="Arial"/>
        <w:sz w:val="20"/>
        <w:szCs w:val="20"/>
      </w:rPr>
      <w:t>Sentido</w:t>
    </w:r>
    <w:proofErr w:type="gramEnd"/>
    <w:r w:rsidRPr="00763F65">
      <w:rPr>
        <w:rFonts w:ascii="Arial" w:hAnsi="Arial" w:cs="Arial"/>
        <w:sz w:val="20"/>
        <w:szCs w:val="20"/>
      </w:rPr>
      <w:t xml:space="preserve"> e significado, salvo algumas discussões, são tomados como sinônimos. Este trabalho opta pela nomenclatura </w:t>
    </w:r>
    <w:r w:rsidRPr="00763F65">
      <w:rPr>
        <w:rFonts w:ascii="Arial" w:hAnsi="Arial" w:cs="Arial"/>
        <w:sz w:val="20"/>
        <w:szCs w:val="20"/>
        <w:u w:val="single"/>
      </w:rPr>
      <w:t>sentido</w:t>
    </w:r>
    <w:r>
      <w:rPr>
        <w:rFonts w:ascii="Arial" w:hAnsi="Arial" w:cs="Arial"/>
        <w:sz w:val="18"/>
        <w:szCs w:val="18"/>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Default="00853C19" w:rsidP="007C1A7D">
    <w:pPr>
      <w:pStyle w:val="Rodap"/>
      <w:jc w:val="both"/>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Default="00853C19" w:rsidP="00763F65">
    <w:pPr>
      <w:pStyle w:val="Rodap"/>
      <w:ind w:left="284"/>
      <w:jc w:val="both"/>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2A6D0B" w:rsidRDefault="00853C19" w:rsidP="002A6D0B">
    <w:pPr>
      <w:pStyle w:val="Rodap"/>
      <w:rPr>
        <w:rFonts w:ascii="Arial" w:hAnsi="Arial" w:cs="Arial"/>
        <w:sz w:val="20"/>
        <w:szCs w:val="20"/>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9F5211" w:rsidRDefault="00853C19" w:rsidP="00E90FC2">
    <w:pPr>
      <w:pStyle w:val="Rodap"/>
      <w:rPr>
        <w:rFonts w:ascii="Arial" w:hAnsi="Arial" w:cs="Arial"/>
        <w:sz w:val="20"/>
        <w:szCs w:val="20"/>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2D4283" w:rsidRDefault="00853C19" w:rsidP="002D4283">
    <w:pPr>
      <w:pStyle w:val="Rodap"/>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F77159" w:rsidRDefault="00853C19" w:rsidP="00F77159">
    <w:pPr>
      <w:pStyle w:val="Rodap"/>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1D43C3" w:rsidRDefault="00853C19" w:rsidP="00AF15FC">
    <w:pPr>
      <w:pStyle w:val="Rodap"/>
      <w:rPr>
        <w:rFonts w:ascii="Arial" w:hAnsi="Arial" w:cs="Arial"/>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3C19" w:rsidRDefault="00853C19" w:rsidP="001D43C3">
      <w:pPr>
        <w:spacing w:after="0" w:line="240" w:lineRule="auto"/>
      </w:pPr>
      <w:r>
        <w:separator/>
      </w:r>
    </w:p>
  </w:footnote>
  <w:footnote w:type="continuationSeparator" w:id="1">
    <w:p w:rsidR="00853C19" w:rsidRDefault="00853C19" w:rsidP="001D43C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740FD2" w:rsidRDefault="00853C19">
    <w:pPr>
      <w:pStyle w:val="Cabealho"/>
      <w:jc w:val="right"/>
      <w:rPr>
        <w:rFonts w:ascii="Arial" w:hAnsi="Arial" w:cs="Arial"/>
      </w:rPr>
    </w:pPr>
  </w:p>
  <w:p w:rsidR="00853C19" w:rsidRPr="000F2667" w:rsidRDefault="00853C19">
    <w:pPr>
      <w:pStyle w:val="Cabealho"/>
      <w:rPr>
        <w:rFonts w:ascii="Arial" w:hAnsi="Arial" w:cs="Arial"/>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Default="00853C19">
    <w:pPr>
      <w:pStyle w:val="Cabealho"/>
      <w:jc w:val="right"/>
    </w:pPr>
  </w:p>
  <w:p w:rsidR="00853C19" w:rsidRDefault="00853C19">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Default="00853C19">
    <w:pPr>
      <w:pStyle w:val="Cabealho"/>
      <w:jc w:val="right"/>
    </w:pPr>
  </w:p>
  <w:p w:rsidR="00853C19" w:rsidRDefault="00853C19">
    <w:pPr>
      <w:pStyle w:val="Cabealho"/>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Default="00853C19">
    <w:pPr>
      <w:pStyle w:val="Cabealho"/>
      <w:jc w:val="right"/>
    </w:pPr>
  </w:p>
  <w:p w:rsidR="00853C19" w:rsidRDefault="00853C19">
    <w:pPr>
      <w:pStyle w:val="Cabealho"/>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BF727A" w:rsidRDefault="00853C19">
    <w:pPr>
      <w:pStyle w:val="Cabealho"/>
      <w:jc w:val="right"/>
      <w:rPr>
        <w:rFonts w:ascii="Arial" w:hAnsi="Arial" w:cs="Arial"/>
        <w:sz w:val="20"/>
        <w:szCs w:val="20"/>
      </w:rPr>
    </w:pPr>
  </w:p>
  <w:p w:rsidR="00853C19" w:rsidRDefault="00853C19">
    <w:pPr>
      <w:pStyle w:val="Cabealho"/>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7C1A7D" w:rsidRDefault="00853C19">
    <w:pPr>
      <w:pStyle w:val="Cabealho"/>
      <w:jc w:val="right"/>
      <w:rPr>
        <w:rFonts w:ascii="Arial" w:hAnsi="Arial" w:cs="Arial"/>
        <w:sz w:val="20"/>
        <w:szCs w:val="20"/>
      </w:rPr>
    </w:pPr>
    <w:proofErr w:type="gramStart"/>
    <w:r w:rsidRPr="007C1A7D">
      <w:rPr>
        <w:rFonts w:ascii="Arial" w:hAnsi="Arial" w:cs="Arial"/>
        <w:sz w:val="20"/>
        <w:szCs w:val="20"/>
      </w:rPr>
      <w:t>9</w:t>
    </w:r>
    <w:proofErr w:type="gramEnd"/>
  </w:p>
  <w:p w:rsidR="00853C19" w:rsidRPr="000F2667" w:rsidRDefault="00853C19">
    <w:pPr>
      <w:pStyle w:val="Cabealho"/>
      <w:rPr>
        <w:rFonts w:ascii="Arial" w:hAnsi="Arial" w:cs="Arial"/>
        <w:sz w:val="20"/>
        <w:szCs w:val="20"/>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5076601"/>
      <w:docPartObj>
        <w:docPartGallery w:val="Page Numbers (Top of Page)"/>
        <w:docPartUnique/>
      </w:docPartObj>
    </w:sdtPr>
    <w:sdtContent>
      <w:p w:rsidR="00853C19" w:rsidRDefault="00853C19">
        <w:pPr>
          <w:pStyle w:val="Cabealho"/>
          <w:jc w:val="right"/>
        </w:pPr>
        <w:fldSimple w:instr="PAGE   \* MERGEFORMAT">
          <w:r w:rsidR="005858FF">
            <w:rPr>
              <w:noProof/>
            </w:rPr>
            <w:t>52</w:t>
          </w:r>
        </w:fldSimple>
      </w:p>
    </w:sdtContent>
  </w:sdt>
  <w:p w:rsidR="00853C19" w:rsidRDefault="00853C19">
    <w:pPr>
      <w:pStyle w:val="Cabealho"/>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7C1A7D" w:rsidRDefault="00853C19">
    <w:pPr>
      <w:pStyle w:val="Cabealho"/>
      <w:jc w:val="right"/>
      <w:rPr>
        <w:rFonts w:ascii="Arial" w:hAnsi="Arial" w:cs="Arial"/>
        <w:sz w:val="20"/>
        <w:szCs w:val="20"/>
      </w:rPr>
    </w:pPr>
    <w:r>
      <w:rPr>
        <w:rFonts w:ascii="Arial" w:hAnsi="Arial" w:cs="Arial"/>
        <w:sz w:val="20"/>
        <w:szCs w:val="20"/>
      </w:rPr>
      <w:t>11</w:t>
    </w:r>
  </w:p>
  <w:p w:rsidR="00853C19" w:rsidRPr="000F2667" w:rsidRDefault="00853C19">
    <w:pPr>
      <w:pStyle w:val="Cabealho"/>
      <w:rPr>
        <w:rFonts w:ascii="Arial" w:hAnsi="Arial" w:cs="Arial"/>
        <w:sz w:val="20"/>
        <w:szCs w:val="20"/>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7C1A7D" w:rsidRDefault="00853C19">
    <w:pPr>
      <w:pStyle w:val="Cabealho"/>
      <w:jc w:val="right"/>
      <w:rPr>
        <w:rFonts w:ascii="Arial" w:hAnsi="Arial" w:cs="Arial"/>
        <w:sz w:val="20"/>
        <w:szCs w:val="20"/>
      </w:rPr>
    </w:pPr>
    <w:r>
      <w:rPr>
        <w:rFonts w:ascii="Arial" w:hAnsi="Arial" w:cs="Arial"/>
        <w:sz w:val="20"/>
        <w:szCs w:val="20"/>
      </w:rPr>
      <w:t>13</w:t>
    </w:r>
  </w:p>
  <w:p w:rsidR="00853C19" w:rsidRPr="000F2667" w:rsidRDefault="00853C19">
    <w:pPr>
      <w:pStyle w:val="Cabealho"/>
      <w:rPr>
        <w:rFonts w:ascii="Arial" w:hAnsi="Arial" w:cs="Arial"/>
        <w:sz w:val="20"/>
        <w:szCs w:val="20"/>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7C1A7D" w:rsidRDefault="00853C19">
    <w:pPr>
      <w:pStyle w:val="Cabealho"/>
      <w:jc w:val="right"/>
      <w:rPr>
        <w:rFonts w:ascii="Arial" w:hAnsi="Arial" w:cs="Arial"/>
        <w:sz w:val="20"/>
        <w:szCs w:val="20"/>
      </w:rPr>
    </w:pPr>
    <w:r>
      <w:rPr>
        <w:rFonts w:ascii="Arial" w:hAnsi="Arial" w:cs="Arial"/>
        <w:sz w:val="20"/>
        <w:szCs w:val="20"/>
      </w:rPr>
      <w:t>15</w:t>
    </w:r>
  </w:p>
  <w:p w:rsidR="00853C19" w:rsidRPr="000F2667" w:rsidRDefault="00853C19">
    <w:pPr>
      <w:pStyle w:val="Cabealho"/>
      <w:rPr>
        <w:rFonts w:ascii="Arial" w:hAnsi="Arial" w:cs="Arial"/>
        <w:sz w:val="20"/>
        <w:szCs w:val="20"/>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7C1A7D" w:rsidRDefault="00853C19">
    <w:pPr>
      <w:pStyle w:val="Cabealho"/>
      <w:jc w:val="right"/>
      <w:rPr>
        <w:rFonts w:ascii="Arial" w:hAnsi="Arial" w:cs="Arial"/>
        <w:sz w:val="20"/>
        <w:szCs w:val="20"/>
      </w:rPr>
    </w:pPr>
    <w:r>
      <w:rPr>
        <w:rFonts w:ascii="Arial" w:hAnsi="Arial" w:cs="Arial"/>
        <w:sz w:val="20"/>
        <w:szCs w:val="20"/>
      </w:rPr>
      <w:t>17</w:t>
    </w:r>
  </w:p>
  <w:p w:rsidR="00853C19" w:rsidRPr="000F2667" w:rsidRDefault="00853C19">
    <w:pPr>
      <w:pStyle w:val="Cabealho"/>
      <w:rPr>
        <w:rFonts w:ascii="Arial" w:hAnsi="Arial" w:cs="Arial"/>
        <w:sz w:val="20"/>
        <w:szCs w:val="20"/>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7C1A7D" w:rsidRDefault="00853C19">
    <w:pPr>
      <w:pStyle w:val="Cabealho"/>
      <w:jc w:val="right"/>
      <w:rPr>
        <w:rFonts w:ascii="Arial" w:hAnsi="Arial" w:cs="Arial"/>
        <w:sz w:val="20"/>
        <w:szCs w:val="20"/>
      </w:rPr>
    </w:pPr>
    <w:r>
      <w:rPr>
        <w:rFonts w:ascii="Arial" w:hAnsi="Arial" w:cs="Arial"/>
        <w:sz w:val="20"/>
        <w:szCs w:val="20"/>
      </w:rPr>
      <w:t>19</w:t>
    </w:r>
  </w:p>
  <w:p w:rsidR="00853C19" w:rsidRPr="000F2667" w:rsidRDefault="00853C19">
    <w:pPr>
      <w:pStyle w:val="Cabealho"/>
      <w:rPr>
        <w:rFonts w:ascii="Arial" w:hAnsi="Arial" w:cs="Arial"/>
        <w:sz w:val="20"/>
        <w:szCs w:val="20"/>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7C1A7D" w:rsidRDefault="00853C19">
    <w:pPr>
      <w:pStyle w:val="Cabealho"/>
      <w:jc w:val="right"/>
      <w:rPr>
        <w:rFonts w:ascii="Arial" w:hAnsi="Arial" w:cs="Arial"/>
        <w:sz w:val="20"/>
        <w:szCs w:val="20"/>
      </w:rPr>
    </w:pPr>
    <w:r>
      <w:rPr>
        <w:rFonts w:ascii="Arial" w:hAnsi="Arial" w:cs="Arial"/>
        <w:sz w:val="20"/>
        <w:szCs w:val="20"/>
      </w:rPr>
      <w:t>21</w:t>
    </w:r>
  </w:p>
  <w:p w:rsidR="00853C19" w:rsidRPr="000F2667" w:rsidRDefault="00853C19">
    <w:pPr>
      <w:pStyle w:val="Cabealho"/>
      <w:rPr>
        <w:rFonts w:ascii="Arial" w:hAnsi="Arial" w:cs="Arial"/>
        <w:sz w:val="20"/>
        <w:szCs w:val="20"/>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7C1A7D" w:rsidRDefault="00853C19">
    <w:pPr>
      <w:pStyle w:val="Cabealho"/>
      <w:jc w:val="right"/>
      <w:rPr>
        <w:rFonts w:ascii="Arial" w:hAnsi="Arial" w:cs="Arial"/>
        <w:sz w:val="20"/>
        <w:szCs w:val="20"/>
      </w:rPr>
    </w:pPr>
    <w:r>
      <w:rPr>
        <w:rFonts w:ascii="Arial" w:hAnsi="Arial" w:cs="Arial"/>
        <w:sz w:val="20"/>
        <w:szCs w:val="20"/>
      </w:rPr>
      <w:t>23</w:t>
    </w:r>
  </w:p>
  <w:p w:rsidR="00853C19" w:rsidRPr="000F2667" w:rsidRDefault="00853C19">
    <w:pPr>
      <w:pStyle w:val="Cabealho"/>
      <w:rPr>
        <w:rFonts w:ascii="Arial" w:hAnsi="Arial" w:cs="Arial"/>
        <w:sz w:val="20"/>
        <w:szCs w:val="20"/>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7C1A7D" w:rsidRDefault="00853C19">
    <w:pPr>
      <w:pStyle w:val="Cabealho"/>
      <w:jc w:val="right"/>
      <w:rPr>
        <w:rFonts w:ascii="Arial" w:hAnsi="Arial" w:cs="Arial"/>
        <w:sz w:val="20"/>
        <w:szCs w:val="20"/>
      </w:rPr>
    </w:pPr>
    <w:r>
      <w:rPr>
        <w:rFonts w:ascii="Arial" w:hAnsi="Arial" w:cs="Arial"/>
        <w:sz w:val="20"/>
        <w:szCs w:val="20"/>
      </w:rPr>
      <w:t>25</w:t>
    </w:r>
  </w:p>
  <w:p w:rsidR="00853C19" w:rsidRPr="000F2667" w:rsidRDefault="00853C19">
    <w:pPr>
      <w:pStyle w:val="Cabealho"/>
      <w:rPr>
        <w:rFonts w:ascii="Arial" w:hAnsi="Arial" w:cs="Arial"/>
        <w:sz w:val="20"/>
        <w:szCs w:val="20"/>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7C1A7D" w:rsidRDefault="00853C19">
    <w:pPr>
      <w:pStyle w:val="Cabealho"/>
      <w:jc w:val="right"/>
      <w:rPr>
        <w:rFonts w:ascii="Arial" w:hAnsi="Arial" w:cs="Arial"/>
        <w:sz w:val="20"/>
        <w:szCs w:val="20"/>
      </w:rPr>
    </w:pPr>
    <w:r>
      <w:rPr>
        <w:rFonts w:ascii="Arial" w:hAnsi="Arial" w:cs="Arial"/>
        <w:sz w:val="20"/>
        <w:szCs w:val="20"/>
      </w:rPr>
      <w:t>27</w:t>
    </w:r>
  </w:p>
  <w:p w:rsidR="00853C19" w:rsidRPr="000F2667" w:rsidRDefault="00853C19">
    <w:pPr>
      <w:pStyle w:val="Cabealho"/>
      <w:rPr>
        <w:rFonts w:ascii="Arial" w:hAnsi="Arial" w:cs="Arial"/>
        <w:sz w:val="20"/>
        <w:szCs w:val="20"/>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7C1A7D" w:rsidRDefault="00853C19">
    <w:pPr>
      <w:pStyle w:val="Cabealho"/>
      <w:jc w:val="right"/>
      <w:rPr>
        <w:rFonts w:ascii="Arial" w:hAnsi="Arial" w:cs="Arial"/>
        <w:sz w:val="20"/>
        <w:szCs w:val="20"/>
      </w:rPr>
    </w:pPr>
    <w:r>
      <w:rPr>
        <w:rFonts w:ascii="Arial" w:hAnsi="Arial" w:cs="Arial"/>
        <w:sz w:val="20"/>
        <w:szCs w:val="20"/>
      </w:rPr>
      <w:t>31</w:t>
    </w:r>
  </w:p>
  <w:p w:rsidR="00853C19" w:rsidRPr="000F2667" w:rsidRDefault="00853C19">
    <w:pPr>
      <w:pStyle w:val="Cabealho"/>
      <w:rPr>
        <w:rFonts w:ascii="Arial" w:hAnsi="Arial" w:cs="Arial"/>
        <w:sz w:val="20"/>
        <w:szCs w:val="20"/>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7C1A7D" w:rsidRDefault="00853C19">
    <w:pPr>
      <w:pStyle w:val="Cabealho"/>
      <w:jc w:val="right"/>
      <w:rPr>
        <w:rFonts w:ascii="Arial" w:hAnsi="Arial" w:cs="Arial"/>
        <w:sz w:val="20"/>
        <w:szCs w:val="20"/>
      </w:rPr>
    </w:pPr>
    <w:r>
      <w:rPr>
        <w:rFonts w:ascii="Arial" w:hAnsi="Arial" w:cs="Arial"/>
        <w:sz w:val="20"/>
        <w:szCs w:val="20"/>
      </w:rPr>
      <w:t>33</w:t>
    </w:r>
  </w:p>
  <w:p w:rsidR="00853C19" w:rsidRPr="000F2667" w:rsidRDefault="00853C19">
    <w:pPr>
      <w:pStyle w:val="Cabealho"/>
      <w:rPr>
        <w:rFonts w:ascii="Arial" w:hAnsi="Arial" w:cs="Arial"/>
        <w:sz w:val="20"/>
        <w:szCs w:val="20"/>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7C1A7D" w:rsidRDefault="00853C19">
    <w:pPr>
      <w:pStyle w:val="Cabealho"/>
      <w:jc w:val="right"/>
      <w:rPr>
        <w:rFonts w:ascii="Arial" w:hAnsi="Arial" w:cs="Arial"/>
        <w:sz w:val="20"/>
        <w:szCs w:val="20"/>
      </w:rPr>
    </w:pPr>
    <w:r>
      <w:rPr>
        <w:rFonts w:ascii="Arial" w:hAnsi="Arial" w:cs="Arial"/>
        <w:sz w:val="20"/>
        <w:szCs w:val="20"/>
      </w:rPr>
      <w:t>35</w:t>
    </w:r>
  </w:p>
  <w:p w:rsidR="00853C19" w:rsidRPr="000F2667" w:rsidRDefault="00853C19">
    <w:pPr>
      <w:pStyle w:val="Cabealho"/>
      <w:rPr>
        <w:rFonts w:ascii="Arial" w:hAnsi="Arial" w:cs="Arial"/>
        <w:sz w:val="20"/>
        <w:szCs w:val="20"/>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7C1A7D" w:rsidRDefault="00853C19">
    <w:pPr>
      <w:pStyle w:val="Cabealho"/>
      <w:jc w:val="right"/>
      <w:rPr>
        <w:rFonts w:ascii="Arial" w:hAnsi="Arial" w:cs="Arial"/>
        <w:sz w:val="20"/>
        <w:szCs w:val="20"/>
      </w:rPr>
    </w:pPr>
    <w:r>
      <w:rPr>
        <w:rFonts w:ascii="Arial" w:hAnsi="Arial" w:cs="Arial"/>
        <w:sz w:val="20"/>
        <w:szCs w:val="20"/>
      </w:rPr>
      <w:t>37</w:t>
    </w:r>
  </w:p>
  <w:p w:rsidR="00853C19" w:rsidRPr="000F2667" w:rsidRDefault="00853C19">
    <w:pPr>
      <w:pStyle w:val="Cabealho"/>
      <w:rPr>
        <w:rFonts w:ascii="Arial" w:hAnsi="Arial" w:cs="Arial"/>
        <w:sz w:val="20"/>
        <w:szCs w:val="20"/>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7C1A7D" w:rsidRDefault="00853C19">
    <w:pPr>
      <w:pStyle w:val="Cabealho"/>
      <w:jc w:val="right"/>
      <w:rPr>
        <w:rFonts w:ascii="Arial" w:hAnsi="Arial" w:cs="Arial"/>
        <w:sz w:val="20"/>
        <w:szCs w:val="20"/>
      </w:rPr>
    </w:pPr>
    <w:r>
      <w:rPr>
        <w:rFonts w:ascii="Arial" w:hAnsi="Arial" w:cs="Arial"/>
        <w:sz w:val="20"/>
        <w:szCs w:val="20"/>
      </w:rPr>
      <w:t>39</w:t>
    </w:r>
  </w:p>
  <w:p w:rsidR="00853C19" w:rsidRPr="000F2667" w:rsidRDefault="00853C19">
    <w:pPr>
      <w:pStyle w:val="Cabealho"/>
      <w:rPr>
        <w:rFonts w:ascii="Arial" w:hAnsi="Arial" w:cs="Arial"/>
        <w:sz w:val="20"/>
        <w:szCs w:val="20"/>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7C1A7D" w:rsidRDefault="00853C19">
    <w:pPr>
      <w:pStyle w:val="Cabealho"/>
      <w:jc w:val="right"/>
      <w:rPr>
        <w:rFonts w:ascii="Arial" w:hAnsi="Arial" w:cs="Arial"/>
        <w:sz w:val="20"/>
        <w:szCs w:val="20"/>
      </w:rPr>
    </w:pPr>
    <w:r>
      <w:rPr>
        <w:rFonts w:ascii="Arial" w:hAnsi="Arial" w:cs="Arial"/>
        <w:sz w:val="20"/>
        <w:szCs w:val="20"/>
      </w:rPr>
      <w:t>41</w:t>
    </w:r>
  </w:p>
  <w:p w:rsidR="00853C19" w:rsidRPr="000F2667" w:rsidRDefault="00853C19">
    <w:pPr>
      <w:pStyle w:val="Cabealho"/>
      <w:rPr>
        <w:rFonts w:ascii="Arial" w:hAnsi="Arial" w:cs="Arial"/>
        <w:sz w:val="20"/>
        <w:szCs w:val="20"/>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7C1A7D" w:rsidRDefault="00853C19">
    <w:pPr>
      <w:pStyle w:val="Cabealho"/>
      <w:jc w:val="right"/>
      <w:rPr>
        <w:rFonts w:ascii="Arial" w:hAnsi="Arial" w:cs="Arial"/>
        <w:sz w:val="20"/>
        <w:szCs w:val="20"/>
      </w:rPr>
    </w:pPr>
    <w:r>
      <w:rPr>
        <w:rFonts w:ascii="Arial" w:hAnsi="Arial" w:cs="Arial"/>
        <w:sz w:val="20"/>
        <w:szCs w:val="20"/>
      </w:rPr>
      <w:t>43</w:t>
    </w:r>
  </w:p>
  <w:p w:rsidR="00853C19" w:rsidRPr="000F2667" w:rsidRDefault="00853C19">
    <w:pPr>
      <w:pStyle w:val="Cabealho"/>
      <w:rPr>
        <w:rFonts w:ascii="Arial" w:hAnsi="Arial" w:cs="Arial"/>
        <w:sz w:val="20"/>
        <w:szCs w:val="20"/>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7C1A7D" w:rsidRDefault="00853C19">
    <w:pPr>
      <w:pStyle w:val="Cabealho"/>
      <w:jc w:val="right"/>
      <w:rPr>
        <w:rFonts w:ascii="Arial" w:hAnsi="Arial" w:cs="Arial"/>
        <w:sz w:val="20"/>
        <w:szCs w:val="20"/>
      </w:rPr>
    </w:pPr>
    <w:r>
      <w:rPr>
        <w:rFonts w:ascii="Arial" w:hAnsi="Arial" w:cs="Arial"/>
        <w:sz w:val="20"/>
        <w:szCs w:val="20"/>
      </w:rPr>
      <w:t>45</w:t>
    </w:r>
  </w:p>
  <w:p w:rsidR="00853C19" w:rsidRPr="000F2667" w:rsidRDefault="00853C19">
    <w:pPr>
      <w:pStyle w:val="Cabealho"/>
      <w:rPr>
        <w:rFonts w:ascii="Arial" w:hAnsi="Arial" w:cs="Arial"/>
        <w:sz w:val="20"/>
        <w:szCs w:val="20"/>
      </w:rP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7C1A7D" w:rsidRDefault="00853C19">
    <w:pPr>
      <w:pStyle w:val="Cabealho"/>
      <w:jc w:val="right"/>
      <w:rPr>
        <w:rFonts w:ascii="Arial" w:hAnsi="Arial" w:cs="Arial"/>
        <w:sz w:val="20"/>
        <w:szCs w:val="20"/>
      </w:rPr>
    </w:pPr>
    <w:r>
      <w:rPr>
        <w:rFonts w:ascii="Arial" w:hAnsi="Arial" w:cs="Arial"/>
        <w:sz w:val="20"/>
        <w:szCs w:val="20"/>
      </w:rPr>
      <w:t>47</w:t>
    </w:r>
  </w:p>
  <w:p w:rsidR="00853C19" w:rsidRPr="000F2667" w:rsidRDefault="00853C19">
    <w:pPr>
      <w:pStyle w:val="Cabealho"/>
      <w:rPr>
        <w:rFonts w:ascii="Arial" w:hAnsi="Arial" w:cs="Arial"/>
        <w:sz w:val="20"/>
        <w:szCs w:val="20"/>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7C1A7D" w:rsidRDefault="00853C19">
    <w:pPr>
      <w:pStyle w:val="Cabealho"/>
      <w:jc w:val="right"/>
      <w:rPr>
        <w:rFonts w:ascii="Arial" w:hAnsi="Arial" w:cs="Arial"/>
        <w:sz w:val="20"/>
        <w:szCs w:val="20"/>
      </w:rPr>
    </w:pPr>
    <w:r>
      <w:rPr>
        <w:rFonts w:ascii="Arial" w:hAnsi="Arial" w:cs="Arial"/>
        <w:sz w:val="20"/>
        <w:szCs w:val="20"/>
      </w:rPr>
      <w:t>49</w:t>
    </w:r>
  </w:p>
  <w:p w:rsidR="00853C19" w:rsidRPr="000F2667" w:rsidRDefault="00853C19">
    <w:pPr>
      <w:pStyle w:val="Cabealho"/>
      <w:rPr>
        <w:rFonts w:ascii="Arial" w:hAnsi="Arial" w:cs="Arial"/>
        <w:sz w:val="20"/>
        <w:szCs w:val="20"/>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C19" w:rsidRPr="007C1A7D" w:rsidRDefault="00853C19">
    <w:pPr>
      <w:pStyle w:val="Cabealho"/>
      <w:jc w:val="right"/>
      <w:rPr>
        <w:rFonts w:ascii="Arial" w:hAnsi="Arial" w:cs="Arial"/>
        <w:sz w:val="20"/>
        <w:szCs w:val="20"/>
      </w:rPr>
    </w:pPr>
    <w:r>
      <w:rPr>
        <w:rFonts w:ascii="Arial" w:hAnsi="Arial" w:cs="Arial"/>
        <w:sz w:val="20"/>
        <w:szCs w:val="20"/>
      </w:rPr>
      <w:t>51</w:t>
    </w:r>
  </w:p>
  <w:p w:rsidR="00853C19" w:rsidRPr="000F2667" w:rsidRDefault="00853C19">
    <w:pPr>
      <w:pStyle w:val="Cabealho"/>
      <w:rPr>
        <w:rFonts w:ascii="Arial" w:hAnsi="Arial" w:cs="Arial"/>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34B74"/>
    <w:multiLevelType w:val="multilevel"/>
    <w:tmpl w:val="D7E2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2B41F08"/>
    <w:multiLevelType w:val="multilevel"/>
    <w:tmpl w:val="6DFE0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3104839"/>
    <w:multiLevelType w:val="multilevel"/>
    <w:tmpl w:val="FA484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8E722E"/>
    <w:multiLevelType w:val="multilevel"/>
    <w:tmpl w:val="4630F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AA7AE7"/>
    <w:multiLevelType w:val="multilevel"/>
    <w:tmpl w:val="96CCA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EF47FB"/>
    <w:multiLevelType w:val="multilevel"/>
    <w:tmpl w:val="59FC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E9B751D"/>
    <w:multiLevelType w:val="multilevel"/>
    <w:tmpl w:val="4A424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5E0857"/>
    <w:multiLevelType w:val="multilevel"/>
    <w:tmpl w:val="44A01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7C61DBF"/>
    <w:multiLevelType w:val="multilevel"/>
    <w:tmpl w:val="19808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3B43F8B"/>
    <w:multiLevelType w:val="multilevel"/>
    <w:tmpl w:val="E3189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0"/>
  </w:num>
  <w:num w:numId="3">
    <w:abstractNumId w:val="5"/>
  </w:num>
  <w:num w:numId="4">
    <w:abstractNumId w:val="6"/>
  </w:num>
  <w:num w:numId="5">
    <w:abstractNumId w:val="2"/>
  </w:num>
  <w:num w:numId="6">
    <w:abstractNumId w:val="1"/>
  </w:num>
  <w:num w:numId="7">
    <w:abstractNumId w:val="4"/>
  </w:num>
  <w:num w:numId="8">
    <w:abstractNumId w:val="9"/>
  </w:num>
  <w:num w:numId="9">
    <w:abstractNumId w:val="7"/>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2529"/>
  </w:hdrShapeDefaults>
  <w:footnotePr>
    <w:footnote w:id="0"/>
    <w:footnote w:id="1"/>
  </w:footnotePr>
  <w:endnotePr>
    <w:endnote w:id="0"/>
    <w:endnote w:id="1"/>
  </w:endnotePr>
  <w:compat/>
  <w:rsids>
    <w:rsidRoot w:val="001D43C3"/>
    <w:rsid w:val="00003BEA"/>
    <w:rsid w:val="00007170"/>
    <w:rsid w:val="00024254"/>
    <w:rsid w:val="00024E6E"/>
    <w:rsid w:val="000260C9"/>
    <w:rsid w:val="00026D3A"/>
    <w:rsid w:val="00032DF9"/>
    <w:rsid w:val="00051399"/>
    <w:rsid w:val="0006048E"/>
    <w:rsid w:val="0006206B"/>
    <w:rsid w:val="000622AE"/>
    <w:rsid w:val="000630E0"/>
    <w:rsid w:val="00070818"/>
    <w:rsid w:val="00080169"/>
    <w:rsid w:val="00080A9E"/>
    <w:rsid w:val="000A3BDC"/>
    <w:rsid w:val="000A413B"/>
    <w:rsid w:val="000A61F7"/>
    <w:rsid w:val="000A663F"/>
    <w:rsid w:val="000B1EEF"/>
    <w:rsid w:val="000C47E9"/>
    <w:rsid w:val="000C4CE2"/>
    <w:rsid w:val="000D033D"/>
    <w:rsid w:val="000E1933"/>
    <w:rsid w:val="000E2D0B"/>
    <w:rsid w:val="000E463E"/>
    <w:rsid w:val="000F2667"/>
    <w:rsid w:val="000F493B"/>
    <w:rsid w:val="000F5AB0"/>
    <w:rsid w:val="0010439D"/>
    <w:rsid w:val="00104C94"/>
    <w:rsid w:val="001060A7"/>
    <w:rsid w:val="0011107B"/>
    <w:rsid w:val="00112B79"/>
    <w:rsid w:val="00114BA9"/>
    <w:rsid w:val="00115DA5"/>
    <w:rsid w:val="00122CEA"/>
    <w:rsid w:val="00127D5B"/>
    <w:rsid w:val="00131103"/>
    <w:rsid w:val="0013752C"/>
    <w:rsid w:val="00140CBC"/>
    <w:rsid w:val="001452F4"/>
    <w:rsid w:val="00152887"/>
    <w:rsid w:val="00153BA0"/>
    <w:rsid w:val="00155A56"/>
    <w:rsid w:val="00162E0A"/>
    <w:rsid w:val="00163446"/>
    <w:rsid w:val="001664B1"/>
    <w:rsid w:val="00167FA9"/>
    <w:rsid w:val="00170966"/>
    <w:rsid w:val="0017457D"/>
    <w:rsid w:val="00175AA7"/>
    <w:rsid w:val="001A3B9F"/>
    <w:rsid w:val="001A63FC"/>
    <w:rsid w:val="001A74FF"/>
    <w:rsid w:val="001B0F83"/>
    <w:rsid w:val="001B2733"/>
    <w:rsid w:val="001B28DA"/>
    <w:rsid w:val="001C16EF"/>
    <w:rsid w:val="001C3B11"/>
    <w:rsid w:val="001C4024"/>
    <w:rsid w:val="001C53F2"/>
    <w:rsid w:val="001C6282"/>
    <w:rsid w:val="001D41F0"/>
    <w:rsid w:val="001D43C3"/>
    <w:rsid w:val="001D7347"/>
    <w:rsid w:val="001F2033"/>
    <w:rsid w:val="002036CA"/>
    <w:rsid w:val="00205A32"/>
    <w:rsid w:val="002079A1"/>
    <w:rsid w:val="00220046"/>
    <w:rsid w:val="00220A99"/>
    <w:rsid w:val="002234E4"/>
    <w:rsid w:val="0023080F"/>
    <w:rsid w:val="00235EAB"/>
    <w:rsid w:val="00242016"/>
    <w:rsid w:val="0024590C"/>
    <w:rsid w:val="002466D5"/>
    <w:rsid w:val="00246D2F"/>
    <w:rsid w:val="0024700C"/>
    <w:rsid w:val="00253979"/>
    <w:rsid w:val="0025599A"/>
    <w:rsid w:val="0025746C"/>
    <w:rsid w:val="00267D07"/>
    <w:rsid w:val="002736F1"/>
    <w:rsid w:val="002754BE"/>
    <w:rsid w:val="002801A2"/>
    <w:rsid w:val="0028123D"/>
    <w:rsid w:val="002816D7"/>
    <w:rsid w:val="002847B0"/>
    <w:rsid w:val="0028599D"/>
    <w:rsid w:val="002904F1"/>
    <w:rsid w:val="002920B6"/>
    <w:rsid w:val="002947CB"/>
    <w:rsid w:val="002A1F1E"/>
    <w:rsid w:val="002A636F"/>
    <w:rsid w:val="002A6D0B"/>
    <w:rsid w:val="002B1AEF"/>
    <w:rsid w:val="002B1DD6"/>
    <w:rsid w:val="002B27A4"/>
    <w:rsid w:val="002B55FB"/>
    <w:rsid w:val="002C2BF9"/>
    <w:rsid w:val="002C3602"/>
    <w:rsid w:val="002C4D2D"/>
    <w:rsid w:val="002C53AD"/>
    <w:rsid w:val="002D17CC"/>
    <w:rsid w:val="002D4283"/>
    <w:rsid w:val="002D5908"/>
    <w:rsid w:val="002D5BC3"/>
    <w:rsid w:val="002E4BA3"/>
    <w:rsid w:val="002E5212"/>
    <w:rsid w:val="002E64A7"/>
    <w:rsid w:val="002F0A6D"/>
    <w:rsid w:val="002F1A7D"/>
    <w:rsid w:val="00304C9C"/>
    <w:rsid w:val="003161F4"/>
    <w:rsid w:val="003165FE"/>
    <w:rsid w:val="00320E0F"/>
    <w:rsid w:val="00321CC9"/>
    <w:rsid w:val="0032238D"/>
    <w:rsid w:val="00323F67"/>
    <w:rsid w:val="0032604B"/>
    <w:rsid w:val="00334045"/>
    <w:rsid w:val="003354A4"/>
    <w:rsid w:val="00336143"/>
    <w:rsid w:val="00340062"/>
    <w:rsid w:val="00341647"/>
    <w:rsid w:val="003441D6"/>
    <w:rsid w:val="00366CC4"/>
    <w:rsid w:val="003735D9"/>
    <w:rsid w:val="00374A94"/>
    <w:rsid w:val="003829D4"/>
    <w:rsid w:val="00390039"/>
    <w:rsid w:val="003911C8"/>
    <w:rsid w:val="00393AC5"/>
    <w:rsid w:val="003A6F21"/>
    <w:rsid w:val="003B0B20"/>
    <w:rsid w:val="003C11BB"/>
    <w:rsid w:val="003D1B18"/>
    <w:rsid w:val="003D2703"/>
    <w:rsid w:val="003D6E2C"/>
    <w:rsid w:val="003E0CCF"/>
    <w:rsid w:val="003F1937"/>
    <w:rsid w:val="00404FFE"/>
    <w:rsid w:val="004068DA"/>
    <w:rsid w:val="00407589"/>
    <w:rsid w:val="004151CD"/>
    <w:rsid w:val="00422EA0"/>
    <w:rsid w:val="00433A14"/>
    <w:rsid w:val="00436596"/>
    <w:rsid w:val="004367AB"/>
    <w:rsid w:val="00444C57"/>
    <w:rsid w:val="00452C91"/>
    <w:rsid w:val="00455B16"/>
    <w:rsid w:val="00456A79"/>
    <w:rsid w:val="00470297"/>
    <w:rsid w:val="00483195"/>
    <w:rsid w:val="00485133"/>
    <w:rsid w:val="00487308"/>
    <w:rsid w:val="004913CB"/>
    <w:rsid w:val="004970FA"/>
    <w:rsid w:val="004C0DFC"/>
    <w:rsid w:val="004C4536"/>
    <w:rsid w:val="004D3404"/>
    <w:rsid w:val="004D50B7"/>
    <w:rsid w:val="004D70C0"/>
    <w:rsid w:val="004E0781"/>
    <w:rsid w:val="004E0C7C"/>
    <w:rsid w:val="004E4E12"/>
    <w:rsid w:val="004E73DE"/>
    <w:rsid w:val="004F1261"/>
    <w:rsid w:val="004F18BB"/>
    <w:rsid w:val="00500F4E"/>
    <w:rsid w:val="005015E6"/>
    <w:rsid w:val="0050390E"/>
    <w:rsid w:val="00506B7D"/>
    <w:rsid w:val="00512E0C"/>
    <w:rsid w:val="00512EA0"/>
    <w:rsid w:val="00513116"/>
    <w:rsid w:val="005278F2"/>
    <w:rsid w:val="00534BC7"/>
    <w:rsid w:val="005456D2"/>
    <w:rsid w:val="00551F0C"/>
    <w:rsid w:val="005607CC"/>
    <w:rsid w:val="00560BBF"/>
    <w:rsid w:val="005630AC"/>
    <w:rsid w:val="00574CFB"/>
    <w:rsid w:val="00577701"/>
    <w:rsid w:val="00582C49"/>
    <w:rsid w:val="005838C9"/>
    <w:rsid w:val="00583C3B"/>
    <w:rsid w:val="005858FF"/>
    <w:rsid w:val="005864F2"/>
    <w:rsid w:val="00590EF4"/>
    <w:rsid w:val="00591D63"/>
    <w:rsid w:val="005C5B6F"/>
    <w:rsid w:val="005C65F6"/>
    <w:rsid w:val="005C7922"/>
    <w:rsid w:val="005E1014"/>
    <w:rsid w:val="005F2916"/>
    <w:rsid w:val="005F53D4"/>
    <w:rsid w:val="005F64A9"/>
    <w:rsid w:val="00605B6F"/>
    <w:rsid w:val="006071A5"/>
    <w:rsid w:val="00611BFE"/>
    <w:rsid w:val="00615192"/>
    <w:rsid w:val="00615C35"/>
    <w:rsid w:val="006171A9"/>
    <w:rsid w:val="0062024B"/>
    <w:rsid w:val="00621D19"/>
    <w:rsid w:val="006312F4"/>
    <w:rsid w:val="00632F48"/>
    <w:rsid w:val="006416DC"/>
    <w:rsid w:val="00654D1D"/>
    <w:rsid w:val="00655728"/>
    <w:rsid w:val="00656D6E"/>
    <w:rsid w:val="0066132A"/>
    <w:rsid w:val="006648DC"/>
    <w:rsid w:val="006662DE"/>
    <w:rsid w:val="006716B0"/>
    <w:rsid w:val="00681521"/>
    <w:rsid w:val="00681D9F"/>
    <w:rsid w:val="00687B27"/>
    <w:rsid w:val="00687D93"/>
    <w:rsid w:val="00691EED"/>
    <w:rsid w:val="006A3BA8"/>
    <w:rsid w:val="006A41EA"/>
    <w:rsid w:val="006A461E"/>
    <w:rsid w:val="006A76C5"/>
    <w:rsid w:val="006A7C41"/>
    <w:rsid w:val="006B2375"/>
    <w:rsid w:val="006B3F39"/>
    <w:rsid w:val="006C3BDA"/>
    <w:rsid w:val="006C5097"/>
    <w:rsid w:val="006D7B20"/>
    <w:rsid w:val="006E63CE"/>
    <w:rsid w:val="006E7963"/>
    <w:rsid w:val="006F3EDF"/>
    <w:rsid w:val="006F6218"/>
    <w:rsid w:val="00704256"/>
    <w:rsid w:val="0070491A"/>
    <w:rsid w:val="00712B32"/>
    <w:rsid w:val="007135E8"/>
    <w:rsid w:val="007244F5"/>
    <w:rsid w:val="00725078"/>
    <w:rsid w:val="00726BBE"/>
    <w:rsid w:val="007371B3"/>
    <w:rsid w:val="00740FD2"/>
    <w:rsid w:val="00747794"/>
    <w:rsid w:val="0075629B"/>
    <w:rsid w:val="00763F65"/>
    <w:rsid w:val="007648CB"/>
    <w:rsid w:val="0076749D"/>
    <w:rsid w:val="00773597"/>
    <w:rsid w:val="00777823"/>
    <w:rsid w:val="00782FA6"/>
    <w:rsid w:val="007918C4"/>
    <w:rsid w:val="0079274A"/>
    <w:rsid w:val="007A4D51"/>
    <w:rsid w:val="007B0EF8"/>
    <w:rsid w:val="007B265F"/>
    <w:rsid w:val="007C112E"/>
    <w:rsid w:val="007C1A7D"/>
    <w:rsid w:val="007C4CBA"/>
    <w:rsid w:val="007E1809"/>
    <w:rsid w:val="007E1B12"/>
    <w:rsid w:val="007F1B5C"/>
    <w:rsid w:val="007F296B"/>
    <w:rsid w:val="007F3C2C"/>
    <w:rsid w:val="007F6227"/>
    <w:rsid w:val="00806431"/>
    <w:rsid w:val="0081338E"/>
    <w:rsid w:val="00814509"/>
    <w:rsid w:val="008164E9"/>
    <w:rsid w:val="00817422"/>
    <w:rsid w:val="008228F3"/>
    <w:rsid w:val="008248C5"/>
    <w:rsid w:val="008264CD"/>
    <w:rsid w:val="00830985"/>
    <w:rsid w:val="0083131F"/>
    <w:rsid w:val="00832C47"/>
    <w:rsid w:val="00835EE6"/>
    <w:rsid w:val="00842377"/>
    <w:rsid w:val="008456B3"/>
    <w:rsid w:val="00853C19"/>
    <w:rsid w:val="0085717A"/>
    <w:rsid w:val="00863A90"/>
    <w:rsid w:val="00870112"/>
    <w:rsid w:val="00870FE7"/>
    <w:rsid w:val="00871B37"/>
    <w:rsid w:val="00872792"/>
    <w:rsid w:val="00874F21"/>
    <w:rsid w:val="00880210"/>
    <w:rsid w:val="0089131B"/>
    <w:rsid w:val="008A1ADE"/>
    <w:rsid w:val="008A5B60"/>
    <w:rsid w:val="008A6C9C"/>
    <w:rsid w:val="008B4097"/>
    <w:rsid w:val="008B54D2"/>
    <w:rsid w:val="008B7161"/>
    <w:rsid w:val="008C02AB"/>
    <w:rsid w:val="008C09B8"/>
    <w:rsid w:val="008C0AFB"/>
    <w:rsid w:val="008C10C6"/>
    <w:rsid w:val="008C19B9"/>
    <w:rsid w:val="008C2B5F"/>
    <w:rsid w:val="008C69AB"/>
    <w:rsid w:val="008D1B17"/>
    <w:rsid w:val="008D3DBC"/>
    <w:rsid w:val="008D64D6"/>
    <w:rsid w:val="008E3E90"/>
    <w:rsid w:val="008E51C8"/>
    <w:rsid w:val="008F1632"/>
    <w:rsid w:val="008F4D39"/>
    <w:rsid w:val="00900548"/>
    <w:rsid w:val="009005E8"/>
    <w:rsid w:val="00901FEC"/>
    <w:rsid w:val="009076AF"/>
    <w:rsid w:val="00910D49"/>
    <w:rsid w:val="00911B6D"/>
    <w:rsid w:val="00915586"/>
    <w:rsid w:val="00916040"/>
    <w:rsid w:val="00926A53"/>
    <w:rsid w:val="00927E0B"/>
    <w:rsid w:val="00932CD0"/>
    <w:rsid w:val="00933823"/>
    <w:rsid w:val="00934C03"/>
    <w:rsid w:val="00937220"/>
    <w:rsid w:val="00937311"/>
    <w:rsid w:val="009419B0"/>
    <w:rsid w:val="00944999"/>
    <w:rsid w:val="00946D10"/>
    <w:rsid w:val="00950268"/>
    <w:rsid w:val="009539F4"/>
    <w:rsid w:val="009565AE"/>
    <w:rsid w:val="00957253"/>
    <w:rsid w:val="009579E2"/>
    <w:rsid w:val="00964F7E"/>
    <w:rsid w:val="00983FBA"/>
    <w:rsid w:val="00987286"/>
    <w:rsid w:val="00987641"/>
    <w:rsid w:val="00995DCB"/>
    <w:rsid w:val="0099660C"/>
    <w:rsid w:val="009A1F11"/>
    <w:rsid w:val="009A484A"/>
    <w:rsid w:val="009A6BD5"/>
    <w:rsid w:val="009C6760"/>
    <w:rsid w:val="009D25A3"/>
    <w:rsid w:val="009D5EA1"/>
    <w:rsid w:val="009D62D5"/>
    <w:rsid w:val="009D6505"/>
    <w:rsid w:val="009E02C0"/>
    <w:rsid w:val="009E555E"/>
    <w:rsid w:val="009E7BB4"/>
    <w:rsid w:val="009F2F6D"/>
    <w:rsid w:val="009F5211"/>
    <w:rsid w:val="009F5886"/>
    <w:rsid w:val="00A06441"/>
    <w:rsid w:val="00A10987"/>
    <w:rsid w:val="00A14268"/>
    <w:rsid w:val="00A17249"/>
    <w:rsid w:val="00A173F5"/>
    <w:rsid w:val="00A20F21"/>
    <w:rsid w:val="00A2380F"/>
    <w:rsid w:val="00A24E93"/>
    <w:rsid w:val="00A2639B"/>
    <w:rsid w:val="00A26E0D"/>
    <w:rsid w:val="00A3261D"/>
    <w:rsid w:val="00A36C27"/>
    <w:rsid w:val="00A36D7E"/>
    <w:rsid w:val="00A843FF"/>
    <w:rsid w:val="00A84491"/>
    <w:rsid w:val="00A849DF"/>
    <w:rsid w:val="00A85F33"/>
    <w:rsid w:val="00A92561"/>
    <w:rsid w:val="00A92A4D"/>
    <w:rsid w:val="00A94753"/>
    <w:rsid w:val="00A969EB"/>
    <w:rsid w:val="00AA469A"/>
    <w:rsid w:val="00AA4875"/>
    <w:rsid w:val="00AB06F1"/>
    <w:rsid w:val="00AB3CDF"/>
    <w:rsid w:val="00AB753A"/>
    <w:rsid w:val="00AC7228"/>
    <w:rsid w:val="00AD26E6"/>
    <w:rsid w:val="00AD3B4D"/>
    <w:rsid w:val="00AD600A"/>
    <w:rsid w:val="00AE2AF8"/>
    <w:rsid w:val="00AE3EC2"/>
    <w:rsid w:val="00AE4012"/>
    <w:rsid w:val="00AF15FC"/>
    <w:rsid w:val="00B00672"/>
    <w:rsid w:val="00B02AC1"/>
    <w:rsid w:val="00B100B8"/>
    <w:rsid w:val="00B10764"/>
    <w:rsid w:val="00B129BB"/>
    <w:rsid w:val="00B20E9E"/>
    <w:rsid w:val="00B22D62"/>
    <w:rsid w:val="00B2386C"/>
    <w:rsid w:val="00B243FC"/>
    <w:rsid w:val="00B31481"/>
    <w:rsid w:val="00B3526E"/>
    <w:rsid w:val="00B37B2E"/>
    <w:rsid w:val="00B4371D"/>
    <w:rsid w:val="00B509D0"/>
    <w:rsid w:val="00B544AD"/>
    <w:rsid w:val="00B55912"/>
    <w:rsid w:val="00B6392A"/>
    <w:rsid w:val="00B652DA"/>
    <w:rsid w:val="00B66432"/>
    <w:rsid w:val="00B672FD"/>
    <w:rsid w:val="00B71BA4"/>
    <w:rsid w:val="00B71C44"/>
    <w:rsid w:val="00B72B15"/>
    <w:rsid w:val="00B83346"/>
    <w:rsid w:val="00B86B51"/>
    <w:rsid w:val="00B94A8A"/>
    <w:rsid w:val="00BA29F6"/>
    <w:rsid w:val="00BA7785"/>
    <w:rsid w:val="00BA7CE9"/>
    <w:rsid w:val="00BB38E6"/>
    <w:rsid w:val="00BB419B"/>
    <w:rsid w:val="00BB4CD0"/>
    <w:rsid w:val="00BB63F1"/>
    <w:rsid w:val="00BB7A86"/>
    <w:rsid w:val="00BC0196"/>
    <w:rsid w:val="00BC0307"/>
    <w:rsid w:val="00BC08ED"/>
    <w:rsid w:val="00BC3E12"/>
    <w:rsid w:val="00BC4D57"/>
    <w:rsid w:val="00BD00AE"/>
    <w:rsid w:val="00BD21AE"/>
    <w:rsid w:val="00BF09C2"/>
    <w:rsid w:val="00BF1C64"/>
    <w:rsid w:val="00BF1D62"/>
    <w:rsid w:val="00BF727A"/>
    <w:rsid w:val="00BF7717"/>
    <w:rsid w:val="00C037A6"/>
    <w:rsid w:val="00C04148"/>
    <w:rsid w:val="00C16607"/>
    <w:rsid w:val="00C21A75"/>
    <w:rsid w:val="00C248E6"/>
    <w:rsid w:val="00C30418"/>
    <w:rsid w:val="00C32F1F"/>
    <w:rsid w:val="00C335FA"/>
    <w:rsid w:val="00C343A5"/>
    <w:rsid w:val="00C347DF"/>
    <w:rsid w:val="00C365B2"/>
    <w:rsid w:val="00C407C2"/>
    <w:rsid w:val="00C43196"/>
    <w:rsid w:val="00C44AD5"/>
    <w:rsid w:val="00C51278"/>
    <w:rsid w:val="00C51BC6"/>
    <w:rsid w:val="00C54AFF"/>
    <w:rsid w:val="00C57A10"/>
    <w:rsid w:val="00C57BA8"/>
    <w:rsid w:val="00C65684"/>
    <w:rsid w:val="00C72FB4"/>
    <w:rsid w:val="00C73D51"/>
    <w:rsid w:val="00C757F0"/>
    <w:rsid w:val="00C75A95"/>
    <w:rsid w:val="00C771D6"/>
    <w:rsid w:val="00C845AB"/>
    <w:rsid w:val="00C845B2"/>
    <w:rsid w:val="00C87010"/>
    <w:rsid w:val="00C91235"/>
    <w:rsid w:val="00C9148C"/>
    <w:rsid w:val="00C914D9"/>
    <w:rsid w:val="00CA0821"/>
    <w:rsid w:val="00CA69CF"/>
    <w:rsid w:val="00CA7295"/>
    <w:rsid w:val="00CB45CB"/>
    <w:rsid w:val="00CB4E21"/>
    <w:rsid w:val="00CB7313"/>
    <w:rsid w:val="00CC1A66"/>
    <w:rsid w:val="00CC2CEE"/>
    <w:rsid w:val="00CC3FDD"/>
    <w:rsid w:val="00CC718C"/>
    <w:rsid w:val="00CD4225"/>
    <w:rsid w:val="00CE35FB"/>
    <w:rsid w:val="00CE5E9F"/>
    <w:rsid w:val="00CF2F2F"/>
    <w:rsid w:val="00D126FA"/>
    <w:rsid w:val="00D12EF6"/>
    <w:rsid w:val="00D16766"/>
    <w:rsid w:val="00D230D3"/>
    <w:rsid w:val="00D23CA6"/>
    <w:rsid w:val="00D31874"/>
    <w:rsid w:val="00D35CCB"/>
    <w:rsid w:val="00D40084"/>
    <w:rsid w:val="00D40F6C"/>
    <w:rsid w:val="00D42881"/>
    <w:rsid w:val="00D50372"/>
    <w:rsid w:val="00D56813"/>
    <w:rsid w:val="00D614DB"/>
    <w:rsid w:val="00D67C10"/>
    <w:rsid w:val="00D67CC1"/>
    <w:rsid w:val="00D75EAA"/>
    <w:rsid w:val="00D7713D"/>
    <w:rsid w:val="00D77D0C"/>
    <w:rsid w:val="00D8198A"/>
    <w:rsid w:val="00D8243E"/>
    <w:rsid w:val="00D833C9"/>
    <w:rsid w:val="00D842BD"/>
    <w:rsid w:val="00D846BA"/>
    <w:rsid w:val="00D85761"/>
    <w:rsid w:val="00D94D60"/>
    <w:rsid w:val="00DA5BDC"/>
    <w:rsid w:val="00DB4E15"/>
    <w:rsid w:val="00DC3B1D"/>
    <w:rsid w:val="00DC4993"/>
    <w:rsid w:val="00DD4625"/>
    <w:rsid w:val="00DD536A"/>
    <w:rsid w:val="00DD6B86"/>
    <w:rsid w:val="00DE40B4"/>
    <w:rsid w:val="00DF0923"/>
    <w:rsid w:val="00DF236B"/>
    <w:rsid w:val="00DF3A0E"/>
    <w:rsid w:val="00DF69E8"/>
    <w:rsid w:val="00DF78C7"/>
    <w:rsid w:val="00E00B4D"/>
    <w:rsid w:val="00E029EE"/>
    <w:rsid w:val="00E12935"/>
    <w:rsid w:val="00E165E7"/>
    <w:rsid w:val="00E166CD"/>
    <w:rsid w:val="00E26812"/>
    <w:rsid w:val="00E43CBC"/>
    <w:rsid w:val="00E4723E"/>
    <w:rsid w:val="00E472DA"/>
    <w:rsid w:val="00E478D9"/>
    <w:rsid w:val="00E56349"/>
    <w:rsid w:val="00E57A55"/>
    <w:rsid w:val="00E601DD"/>
    <w:rsid w:val="00E6173B"/>
    <w:rsid w:val="00E62300"/>
    <w:rsid w:val="00E62465"/>
    <w:rsid w:val="00E64926"/>
    <w:rsid w:val="00E80310"/>
    <w:rsid w:val="00E80EF4"/>
    <w:rsid w:val="00E8422B"/>
    <w:rsid w:val="00E90FC2"/>
    <w:rsid w:val="00E9204B"/>
    <w:rsid w:val="00E95EB1"/>
    <w:rsid w:val="00E95F57"/>
    <w:rsid w:val="00E96006"/>
    <w:rsid w:val="00E96C4D"/>
    <w:rsid w:val="00E977C1"/>
    <w:rsid w:val="00EA4F84"/>
    <w:rsid w:val="00EA6064"/>
    <w:rsid w:val="00EB3CC0"/>
    <w:rsid w:val="00EB4791"/>
    <w:rsid w:val="00EB79FC"/>
    <w:rsid w:val="00EC361E"/>
    <w:rsid w:val="00EC4350"/>
    <w:rsid w:val="00EC6A7F"/>
    <w:rsid w:val="00EE2B3A"/>
    <w:rsid w:val="00EE306A"/>
    <w:rsid w:val="00EE6F26"/>
    <w:rsid w:val="00EF0F83"/>
    <w:rsid w:val="00EF12CD"/>
    <w:rsid w:val="00EF668C"/>
    <w:rsid w:val="00EF7591"/>
    <w:rsid w:val="00F015BC"/>
    <w:rsid w:val="00F03034"/>
    <w:rsid w:val="00F10B8C"/>
    <w:rsid w:val="00F12128"/>
    <w:rsid w:val="00F15C0F"/>
    <w:rsid w:val="00F17375"/>
    <w:rsid w:val="00F22113"/>
    <w:rsid w:val="00F2415D"/>
    <w:rsid w:val="00F25893"/>
    <w:rsid w:val="00F26114"/>
    <w:rsid w:val="00F3160A"/>
    <w:rsid w:val="00F33669"/>
    <w:rsid w:val="00F34524"/>
    <w:rsid w:val="00F45B9B"/>
    <w:rsid w:val="00F46D2A"/>
    <w:rsid w:val="00F579A3"/>
    <w:rsid w:val="00F615E4"/>
    <w:rsid w:val="00F618D4"/>
    <w:rsid w:val="00F66AA5"/>
    <w:rsid w:val="00F67452"/>
    <w:rsid w:val="00F75920"/>
    <w:rsid w:val="00F7594D"/>
    <w:rsid w:val="00F77159"/>
    <w:rsid w:val="00F8038D"/>
    <w:rsid w:val="00F81A9A"/>
    <w:rsid w:val="00F857AD"/>
    <w:rsid w:val="00F863EA"/>
    <w:rsid w:val="00F90935"/>
    <w:rsid w:val="00FA2475"/>
    <w:rsid w:val="00FA5042"/>
    <w:rsid w:val="00FA5472"/>
    <w:rsid w:val="00FB07C4"/>
    <w:rsid w:val="00FB1685"/>
    <w:rsid w:val="00FC25BC"/>
    <w:rsid w:val="00FD071D"/>
    <w:rsid w:val="00FD10A6"/>
    <w:rsid w:val="00FD21A5"/>
    <w:rsid w:val="00FE22A7"/>
    <w:rsid w:val="00FE4D81"/>
    <w:rsid w:val="00FE7077"/>
    <w:rsid w:val="00FF0082"/>
    <w:rsid w:val="00FF0D61"/>
    <w:rsid w:val="00FF37A6"/>
    <w:rsid w:val="00FF5783"/>
    <w:rsid w:val="00FF6BF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3C3"/>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rsid w:val="001D43C3"/>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locked/>
    <w:rsid w:val="001D43C3"/>
    <w:rPr>
      <w:rFonts w:ascii="Tahoma" w:hAnsi="Tahoma" w:cs="Tahoma"/>
      <w:sz w:val="16"/>
      <w:szCs w:val="16"/>
    </w:rPr>
  </w:style>
  <w:style w:type="paragraph" w:styleId="Cabealho">
    <w:name w:val="header"/>
    <w:basedOn w:val="Normal"/>
    <w:link w:val="CabealhoChar"/>
    <w:uiPriority w:val="99"/>
    <w:rsid w:val="001D43C3"/>
    <w:pPr>
      <w:tabs>
        <w:tab w:val="center" w:pos="4252"/>
        <w:tab w:val="right" w:pos="8504"/>
      </w:tabs>
      <w:spacing w:after="0" w:line="240" w:lineRule="auto"/>
    </w:pPr>
  </w:style>
  <w:style w:type="character" w:customStyle="1" w:styleId="CabealhoChar">
    <w:name w:val="Cabeçalho Char"/>
    <w:link w:val="Cabealho"/>
    <w:uiPriority w:val="99"/>
    <w:locked/>
    <w:rsid w:val="001D43C3"/>
    <w:rPr>
      <w:rFonts w:cs="Times New Roman"/>
    </w:rPr>
  </w:style>
  <w:style w:type="paragraph" w:styleId="Rodap">
    <w:name w:val="footer"/>
    <w:basedOn w:val="Normal"/>
    <w:link w:val="RodapChar"/>
    <w:uiPriority w:val="99"/>
    <w:rsid w:val="001D43C3"/>
    <w:pPr>
      <w:tabs>
        <w:tab w:val="center" w:pos="4252"/>
        <w:tab w:val="right" w:pos="8504"/>
      </w:tabs>
      <w:spacing w:after="0" w:line="240" w:lineRule="auto"/>
    </w:pPr>
  </w:style>
  <w:style w:type="character" w:customStyle="1" w:styleId="RodapChar">
    <w:name w:val="Rodapé Char"/>
    <w:link w:val="Rodap"/>
    <w:uiPriority w:val="99"/>
    <w:locked/>
    <w:rsid w:val="001D43C3"/>
    <w:rPr>
      <w:rFonts w:cs="Times New Roman"/>
    </w:rPr>
  </w:style>
  <w:style w:type="paragraph" w:styleId="Corpodetexto2">
    <w:name w:val="Body Text 2"/>
    <w:basedOn w:val="Normal"/>
    <w:link w:val="Corpodetexto2Char"/>
    <w:uiPriority w:val="99"/>
    <w:semiHidden/>
    <w:rsid w:val="00AF15FC"/>
    <w:pPr>
      <w:spacing w:after="0" w:line="240" w:lineRule="auto"/>
      <w:jc w:val="both"/>
    </w:pPr>
    <w:rPr>
      <w:rFonts w:ascii="Times New Roman" w:eastAsia="Times New Roman" w:hAnsi="Times New Roman"/>
      <w:sz w:val="24"/>
      <w:szCs w:val="24"/>
      <w:lang w:eastAsia="pt-BR"/>
    </w:rPr>
  </w:style>
  <w:style w:type="character" w:customStyle="1" w:styleId="Corpodetexto2Char">
    <w:name w:val="Corpo de texto 2 Char"/>
    <w:link w:val="Corpodetexto2"/>
    <w:uiPriority w:val="99"/>
    <w:semiHidden/>
    <w:locked/>
    <w:rsid w:val="00AF15FC"/>
    <w:rPr>
      <w:rFonts w:ascii="Times New Roman" w:hAnsi="Times New Roman" w:cs="Times New Roman"/>
      <w:sz w:val="24"/>
      <w:szCs w:val="24"/>
      <w:lang w:eastAsia="pt-BR"/>
    </w:rPr>
  </w:style>
  <w:style w:type="character" w:styleId="Hyperlink">
    <w:name w:val="Hyperlink"/>
    <w:uiPriority w:val="99"/>
    <w:rsid w:val="00E80310"/>
    <w:rPr>
      <w:rFonts w:cs="Times New Roman"/>
      <w:color w:val="0000FF"/>
      <w:u w:val="single"/>
    </w:rPr>
  </w:style>
  <w:style w:type="paragraph" w:customStyle="1" w:styleId="Ttulosemndice">
    <w:name w:val="Título sem Índice"/>
    <w:basedOn w:val="Normal"/>
    <w:next w:val="Normal"/>
    <w:rsid w:val="00EA6064"/>
    <w:pPr>
      <w:keepNext/>
      <w:pageBreakBefore/>
      <w:widowControl w:val="0"/>
      <w:overflowPunct w:val="0"/>
      <w:autoSpaceDE w:val="0"/>
      <w:spacing w:before="2268" w:after="839" w:line="360" w:lineRule="auto"/>
      <w:jc w:val="center"/>
      <w:textAlignment w:val="baseline"/>
      <w:outlineLvl w:val="0"/>
    </w:pPr>
    <w:rPr>
      <w:rFonts w:ascii="Arial" w:eastAsia="Times New Roman" w:hAnsi="Arial" w:cs="Arial"/>
      <w:b/>
      <w:bCs/>
      <w:caps/>
      <w:kern w:val="1"/>
      <w:sz w:val="32"/>
      <w:szCs w:val="32"/>
      <w:lang w:eastAsia="ar-SA"/>
    </w:rPr>
  </w:style>
  <w:style w:type="paragraph" w:styleId="NormalWeb">
    <w:name w:val="Normal (Web)"/>
    <w:basedOn w:val="Normal"/>
    <w:uiPriority w:val="99"/>
    <w:semiHidden/>
    <w:unhideWhenUsed/>
    <w:rsid w:val="00F863EA"/>
    <w:pPr>
      <w:spacing w:before="100" w:beforeAutospacing="1" w:after="100" w:afterAutospacing="1" w:line="240" w:lineRule="auto"/>
    </w:pPr>
    <w:rPr>
      <w:rFonts w:ascii="Times New Roman" w:eastAsia="Times New Roman" w:hAnsi="Times New Roman"/>
      <w:sz w:val="24"/>
      <w:szCs w:val="24"/>
      <w:lang w:eastAsia="pt-BR"/>
    </w:rPr>
  </w:style>
  <w:style w:type="character" w:styleId="nfase">
    <w:name w:val="Emphasis"/>
    <w:basedOn w:val="Fontepargpadro"/>
    <w:uiPriority w:val="20"/>
    <w:qFormat/>
    <w:locked/>
    <w:rsid w:val="000F5AB0"/>
    <w:rPr>
      <w:b/>
      <w:bCs/>
      <w:i w:val="0"/>
      <w:iCs w:val="0"/>
    </w:rPr>
  </w:style>
  <w:style w:type="character" w:customStyle="1" w:styleId="st">
    <w:name w:val="st"/>
    <w:basedOn w:val="Fontepargpadro"/>
    <w:rsid w:val="000F5AB0"/>
  </w:style>
  <w:style w:type="table" w:styleId="Tabelacomgrade">
    <w:name w:val="Table Grid"/>
    <w:basedOn w:val="Tabelanormal"/>
    <w:locked/>
    <w:rsid w:val="00CA08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qFormat/>
    <w:locked/>
    <w:rsid w:val="00E62300"/>
    <w:rPr>
      <w:b/>
      <w:bCs/>
    </w:rPr>
  </w:style>
  <w:style w:type="character" w:styleId="HiperlinkVisitado">
    <w:name w:val="FollowedHyperlink"/>
    <w:basedOn w:val="Fontepargpadro"/>
    <w:uiPriority w:val="99"/>
    <w:semiHidden/>
    <w:unhideWhenUsed/>
    <w:rsid w:val="00A173F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3C3"/>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arcter"/>
    <w:uiPriority w:val="99"/>
    <w:semiHidden/>
    <w:rsid w:val="001D43C3"/>
    <w:pPr>
      <w:spacing w:after="0" w:line="240" w:lineRule="auto"/>
    </w:pPr>
    <w:rPr>
      <w:rFonts w:ascii="Tahoma" w:hAnsi="Tahoma" w:cs="Tahoma"/>
      <w:sz w:val="16"/>
      <w:szCs w:val="16"/>
    </w:rPr>
  </w:style>
  <w:style w:type="character" w:customStyle="1" w:styleId="TextodebaloCarcter">
    <w:name w:val="Texto de balão Carácter"/>
    <w:link w:val="Textodebalo"/>
    <w:uiPriority w:val="99"/>
    <w:semiHidden/>
    <w:locked/>
    <w:rsid w:val="001D43C3"/>
    <w:rPr>
      <w:rFonts w:ascii="Tahoma" w:hAnsi="Tahoma" w:cs="Tahoma"/>
      <w:sz w:val="16"/>
      <w:szCs w:val="16"/>
    </w:rPr>
  </w:style>
  <w:style w:type="paragraph" w:styleId="Cabealho">
    <w:name w:val="header"/>
    <w:basedOn w:val="Normal"/>
    <w:link w:val="CabealhoCarcter"/>
    <w:uiPriority w:val="99"/>
    <w:rsid w:val="001D43C3"/>
    <w:pPr>
      <w:tabs>
        <w:tab w:val="center" w:pos="4252"/>
        <w:tab w:val="right" w:pos="8504"/>
      </w:tabs>
      <w:spacing w:after="0" w:line="240" w:lineRule="auto"/>
    </w:pPr>
  </w:style>
  <w:style w:type="character" w:customStyle="1" w:styleId="CabealhoCarcter">
    <w:name w:val="Cabeçalho Carácter"/>
    <w:link w:val="Cabealho"/>
    <w:uiPriority w:val="99"/>
    <w:locked/>
    <w:rsid w:val="001D43C3"/>
    <w:rPr>
      <w:rFonts w:cs="Times New Roman"/>
    </w:rPr>
  </w:style>
  <w:style w:type="paragraph" w:styleId="Rodap">
    <w:name w:val="footer"/>
    <w:basedOn w:val="Normal"/>
    <w:link w:val="RodapCarcter"/>
    <w:uiPriority w:val="99"/>
    <w:rsid w:val="001D43C3"/>
    <w:pPr>
      <w:tabs>
        <w:tab w:val="center" w:pos="4252"/>
        <w:tab w:val="right" w:pos="8504"/>
      </w:tabs>
      <w:spacing w:after="0" w:line="240" w:lineRule="auto"/>
    </w:pPr>
  </w:style>
  <w:style w:type="character" w:customStyle="1" w:styleId="RodapCarcter">
    <w:name w:val="Rodapé Carácter"/>
    <w:link w:val="Rodap"/>
    <w:uiPriority w:val="99"/>
    <w:locked/>
    <w:rsid w:val="001D43C3"/>
    <w:rPr>
      <w:rFonts w:cs="Times New Roman"/>
    </w:rPr>
  </w:style>
  <w:style w:type="paragraph" w:styleId="Corpodetexto2">
    <w:name w:val="Body Text 2"/>
    <w:basedOn w:val="Normal"/>
    <w:link w:val="Corpodetexto2Carcter"/>
    <w:uiPriority w:val="99"/>
    <w:semiHidden/>
    <w:rsid w:val="00AF15FC"/>
    <w:pPr>
      <w:spacing w:after="0" w:line="240" w:lineRule="auto"/>
      <w:jc w:val="both"/>
    </w:pPr>
    <w:rPr>
      <w:rFonts w:ascii="Times New Roman" w:eastAsia="Times New Roman" w:hAnsi="Times New Roman"/>
      <w:sz w:val="24"/>
      <w:szCs w:val="24"/>
      <w:lang w:eastAsia="pt-BR"/>
    </w:rPr>
  </w:style>
  <w:style w:type="character" w:customStyle="1" w:styleId="Corpodetexto2Carcter">
    <w:name w:val="Corpo de texto 2 Carácter"/>
    <w:link w:val="Corpodetexto2"/>
    <w:uiPriority w:val="99"/>
    <w:semiHidden/>
    <w:locked/>
    <w:rsid w:val="00AF15FC"/>
    <w:rPr>
      <w:rFonts w:ascii="Times New Roman" w:hAnsi="Times New Roman" w:cs="Times New Roman"/>
      <w:sz w:val="24"/>
      <w:szCs w:val="24"/>
      <w:lang w:eastAsia="pt-BR"/>
    </w:rPr>
  </w:style>
  <w:style w:type="character" w:styleId="Hyperlink">
    <w:name w:val="Hyperlink"/>
    <w:uiPriority w:val="99"/>
    <w:rsid w:val="00E80310"/>
    <w:rPr>
      <w:rFonts w:cs="Times New Roman"/>
      <w:color w:val="0000FF"/>
      <w:u w:val="single"/>
    </w:rPr>
  </w:style>
  <w:style w:type="paragraph" w:customStyle="1" w:styleId="Ttulosemndice">
    <w:name w:val="Título sem Índice"/>
    <w:basedOn w:val="Normal"/>
    <w:next w:val="Normal"/>
    <w:rsid w:val="00EA6064"/>
    <w:pPr>
      <w:keepNext/>
      <w:pageBreakBefore/>
      <w:widowControl w:val="0"/>
      <w:overflowPunct w:val="0"/>
      <w:autoSpaceDE w:val="0"/>
      <w:spacing w:before="2268" w:after="839" w:line="360" w:lineRule="auto"/>
      <w:jc w:val="center"/>
      <w:textAlignment w:val="baseline"/>
      <w:outlineLvl w:val="0"/>
    </w:pPr>
    <w:rPr>
      <w:rFonts w:ascii="Arial" w:eastAsia="Times New Roman" w:hAnsi="Arial" w:cs="Arial"/>
      <w:b/>
      <w:bCs/>
      <w:caps/>
      <w:kern w:val="1"/>
      <w:sz w:val="32"/>
      <w:szCs w:val="32"/>
      <w:lang w:eastAsia="ar-SA"/>
    </w:rPr>
  </w:style>
  <w:style w:type="paragraph" w:styleId="NormalWeb">
    <w:name w:val="Normal (Web)"/>
    <w:basedOn w:val="Normal"/>
    <w:uiPriority w:val="99"/>
    <w:semiHidden/>
    <w:unhideWhenUsed/>
    <w:rsid w:val="00F863EA"/>
    <w:pPr>
      <w:spacing w:before="100" w:beforeAutospacing="1" w:after="100" w:afterAutospacing="1" w:line="240" w:lineRule="auto"/>
    </w:pPr>
    <w:rPr>
      <w:rFonts w:ascii="Times New Roman" w:eastAsia="Times New Roman" w:hAnsi="Times New Roman"/>
      <w:sz w:val="24"/>
      <w:szCs w:val="24"/>
      <w:lang w:eastAsia="pt-BR"/>
    </w:rPr>
  </w:style>
  <w:style w:type="character" w:styleId="nfase">
    <w:name w:val="Emphasis"/>
    <w:basedOn w:val="Fontepargpadro"/>
    <w:uiPriority w:val="20"/>
    <w:qFormat/>
    <w:locked/>
    <w:rsid w:val="000F5AB0"/>
    <w:rPr>
      <w:b/>
      <w:bCs/>
      <w:i w:val="0"/>
      <w:iCs w:val="0"/>
    </w:rPr>
  </w:style>
  <w:style w:type="character" w:customStyle="1" w:styleId="st">
    <w:name w:val="st"/>
    <w:basedOn w:val="Fontepargpadro"/>
    <w:rsid w:val="000F5AB0"/>
  </w:style>
  <w:style w:type="table" w:styleId="Tabelacomgrade">
    <w:name w:val="Table Grid"/>
    <w:basedOn w:val="Tabelanormal"/>
    <w:locked/>
    <w:rsid w:val="00CA08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qFormat/>
    <w:locked/>
    <w:rsid w:val="00E62300"/>
    <w:rPr>
      <w:b/>
      <w:bCs/>
    </w:rPr>
  </w:style>
  <w:style w:type="character" w:styleId="HiperlinkVisitado">
    <w:name w:val="FollowedHyperlink"/>
    <w:basedOn w:val="Fontepargpadro"/>
    <w:uiPriority w:val="99"/>
    <w:semiHidden/>
    <w:unhideWhenUsed/>
    <w:rsid w:val="00A173F5"/>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57790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footer" Target="footer2.xml"/><Relationship Id="rId26" Type="http://schemas.openxmlformats.org/officeDocument/2006/relationships/image" Target="media/image2.emf"/><Relationship Id="rId39" Type="http://schemas.openxmlformats.org/officeDocument/2006/relationships/header" Target="header16.xml"/><Relationship Id="rId21" Type="http://schemas.openxmlformats.org/officeDocument/2006/relationships/footer" Target="footer4.xml"/><Relationship Id="rId34" Type="http://schemas.openxmlformats.org/officeDocument/2006/relationships/hyperlink" Target="http://thirinhas.wordpress.com/" TargetMode="External"/><Relationship Id="rId42" Type="http://schemas.openxmlformats.org/officeDocument/2006/relationships/image" Target="media/image8.png"/><Relationship Id="rId47" Type="http://schemas.openxmlformats.org/officeDocument/2006/relationships/image" Target="media/image11.jpeg"/><Relationship Id="rId50" Type="http://schemas.openxmlformats.org/officeDocument/2006/relationships/header" Target="header19.xml"/><Relationship Id="rId55" Type="http://schemas.openxmlformats.org/officeDocument/2006/relationships/header" Target="header21.xml"/><Relationship Id="rId63" Type="http://schemas.openxmlformats.org/officeDocument/2006/relationships/image" Target="media/image20.jpeg"/><Relationship Id="rId68" Type="http://schemas.openxmlformats.org/officeDocument/2006/relationships/header" Target="header26.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7.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1.xml"/><Relationship Id="rId32" Type="http://schemas.openxmlformats.org/officeDocument/2006/relationships/header" Target="header13.xml"/><Relationship Id="rId37" Type="http://schemas.openxmlformats.org/officeDocument/2006/relationships/header" Target="header15.xml"/><Relationship Id="rId40" Type="http://schemas.openxmlformats.org/officeDocument/2006/relationships/footer" Target="footer8.xml"/><Relationship Id="rId45" Type="http://schemas.openxmlformats.org/officeDocument/2006/relationships/footer" Target="footer10.xml"/><Relationship Id="rId53" Type="http://schemas.openxmlformats.org/officeDocument/2006/relationships/header" Target="header20.xml"/><Relationship Id="rId58" Type="http://schemas.openxmlformats.org/officeDocument/2006/relationships/header" Target="header22.xml"/><Relationship Id="rId66" Type="http://schemas.openxmlformats.org/officeDocument/2006/relationships/image" Target="media/image21.jpeg"/><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footer" Target="footer5.xml"/><Relationship Id="rId28" Type="http://schemas.openxmlformats.org/officeDocument/2006/relationships/header" Target="header12.xml"/><Relationship Id="rId36" Type="http://schemas.openxmlformats.org/officeDocument/2006/relationships/image" Target="media/image6.jpeg"/><Relationship Id="rId49" Type="http://schemas.openxmlformats.org/officeDocument/2006/relationships/image" Target="media/image12.jpeg"/><Relationship Id="rId57" Type="http://schemas.openxmlformats.org/officeDocument/2006/relationships/image" Target="media/image17.emf"/><Relationship Id="rId61" Type="http://schemas.openxmlformats.org/officeDocument/2006/relationships/image" Target="media/image19.jpeg"/><Relationship Id="rId10" Type="http://schemas.openxmlformats.org/officeDocument/2006/relationships/footer" Target="footer1.xml"/><Relationship Id="rId19" Type="http://schemas.openxmlformats.org/officeDocument/2006/relationships/footer" Target="footer3.xml"/><Relationship Id="rId31" Type="http://schemas.openxmlformats.org/officeDocument/2006/relationships/image" Target="media/image4.emf"/><Relationship Id="rId44" Type="http://schemas.openxmlformats.org/officeDocument/2006/relationships/header" Target="header17.xml"/><Relationship Id="rId52" Type="http://schemas.openxmlformats.org/officeDocument/2006/relationships/image" Target="media/image14.jpeg"/><Relationship Id="rId60" Type="http://schemas.openxmlformats.org/officeDocument/2006/relationships/header" Target="header23.xml"/><Relationship Id="rId65" Type="http://schemas.microsoft.com/office/2007/relationships/hdphoto" Target="media/hdphoto1.wdp"/><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header" Target="header10.xml"/><Relationship Id="rId27" Type="http://schemas.openxmlformats.org/officeDocument/2006/relationships/image" Target="media/image3.jpeg"/><Relationship Id="rId30" Type="http://schemas.openxmlformats.org/officeDocument/2006/relationships/footer" Target="footer7.xml"/><Relationship Id="rId35" Type="http://schemas.openxmlformats.org/officeDocument/2006/relationships/header" Target="header14.xml"/><Relationship Id="rId43" Type="http://schemas.openxmlformats.org/officeDocument/2006/relationships/image" Target="media/image9.png"/><Relationship Id="rId48" Type="http://schemas.openxmlformats.org/officeDocument/2006/relationships/header" Target="header18.xml"/><Relationship Id="rId56" Type="http://schemas.openxmlformats.org/officeDocument/2006/relationships/image" Target="media/image16.emf"/><Relationship Id="rId69" Type="http://schemas.openxmlformats.org/officeDocument/2006/relationships/header" Target="header27.xml"/><Relationship Id="rId8" Type="http://schemas.openxmlformats.org/officeDocument/2006/relationships/image" Target="media/image1.png"/><Relationship Id="rId51" Type="http://schemas.openxmlformats.org/officeDocument/2006/relationships/image" Target="media/image13.jpeg"/><Relationship Id="rId72" Type="http://schemas.microsoft.com/office/2007/relationships/stylesWithEffects" Target="stylesWithEffects.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yperlink" Target="http://www.hotmail.com/" TargetMode="External"/><Relationship Id="rId33" Type="http://schemas.openxmlformats.org/officeDocument/2006/relationships/image" Target="media/image5.jpeg"/><Relationship Id="rId38" Type="http://schemas.openxmlformats.org/officeDocument/2006/relationships/image" Target="media/image7.jpeg"/><Relationship Id="rId46" Type="http://schemas.openxmlformats.org/officeDocument/2006/relationships/image" Target="media/image10.jpeg"/><Relationship Id="rId59" Type="http://schemas.openxmlformats.org/officeDocument/2006/relationships/image" Target="media/image18.jpeg"/><Relationship Id="rId67" Type="http://schemas.openxmlformats.org/officeDocument/2006/relationships/header" Target="header25.xml"/><Relationship Id="rId20" Type="http://schemas.openxmlformats.org/officeDocument/2006/relationships/header" Target="header9.xml"/><Relationship Id="rId41" Type="http://schemas.openxmlformats.org/officeDocument/2006/relationships/footer" Target="footer9.xml"/><Relationship Id="rId54" Type="http://schemas.openxmlformats.org/officeDocument/2006/relationships/image" Target="media/image15.jpeg"/><Relationship Id="rId62" Type="http://schemas.openxmlformats.org/officeDocument/2006/relationships/header" Target="header24.xml"/><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46029D-EAF4-472E-9437-127DA3DB3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53</Pages>
  <Words>12863</Words>
  <Characters>77728</Characters>
  <Application>Microsoft Office Word</Application>
  <DocSecurity>0</DocSecurity>
  <Lines>647</Lines>
  <Paragraphs>180</Paragraphs>
  <ScaleCrop>false</ScaleCrop>
  <HeadingPairs>
    <vt:vector size="2" baseType="variant">
      <vt:variant>
        <vt:lpstr>Título</vt:lpstr>
      </vt:variant>
      <vt:variant>
        <vt:i4>1</vt:i4>
      </vt:variant>
    </vt:vector>
  </HeadingPairs>
  <TitlesOfParts>
    <vt:vector size="1" baseType="lpstr">
      <vt:lpstr>ANÁLISE DAS AMBIGUIDADES LEXICAIS NA CONTRUÇÃO DOS SENTIDOS DAS TIRINHAS</vt:lpstr>
    </vt:vector>
  </TitlesOfParts>
  <Company/>
  <LinksUpToDate>false</LinksUpToDate>
  <CharactersWithSpaces>90411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ANÁLISE DAS AMBIGUIDADES LEXICAIS NA CONTRUÇÃO DOS SENTIDOS DAS TIRINHAS</dc:title>
  <dc:creator>Usuario</dc:creator>
  <cp:lastModifiedBy>usua</cp:lastModifiedBy>
  <cp:revision>16</cp:revision>
  <cp:lastPrinted>2013-01-11T14:34:00Z</cp:lastPrinted>
  <dcterms:created xsi:type="dcterms:W3CDTF">2013-01-11T14:38:00Z</dcterms:created>
  <dcterms:modified xsi:type="dcterms:W3CDTF">2013-01-11T18:43:00Z</dcterms:modified>
</cp:coreProperties>
</file>